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482" w:firstLineChars="200"/>
        <w:jc w:val="center"/>
        <w:rPr>
          <w:rFonts w:ascii="Times New Roman" w:hAnsi="Times New Roman" w:eastAsia="仿宋_GB2312" w:cs="Times New Roman"/>
          <w:b/>
          <w:color w:val="000000"/>
        </w:rPr>
      </w:pPr>
    </w:p>
    <w:p>
      <w:pPr>
        <w:snapToGrid w:val="0"/>
        <w:spacing w:line="360" w:lineRule="auto"/>
        <w:ind w:firstLine="643" w:firstLineChars="200"/>
        <w:jc w:val="center"/>
        <w:rPr>
          <w:rFonts w:ascii="Times New Roman" w:hAnsi="Times New Roman" w:eastAsia="仿宋_GB2312" w:cs="Times New Roman"/>
          <w:b/>
          <w:color w:val="000000"/>
          <w:sz w:val="32"/>
        </w:rPr>
      </w:pPr>
    </w:p>
    <w:p>
      <w:pPr>
        <w:snapToGrid w:val="0"/>
        <w:spacing w:line="360" w:lineRule="auto"/>
        <w:ind w:firstLine="643" w:firstLineChars="200"/>
        <w:jc w:val="center"/>
        <w:rPr>
          <w:rFonts w:ascii="Times New Roman" w:hAnsi="Times New Roman" w:eastAsia="仿宋_GB2312" w:cs="Times New Roman"/>
          <w:b/>
          <w:color w:val="000000"/>
          <w:sz w:val="32"/>
        </w:rPr>
      </w:pPr>
    </w:p>
    <w:p>
      <w:pPr>
        <w:spacing w:line="360" w:lineRule="auto"/>
        <w:ind w:left="0" w:leftChars="0" w:firstLine="0" w:firstLineChars="0"/>
        <w:jc w:val="center"/>
        <w:rPr>
          <w:rFonts w:ascii="黑体" w:hAnsi="黑体" w:eastAsia="黑体" w:cs="Times New Roman"/>
          <w:b/>
          <w:color w:val="000000"/>
          <w:sz w:val="32"/>
        </w:rPr>
      </w:pPr>
      <w:bookmarkStart w:id="0" w:name="_Toc81405803"/>
      <w:r>
        <w:rPr>
          <w:rFonts w:ascii="黑体" w:hAnsi="黑体" w:eastAsia="黑体" w:cs="Times New Roman"/>
          <w:b/>
          <w:color w:val="000000"/>
          <w:sz w:val="32"/>
        </w:rPr>
        <w:t>《人造革与合成革制造行业</w:t>
      </w:r>
      <w:r>
        <w:rPr>
          <w:rFonts w:hint="eastAsia" w:ascii="黑体" w:hAnsi="黑体" w:eastAsia="黑体" w:cs="Times New Roman"/>
          <w:b/>
          <w:color w:val="000000"/>
          <w:sz w:val="32"/>
          <w:lang w:val="en-US" w:eastAsia="zh-CN"/>
        </w:rPr>
        <w:t xml:space="preserve"> </w:t>
      </w:r>
      <w:r>
        <w:rPr>
          <w:rFonts w:ascii="黑体" w:hAnsi="黑体" w:eastAsia="黑体" w:cs="Times New Roman"/>
          <w:b/>
          <w:color w:val="000000"/>
          <w:sz w:val="32"/>
        </w:rPr>
        <w:t>挥发性有机废气治理技术规范》编制说明</w:t>
      </w:r>
    </w:p>
    <w:p>
      <w:pPr>
        <w:spacing w:line="360" w:lineRule="auto"/>
        <w:jc w:val="center"/>
        <w:rPr>
          <w:rFonts w:ascii="Times New Roman" w:hAnsi="Times New Roman" w:eastAsia="仿宋_GB2312" w:cs="Times New Roman"/>
          <w:b/>
          <w:color w:val="000000"/>
          <w:sz w:val="32"/>
        </w:rPr>
      </w:pPr>
      <w:r>
        <w:rPr>
          <w:rFonts w:ascii="Times New Roman" w:hAnsi="Times New Roman" w:eastAsia="仿宋_GB2312" w:cs="Times New Roman"/>
          <w:b/>
          <w:color w:val="000000"/>
          <w:sz w:val="32"/>
        </w:rPr>
        <w:t>（</w:t>
      </w:r>
      <w:r>
        <w:rPr>
          <w:rFonts w:hint="eastAsia" w:ascii="Times New Roman" w:hAnsi="Times New Roman" w:eastAsia="仿宋_GB2312" w:cs="Times New Roman"/>
          <w:b/>
          <w:color w:val="000000"/>
          <w:sz w:val="32"/>
        </w:rPr>
        <w:t>征求意见</w:t>
      </w:r>
      <w:r>
        <w:rPr>
          <w:rFonts w:ascii="Times New Roman" w:hAnsi="Times New Roman" w:eastAsia="仿宋_GB2312" w:cs="Times New Roman"/>
          <w:b/>
          <w:color w:val="000000"/>
          <w:sz w:val="32"/>
        </w:rPr>
        <w:t>稿）</w:t>
      </w:r>
    </w:p>
    <w:p>
      <w:pPr>
        <w:spacing w:line="360" w:lineRule="auto"/>
        <w:ind w:firstLine="482" w:firstLineChars="200"/>
        <w:jc w:val="center"/>
        <w:rPr>
          <w:rFonts w:ascii="Times New Roman" w:hAnsi="Times New Roman" w:eastAsia="仿宋_GB2312" w:cs="Times New Roman"/>
          <w:b/>
          <w:color w:val="000000"/>
        </w:rPr>
      </w:pPr>
      <w:bookmarkStart w:id="62" w:name="_GoBack"/>
      <w:bookmarkEnd w:id="62"/>
    </w:p>
    <w:p>
      <w:pPr>
        <w:pStyle w:val="2"/>
        <w:spacing w:before="0" w:after="0"/>
        <w:ind w:firstLine="482" w:firstLineChars="200"/>
        <w:rPr>
          <w:rFonts w:eastAsia="仿宋_GB2312"/>
        </w:rPr>
      </w:pPr>
      <w:r>
        <w:rPr>
          <w:rFonts w:eastAsia="仿宋_GB2312"/>
        </w:rPr>
        <w:t>1 任务来源</w:t>
      </w:r>
      <w:bookmarkEnd w:id="0"/>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为适应国家环境保护工作需要，中国轻工业联合会提出了制定《绿色制造 人造革与合成革行业挥发性有机废气治理技术规范》（计划号为：2020009）团体标准的任务。</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2020年4月，轻工业环境保护研究所</w:t>
      </w:r>
      <w:r>
        <w:rPr>
          <w:rFonts w:hint="eastAsia" w:ascii="Times New Roman" w:hAnsi="Times New Roman" w:eastAsia="仿宋_GB2312" w:cs="Times New Roman"/>
          <w:lang w:eastAsia="zh-CN"/>
        </w:rPr>
        <w:t>作为牵头单位</w:t>
      </w:r>
      <w:r>
        <w:rPr>
          <w:rFonts w:ascii="Times New Roman" w:hAnsi="Times New Roman" w:eastAsia="仿宋_GB2312" w:cs="Times New Roman"/>
        </w:rPr>
        <w:t>开展了《绿色制造</w:t>
      </w:r>
      <w:r>
        <w:rPr>
          <w:rFonts w:hint="eastAsia" w:ascii="Times New Roman" w:hAnsi="Times New Roman" w:eastAsia="仿宋_GB2312" w:cs="Times New Roman"/>
          <w:lang w:val="en-US" w:eastAsia="zh-CN"/>
        </w:rPr>
        <w:t xml:space="preserve"> </w:t>
      </w:r>
      <w:r>
        <w:rPr>
          <w:rFonts w:hint="eastAsia" w:ascii="Times New Roman" w:hAnsi="Times New Roman" w:eastAsia="仿宋_GB2312" w:cs="Times New Roman"/>
        </w:rPr>
        <w:t xml:space="preserve"> </w:t>
      </w:r>
      <w:r>
        <w:rPr>
          <w:rFonts w:ascii="Times New Roman" w:hAnsi="Times New Roman" w:eastAsia="仿宋_GB2312" w:cs="Times New Roman"/>
        </w:rPr>
        <w:t>人造革与合成革</w:t>
      </w:r>
      <w:r>
        <w:rPr>
          <w:rFonts w:hint="eastAsia" w:ascii="Times New Roman" w:hAnsi="Times New Roman" w:eastAsia="仿宋_GB2312" w:cs="Times New Roman"/>
        </w:rPr>
        <w:t>行业挥发性有机废气</w:t>
      </w:r>
      <w:r>
        <w:rPr>
          <w:rFonts w:ascii="Times New Roman" w:hAnsi="Times New Roman" w:eastAsia="仿宋_GB2312" w:cs="Times New Roman"/>
        </w:rPr>
        <w:t>治理技术规范》团体标准的编制工作。</w:t>
      </w:r>
    </w:p>
    <w:p>
      <w:pPr>
        <w:pStyle w:val="2"/>
        <w:spacing w:before="0" w:after="0"/>
        <w:ind w:firstLine="482" w:firstLineChars="200"/>
        <w:rPr>
          <w:rFonts w:eastAsia="仿宋_GB2312"/>
        </w:rPr>
      </w:pPr>
      <w:bookmarkStart w:id="1" w:name="_Toc81405804"/>
      <w:bookmarkStart w:id="2" w:name="_Toc433188503"/>
      <w:bookmarkStart w:id="3" w:name="_Toc433189801"/>
      <w:bookmarkStart w:id="4" w:name="_Toc433188127"/>
      <w:r>
        <w:rPr>
          <w:rFonts w:eastAsia="仿宋_GB2312"/>
        </w:rPr>
        <w:t>2 主要工作过程</w:t>
      </w:r>
      <w:bookmarkEnd w:id="1"/>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（1）成立编制组</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2020年4月，中国轻工业联合会发布团体标准制定计划，2020年5月，轻工业环境保护研究所会同各项目参编单位，成立了项目编制组。</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（2）资料收集与现场调研</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资料收集主要包括收集、整理、分析了国内外人造革与合成革行业的产业政策、技术规范、污染物排放标准等，以及《人造革与合成革工业污染物排放标准》编制时的调研资料，确定了本标准的编制思路，初步确定了现场调研内容。</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现场调研主要结合我国人造革与合成革行业的产品结构、生产工艺、废气治理类型等因素，选择了国内人造革与合成革主要生产地的多家企业进行调研，考察了不同人造革与合成革产品的生产工艺、废气治理工程的实际运行情况、投资运行费用和治理效果等，编制组成员还与多家</w:t>
      </w:r>
      <w:r>
        <w:rPr>
          <w:rFonts w:hint="eastAsia" w:ascii="Times New Roman" w:hAnsi="Times New Roman" w:eastAsia="仿宋_GB2312" w:cs="Times New Roman"/>
        </w:rPr>
        <w:t>人造革与合成革</w:t>
      </w:r>
      <w:r>
        <w:rPr>
          <w:rFonts w:ascii="Times New Roman" w:hAnsi="Times New Roman" w:eastAsia="仿宋_GB2312" w:cs="Times New Roman"/>
        </w:rPr>
        <w:t>行业废气治理公司进行了技术交流，收集了相关治理技术的资料。</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（3）开题报告研讨会</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2020年11月26日，中国轻工业联合会在江苏组织召开了团体标准开题报告研讨会，标准编制组成员与多位行业代表、专家参加了此次会议，与会专家对标准初稿提出了以下建议：需进一步明确标准的适用范围；梳理标准的技术内容，细化工艺参数；精简标准文字，使用更加简洁的表述方式</w:t>
      </w:r>
      <w:r>
        <w:rPr>
          <w:rFonts w:hint="eastAsia" w:ascii="Times New Roman" w:hAnsi="Times New Roman" w:eastAsia="仿宋_GB2312" w:cs="Times New Roman"/>
          <w:lang w:eastAsia="zh-CN"/>
        </w:rPr>
        <w:t>；建议将标准名称由</w:t>
      </w:r>
      <w:r>
        <w:rPr>
          <w:rFonts w:ascii="Times New Roman" w:hAnsi="Times New Roman" w:eastAsia="仿宋_GB2312" w:cs="Times New Roman"/>
        </w:rPr>
        <w:t>《绿色制造</w:t>
      </w:r>
      <w:r>
        <w:rPr>
          <w:rFonts w:hint="eastAsia" w:ascii="Times New Roman" w:hAnsi="Times New Roman" w:eastAsia="仿宋_GB2312" w:cs="Times New Roman"/>
          <w:lang w:val="en-US" w:eastAsia="zh-CN"/>
        </w:rPr>
        <w:t xml:space="preserve"> </w:t>
      </w:r>
      <w:r>
        <w:rPr>
          <w:rFonts w:ascii="Times New Roman" w:hAnsi="Times New Roman" w:eastAsia="仿宋_GB2312" w:cs="Times New Roman"/>
        </w:rPr>
        <w:t xml:space="preserve"> 人造革与合成革行业挥发性有机废气治理技术规范》</w:t>
      </w:r>
      <w:r>
        <w:rPr>
          <w:rFonts w:hint="eastAsia" w:ascii="Times New Roman" w:hAnsi="Times New Roman" w:eastAsia="仿宋_GB2312" w:cs="Times New Roman"/>
          <w:lang w:eastAsia="zh-CN"/>
        </w:rPr>
        <w:t>修改为《</w:t>
      </w:r>
      <w:r>
        <w:rPr>
          <w:rFonts w:ascii="Times New Roman" w:hAnsi="Times New Roman" w:eastAsia="仿宋_GB2312" w:cs="Times New Roman"/>
        </w:rPr>
        <w:t>人造革与合成革行业</w:t>
      </w:r>
      <w:r>
        <w:rPr>
          <w:rFonts w:hint="eastAsia" w:ascii="Times New Roman" w:hAnsi="Times New Roman" w:eastAsia="仿宋_GB2312" w:cs="Times New Roman"/>
          <w:lang w:val="en-US" w:eastAsia="zh-CN"/>
        </w:rPr>
        <w:t xml:space="preserve">  </w:t>
      </w:r>
      <w:r>
        <w:rPr>
          <w:rFonts w:ascii="Times New Roman" w:hAnsi="Times New Roman" w:eastAsia="仿宋_GB2312" w:cs="Times New Roman"/>
        </w:rPr>
        <w:t>挥发性有机废气治理技术规范</w:t>
      </w:r>
      <w:r>
        <w:rPr>
          <w:rFonts w:hint="eastAsia" w:ascii="Times New Roman" w:hAnsi="Times New Roman" w:eastAsia="仿宋_GB2312" w:cs="Times New Roman"/>
          <w:lang w:eastAsia="zh-CN"/>
        </w:rPr>
        <w:t>》</w:t>
      </w:r>
      <w:r>
        <w:rPr>
          <w:rFonts w:ascii="Times New Roman" w:hAnsi="Times New Roman" w:eastAsia="仿宋_GB2312" w:cs="Times New Roman"/>
        </w:rPr>
        <w:t>。会后，编制组对标准初稿和开题报告进行了认真修改。</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（4）完成征求意见稿和编制说明，公开征求意见</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根据开题研讨会专家意见，编制组通过进一步的调研、内部专家讨论，于2021年7月完成了《人造革与合成革</w:t>
      </w:r>
      <w:r>
        <w:rPr>
          <w:rFonts w:hint="eastAsia" w:ascii="Times New Roman" w:hAnsi="Times New Roman" w:eastAsia="仿宋_GB2312" w:cs="Times New Roman"/>
          <w:lang w:eastAsia="zh-CN"/>
        </w:rPr>
        <w:t>行业</w:t>
      </w:r>
      <w:r>
        <w:rPr>
          <w:rFonts w:hint="eastAsia" w:ascii="Times New Roman" w:hAnsi="Times New Roman" w:eastAsia="仿宋_GB2312" w:cs="Times New Roman"/>
          <w:lang w:val="en-US" w:eastAsia="zh-CN"/>
        </w:rPr>
        <w:t xml:space="preserve">  </w:t>
      </w:r>
      <w:r>
        <w:rPr>
          <w:rFonts w:ascii="Times New Roman" w:hAnsi="Times New Roman" w:eastAsia="仿宋_GB2312" w:cs="Times New Roman"/>
        </w:rPr>
        <w:t>挥发性有机废气治理技术规范》（征求意见稿）和《人造革与合成革</w:t>
      </w:r>
      <w:r>
        <w:rPr>
          <w:rFonts w:hint="eastAsia" w:ascii="Times New Roman" w:hAnsi="Times New Roman" w:eastAsia="仿宋_GB2312" w:cs="Times New Roman"/>
          <w:lang w:eastAsia="zh-CN"/>
        </w:rPr>
        <w:t>行业</w:t>
      </w:r>
      <w:r>
        <w:rPr>
          <w:rFonts w:hint="eastAsia" w:ascii="Times New Roman" w:hAnsi="Times New Roman" w:eastAsia="仿宋_GB2312" w:cs="Times New Roman"/>
          <w:lang w:val="en-US" w:eastAsia="zh-CN"/>
        </w:rPr>
        <w:t xml:space="preserve">  </w:t>
      </w:r>
      <w:r>
        <w:rPr>
          <w:rFonts w:ascii="Times New Roman" w:hAnsi="Times New Roman" w:eastAsia="仿宋_GB2312" w:cs="Times New Roman"/>
        </w:rPr>
        <w:t>挥发性有机废气治理技术规范》（征求意见稿）编制说明的编制工作。</w:t>
      </w:r>
    </w:p>
    <w:bookmarkEnd w:id="2"/>
    <w:bookmarkEnd w:id="3"/>
    <w:bookmarkEnd w:id="4"/>
    <w:p>
      <w:pPr>
        <w:pStyle w:val="2"/>
        <w:spacing w:before="0" w:after="0"/>
        <w:ind w:firstLine="482" w:firstLineChars="200"/>
        <w:rPr>
          <w:rFonts w:eastAsia="仿宋_GB2312"/>
        </w:rPr>
      </w:pPr>
      <w:bookmarkStart w:id="5" w:name="_Toc81405805"/>
      <w:r>
        <w:rPr>
          <w:rFonts w:eastAsia="仿宋_GB2312"/>
        </w:rPr>
        <w:t>3 标准制定必要性</w:t>
      </w:r>
      <w:bookmarkEnd w:id="5"/>
    </w:p>
    <w:p>
      <w:pPr>
        <w:pStyle w:val="3"/>
        <w:spacing w:before="0" w:after="0" w:line="360" w:lineRule="auto"/>
        <w:ind w:firstLine="480" w:firstLineChars="200"/>
        <w:rPr>
          <w:rFonts w:ascii="Times New Roman" w:hAnsi="Times New Roman" w:eastAsia="仿宋_GB2312"/>
          <w:b w:val="0"/>
          <w:sz w:val="24"/>
          <w:szCs w:val="24"/>
        </w:rPr>
      </w:pPr>
      <w:bookmarkStart w:id="6" w:name="_Toc81405806"/>
      <w:r>
        <w:rPr>
          <w:rFonts w:ascii="Times New Roman" w:hAnsi="Times New Roman" w:eastAsia="仿宋_GB2312"/>
          <w:b w:val="0"/>
          <w:sz w:val="24"/>
          <w:szCs w:val="24"/>
        </w:rPr>
        <w:t>3.1 国家环境保护政策的需要</w:t>
      </w:r>
      <w:bookmarkEnd w:id="6"/>
    </w:p>
    <w:p>
      <w:pPr>
        <w:snapToGrid w:val="0"/>
        <w:spacing w:line="360" w:lineRule="auto"/>
        <w:ind w:firstLine="480" w:firstLineChars="200"/>
        <w:rPr>
          <w:rFonts w:ascii="Times New Roman" w:hAnsi="Times New Roman" w:eastAsia="仿宋_GB2312" w:cs="Times New Roman"/>
        </w:rPr>
      </w:pPr>
      <w:bookmarkStart w:id="7" w:name="_Toc433188125"/>
      <w:bookmarkStart w:id="8" w:name="_Toc433188501"/>
      <w:bookmarkStart w:id="9" w:name="_Toc433189799"/>
      <w:r>
        <w:rPr>
          <w:rFonts w:ascii="Times New Roman" w:hAnsi="Times New Roman" w:eastAsia="仿宋_GB2312" w:cs="Times New Roman"/>
        </w:rPr>
        <w:t>人造革与合成革行业是典型的大气型污染行业，生产过程中产生的污染物主要来自于溶剂挥发时排放的废气。对人造革与合成革行业企业挥发性有机废气治理进行规范，将对我国大气环境质量的改善起到重要作用。</w:t>
      </w:r>
    </w:p>
    <w:p>
      <w:pPr>
        <w:pStyle w:val="3"/>
        <w:spacing w:before="0" w:after="0" w:line="360" w:lineRule="auto"/>
        <w:ind w:firstLine="480" w:firstLineChars="200"/>
        <w:rPr>
          <w:rFonts w:ascii="Times New Roman" w:hAnsi="Times New Roman" w:eastAsia="仿宋_GB2312"/>
          <w:b w:val="0"/>
          <w:sz w:val="24"/>
          <w:szCs w:val="24"/>
        </w:rPr>
      </w:pPr>
      <w:bookmarkStart w:id="10" w:name="_Toc81405807"/>
      <w:r>
        <w:rPr>
          <w:rFonts w:ascii="Times New Roman" w:hAnsi="Times New Roman" w:eastAsia="仿宋_GB2312"/>
          <w:b w:val="0"/>
          <w:sz w:val="24"/>
          <w:szCs w:val="24"/>
        </w:rPr>
        <w:t>3.2 人造革与合成革企业废气治理的需要</w:t>
      </w:r>
      <w:bookmarkEnd w:id="10"/>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2019年，生态环境部发布《关于加强重污染天气应对夯实应急减排措施的指导意见》（环办大气函[2019]648号），要求对人造革与合成革等重点行业制定应急技术指南。2020年发布了《重污染天气重点行业应急减排措施制定技术指南（2020年修订版）》，进一步明确了人造革与合成革在内的重点行业</w:t>
      </w:r>
      <w:r>
        <w:rPr>
          <w:rFonts w:hint="eastAsia" w:ascii="Times New Roman" w:hAnsi="Times New Roman" w:eastAsia="仿宋_GB2312" w:cs="Times New Roman"/>
        </w:rPr>
        <w:t>在挥发性有机物治理方面的要求。</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现有人造革与合成革企业如需满足分级管理要求，必须对原有废气治理工程进行提标改造。为配合政策的顺利实施，确保人造革与合成革行业企业在建设废气治理设施时采用成熟、先进的技术，少走弯路，对人造革与合成革行业废气治理工程进行规范很有必要。</w:t>
      </w:r>
    </w:p>
    <w:p>
      <w:pPr>
        <w:pStyle w:val="3"/>
        <w:spacing w:before="0" w:after="0" w:line="360" w:lineRule="auto"/>
        <w:ind w:firstLine="480" w:firstLineChars="200"/>
        <w:rPr>
          <w:rFonts w:ascii="Times New Roman" w:hAnsi="Times New Roman" w:eastAsia="仿宋_GB2312"/>
          <w:b w:val="0"/>
          <w:sz w:val="24"/>
          <w:szCs w:val="24"/>
        </w:rPr>
      </w:pPr>
      <w:bookmarkStart w:id="11" w:name="_Toc81405808"/>
      <w:r>
        <w:rPr>
          <w:rFonts w:ascii="Times New Roman" w:hAnsi="Times New Roman" w:eastAsia="仿宋_GB2312"/>
          <w:b w:val="0"/>
          <w:sz w:val="24"/>
          <w:szCs w:val="24"/>
        </w:rPr>
        <w:t>3.3环境保护部门管理的需要</w:t>
      </w:r>
      <w:bookmarkEnd w:id="11"/>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环境保护标准化是我国环境保护工作的一项重要任务，建立各行业的环境工程技术规范，对保证环境工程的建设和运行管理，为环境管理提供技术支撑和保障，具有重要意义。</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本标准的颁布实施，将有利于人造革与合成革行业挥发性有机废气治理工程的标准化建设，从设计、建设到运行维护的全过程能够有统一的技术标准进行管控，促使工程建设单位自觉遵守规范的技术要求，从而使人造革与合成革行业挥发性有机废气治理设施建设与运行得到可靠的技术保障，也将使环境保护主管部门拥有监管人造革与合成革行业挥发性有机废气治理工程质量和日常运行的技术依据，以保证工程的建设和运行治理，促进环境技术管理的深化，同时，本标准的制订也是健全人造革与合成革行业环境管理体系建设的重要组成部分。</w:t>
      </w:r>
    </w:p>
    <w:bookmarkEnd w:id="7"/>
    <w:bookmarkEnd w:id="8"/>
    <w:bookmarkEnd w:id="9"/>
    <w:p>
      <w:pPr>
        <w:pStyle w:val="2"/>
        <w:spacing w:before="0" w:after="0"/>
        <w:ind w:firstLine="482" w:firstLineChars="200"/>
        <w:rPr>
          <w:rFonts w:eastAsia="仿宋_GB2312"/>
        </w:rPr>
      </w:pPr>
      <w:bookmarkStart w:id="12" w:name="_Toc81405809"/>
      <w:bookmarkStart w:id="13" w:name="_Toc433188129"/>
      <w:bookmarkStart w:id="14" w:name="_Toc433189808"/>
      <w:bookmarkStart w:id="15" w:name="_Toc433188505"/>
      <w:bookmarkStart w:id="16" w:name="_Toc433189807"/>
      <w:bookmarkStart w:id="17" w:name="_Toc433188504"/>
      <w:bookmarkStart w:id="18" w:name="_Toc433188128"/>
      <w:r>
        <w:rPr>
          <w:rFonts w:eastAsia="仿宋_GB2312"/>
        </w:rPr>
        <w:t>4 国内外相关标准研究</w:t>
      </w:r>
      <w:bookmarkEnd w:id="12"/>
    </w:p>
    <w:p>
      <w:pPr>
        <w:pStyle w:val="3"/>
        <w:spacing w:before="0" w:after="0" w:line="360" w:lineRule="auto"/>
        <w:ind w:firstLine="480" w:firstLineChars="200"/>
        <w:rPr>
          <w:rFonts w:ascii="Times New Roman" w:hAnsi="Times New Roman" w:eastAsia="仿宋_GB2312"/>
          <w:b w:val="0"/>
          <w:sz w:val="24"/>
          <w:szCs w:val="24"/>
        </w:rPr>
      </w:pPr>
      <w:bookmarkStart w:id="19" w:name="_Toc81405810"/>
      <w:r>
        <w:rPr>
          <w:rFonts w:ascii="Times New Roman" w:hAnsi="Times New Roman" w:eastAsia="仿宋_GB2312"/>
          <w:b w:val="0"/>
          <w:sz w:val="24"/>
          <w:szCs w:val="24"/>
        </w:rPr>
        <w:t>4.1 国内相关标准</w:t>
      </w:r>
      <w:bookmarkEnd w:id="19"/>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人造革与合成革行业作为国家环保规划重点治理的行业之一，在十二五、十三五期间，先后发布了许多与人造革与合成革行业建设、生产、运行有关的环境保护政策、法律法规和标准规范等，其中与人造革与合成革行业废气排放有关的环境保护政策、法规标准</w:t>
      </w:r>
      <w:r>
        <w:rPr>
          <w:rFonts w:hint="eastAsia" w:ascii="Times New Roman" w:hAnsi="Times New Roman" w:eastAsia="仿宋_GB2312" w:cs="Times New Roman"/>
        </w:rPr>
        <w:t>。</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人造革与合成革行业废气目前执行《合成革与人造革工业污染物排放标准》（GB 21902-2008）。</w:t>
      </w:r>
    </w:p>
    <w:p>
      <w:pPr>
        <w:pStyle w:val="130"/>
        <w:spacing w:line="360" w:lineRule="auto"/>
        <w:ind w:firstLine="422" w:firstLineChars="200"/>
        <w:jc w:val="center"/>
        <w:rPr>
          <w:rFonts w:eastAsia="仿宋_GB2312"/>
          <w:b/>
          <w:color w:val="000000"/>
          <w:szCs w:val="21"/>
        </w:rPr>
      </w:pPr>
      <w:r>
        <w:rPr>
          <w:rFonts w:eastAsia="仿宋_GB2312"/>
          <w:b/>
          <w:color w:val="000000"/>
          <w:szCs w:val="21"/>
        </w:rPr>
        <w:t>表1《合成革与人造革工业污染物排放标准》（GB 21902-2008）中挥发性有机物浓度限值</w:t>
      </w:r>
    </w:p>
    <w:p>
      <w:pPr>
        <w:pStyle w:val="130"/>
        <w:spacing w:line="360" w:lineRule="auto"/>
        <w:ind w:firstLine="420" w:firstLineChars="200"/>
        <w:jc w:val="right"/>
        <w:rPr>
          <w:rFonts w:eastAsia="仿宋_GB2312"/>
          <w:b/>
          <w:color w:val="000000"/>
          <w:szCs w:val="21"/>
        </w:rPr>
      </w:pPr>
      <w:r>
        <w:rPr>
          <w:rFonts w:eastAsia="仿宋_GB2312"/>
          <w:szCs w:val="21"/>
        </w:rPr>
        <w:t>单位：mg/m</w:t>
      </w:r>
      <w:r>
        <w:rPr>
          <w:rFonts w:eastAsia="仿宋_GB2312"/>
          <w:szCs w:val="21"/>
          <w:vertAlign w:val="superscript"/>
        </w:rPr>
        <w:t>3</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3"/>
        <w:gridCol w:w="1752"/>
        <w:gridCol w:w="1752"/>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trPr>
        <w:tc>
          <w:tcPr>
            <w:tcW w:w="1574" w:type="pct"/>
            <w:vAlign w:val="center"/>
          </w:tcPr>
          <w:p>
            <w:pPr>
              <w:jc w:val="center"/>
              <w:rPr>
                <w:rFonts w:ascii="Times New Roman" w:hAnsi="Times New Roman" w:eastAsia="仿宋_GB2312" w:cs="Times New Roman"/>
                <w:b/>
                <w:color w:val="000000"/>
                <w:sz w:val="21"/>
                <w:szCs w:val="21"/>
              </w:rPr>
            </w:pPr>
            <w:r>
              <w:rPr>
                <w:rFonts w:ascii="Times New Roman" w:hAnsi="Times New Roman" w:eastAsia="仿宋_GB2312" w:cs="Times New Roman"/>
                <w:b/>
                <w:color w:val="000000"/>
                <w:sz w:val="21"/>
                <w:szCs w:val="21"/>
              </w:rPr>
              <w:t>污染物</w:t>
            </w:r>
          </w:p>
        </w:tc>
        <w:tc>
          <w:tcPr>
            <w:tcW w:w="1028" w:type="pct"/>
          </w:tcPr>
          <w:p>
            <w:pPr>
              <w:jc w:val="center"/>
              <w:rPr>
                <w:rFonts w:ascii="Times New Roman" w:hAnsi="Times New Roman" w:eastAsia="仿宋_GB2312" w:cs="Times New Roman"/>
                <w:b/>
                <w:color w:val="000000"/>
                <w:sz w:val="21"/>
                <w:szCs w:val="21"/>
              </w:rPr>
            </w:pPr>
            <w:r>
              <w:rPr>
                <w:rFonts w:ascii="Times New Roman" w:hAnsi="Times New Roman" w:eastAsia="仿宋_GB2312" w:cs="Times New Roman"/>
                <w:b/>
                <w:color w:val="000000"/>
                <w:sz w:val="21"/>
                <w:szCs w:val="21"/>
              </w:rPr>
              <w:t>生产工艺</w:t>
            </w:r>
          </w:p>
        </w:tc>
        <w:tc>
          <w:tcPr>
            <w:tcW w:w="1028" w:type="pct"/>
            <w:vAlign w:val="center"/>
          </w:tcPr>
          <w:p>
            <w:pPr>
              <w:jc w:val="center"/>
              <w:rPr>
                <w:rFonts w:ascii="Times New Roman" w:hAnsi="Times New Roman" w:eastAsia="仿宋_GB2312" w:cs="Times New Roman"/>
                <w:b/>
                <w:color w:val="000000"/>
                <w:sz w:val="21"/>
                <w:szCs w:val="21"/>
              </w:rPr>
            </w:pPr>
            <w:r>
              <w:rPr>
                <w:rFonts w:ascii="Times New Roman" w:hAnsi="Times New Roman" w:eastAsia="仿宋_GB2312" w:cs="Times New Roman"/>
                <w:b/>
                <w:color w:val="000000"/>
                <w:sz w:val="21"/>
                <w:szCs w:val="21"/>
              </w:rPr>
              <w:t>监控位置</w:t>
            </w:r>
          </w:p>
        </w:tc>
        <w:tc>
          <w:tcPr>
            <w:tcW w:w="1370" w:type="pct"/>
            <w:vAlign w:val="center"/>
          </w:tcPr>
          <w:p>
            <w:pPr>
              <w:jc w:val="center"/>
              <w:rPr>
                <w:rFonts w:ascii="Times New Roman" w:hAnsi="Times New Roman" w:eastAsia="仿宋_GB2312" w:cs="Times New Roman"/>
                <w:b/>
                <w:color w:val="000000"/>
                <w:sz w:val="21"/>
                <w:szCs w:val="21"/>
              </w:rPr>
            </w:pPr>
            <w:r>
              <w:rPr>
                <w:rFonts w:ascii="Times New Roman" w:hAnsi="Times New Roman" w:eastAsia="仿宋_GB2312" w:cs="Times New Roman"/>
                <w:b/>
                <w:color w:val="000000"/>
                <w:sz w:val="21"/>
                <w:szCs w:val="21"/>
              </w:rPr>
              <w:t>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restart"/>
            <w:vAlign w:val="center"/>
          </w:tcPr>
          <w:p>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DMF</w:t>
            </w: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聚氯乙烯工艺</w:t>
            </w:r>
          </w:p>
        </w:tc>
        <w:tc>
          <w:tcPr>
            <w:tcW w:w="1028" w:type="pct"/>
            <w:vMerge w:val="restart"/>
            <w:vAlign w:val="center"/>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车间或生产设施排气筒</w:t>
            </w:r>
          </w:p>
        </w:tc>
        <w:tc>
          <w:tcPr>
            <w:tcW w:w="1370" w:type="pct"/>
            <w:vAlign w:val="center"/>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color w:val="000000"/>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聚氨酯湿法工艺</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color w:val="000000"/>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聚氨酯干法工艺</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color w:val="000000"/>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后处理工艺</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color w:val="000000"/>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其他</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restart"/>
            <w:vAlign w:val="center"/>
          </w:tcPr>
          <w:p>
            <w:pPr>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苯</w:t>
            </w: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聚氯乙烯工艺</w:t>
            </w:r>
          </w:p>
        </w:tc>
        <w:tc>
          <w:tcPr>
            <w:tcW w:w="1028" w:type="pct"/>
            <w:vMerge w:val="restart"/>
            <w:vAlign w:val="center"/>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车间或生产设施排气筒</w:t>
            </w:r>
          </w:p>
        </w:tc>
        <w:tc>
          <w:tcPr>
            <w:tcW w:w="1370" w:type="pct"/>
            <w:vAlign w:val="center"/>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color w:val="000000"/>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聚氨酯湿法工艺</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color w:val="000000"/>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聚氨酯干法工艺</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color w:val="000000"/>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后处理工艺</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其他</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restart"/>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甲苯</w:t>
            </w: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聚氯乙烯工艺</w:t>
            </w:r>
          </w:p>
        </w:tc>
        <w:tc>
          <w:tcPr>
            <w:tcW w:w="1028" w:type="pct"/>
            <w:vMerge w:val="restart"/>
            <w:vAlign w:val="center"/>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车间或生产设施排气筒</w:t>
            </w:r>
          </w:p>
        </w:tc>
        <w:tc>
          <w:tcPr>
            <w:tcW w:w="1370" w:type="pct"/>
            <w:vAlign w:val="center"/>
          </w:tcPr>
          <w:p>
            <w:pPr>
              <w:autoSpaceDE w:val="0"/>
              <w:autoSpaceDN w:val="0"/>
              <w:adjustRightIn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聚氨酯湿法工艺</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聚氨酯干法工艺</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后处理工艺</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其他</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restart"/>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二甲苯</w:t>
            </w: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聚氯乙烯工艺</w:t>
            </w:r>
          </w:p>
        </w:tc>
        <w:tc>
          <w:tcPr>
            <w:tcW w:w="1028" w:type="pct"/>
            <w:vMerge w:val="restart"/>
            <w:vAlign w:val="center"/>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车间或生产设施排气筒</w:t>
            </w:r>
          </w:p>
        </w:tc>
        <w:tc>
          <w:tcPr>
            <w:tcW w:w="1370" w:type="pct"/>
            <w:vAlign w:val="center"/>
          </w:tcPr>
          <w:p>
            <w:pPr>
              <w:autoSpaceDE w:val="0"/>
              <w:autoSpaceDN w:val="0"/>
              <w:adjustRightIn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聚氨酯湿法工艺</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聚氨酯干法工艺</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后处理工艺</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其他</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restart"/>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VOCs</w:t>
            </w: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聚氯乙烯工艺</w:t>
            </w:r>
          </w:p>
        </w:tc>
        <w:tc>
          <w:tcPr>
            <w:tcW w:w="1028" w:type="pct"/>
            <w:vMerge w:val="restart"/>
            <w:vAlign w:val="center"/>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车间或生产设施排气筒</w:t>
            </w:r>
          </w:p>
        </w:tc>
        <w:tc>
          <w:tcPr>
            <w:tcW w:w="1370" w:type="pct"/>
            <w:vAlign w:val="center"/>
          </w:tcPr>
          <w:p>
            <w:pPr>
              <w:autoSpaceDE w:val="0"/>
              <w:autoSpaceDN w:val="0"/>
              <w:adjustRightIn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聚氨酯湿法工艺</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聚氨酯干法工艺</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sz w:val="21"/>
                <w:szCs w:val="21"/>
              </w:rPr>
            </w:pPr>
            <w:r>
              <w:rPr>
                <w:rFonts w:ascii="Times New Roman" w:hAnsi="Times New Roman" w:eastAsia="仿宋_GB2312" w:cs="Times New Roman"/>
                <w:color w:val="000000"/>
                <w:sz w:val="21"/>
                <w:szCs w:val="21"/>
              </w:rPr>
              <w:t>200（不含DMF）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后处理工艺</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74" w:type="pct"/>
            <w:vMerge w:val="continue"/>
            <w:vAlign w:val="center"/>
          </w:tcPr>
          <w:p>
            <w:pPr>
              <w:jc w:val="center"/>
              <w:rPr>
                <w:rFonts w:ascii="Times New Roman" w:hAnsi="Times New Roman" w:eastAsia="仿宋_GB2312" w:cs="Times New Roman"/>
                <w:sz w:val="21"/>
                <w:szCs w:val="21"/>
              </w:rPr>
            </w:pPr>
          </w:p>
        </w:tc>
        <w:tc>
          <w:tcPr>
            <w:tcW w:w="1028" w:type="pct"/>
          </w:tcPr>
          <w:p>
            <w:pPr>
              <w:autoSpaceDE w:val="0"/>
              <w:autoSpaceDN w:val="0"/>
              <w:adjustRightInd w:val="0"/>
              <w:jc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sz w:val="21"/>
                <w:szCs w:val="21"/>
              </w:rPr>
              <w:t>其他</w:t>
            </w:r>
          </w:p>
        </w:tc>
        <w:tc>
          <w:tcPr>
            <w:tcW w:w="1028" w:type="pct"/>
            <w:vMerge w:val="continue"/>
            <w:vAlign w:val="center"/>
          </w:tcPr>
          <w:p>
            <w:pPr>
              <w:autoSpaceDE w:val="0"/>
              <w:autoSpaceDN w:val="0"/>
              <w:adjustRightInd w:val="0"/>
              <w:jc w:val="center"/>
              <w:rPr>
                <w:rFonts w:ascii="Times New Roman" w:hAnsi="Times New Roman" w:eastAsia="仿宋_GB2312" w:cs="Times New Roman"/>
                <w:color w:val="000000"/>
                <w:sz w:val="21"/>
                <w:szCs w:val="21"/>
              </w:rPr>
            </w:pPr>
          </w:p>
        </w:tc>
        <w:tc>
          <w:tcPr>
            <w:tcW w:w="1370" w:type="pct"/>
            <w:vAlign w:val="center"/>
          </w:tcPr>
          <w:p>
            <w:pPr>
              <w:autoSpaceDE w:val="0"/>
              <w:autoSpaceDN w:val="0"/>
              <w:adjustRightInd w:val="0"/>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200</w:t>
            </w:r>
          </w:p>
        </w:tc>
      </w:tr>
    </w:tbl>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此外，部分省市也颁布了人造革与合成革的大气污染物排放标准，如天津市发布了《工业企业挥发性有机物排放控制标准》（DB12/524-2014），福建省发布了《工业企业挥发性有机物污染物排放标准》（DB35/1782-2018），山东省发布了《挥发性有机物排放标准 第 7 部分:其他行业》（DB37/ 2801.7—2019），以上省市的人造革与合成革企业需执行相应的地方标准。</w:t>
      </w:r>
    </w:p>
    <w:p>
      <w:pPr>
        <w:pStyle w:val="3"/>
        <w:spacing w:before="0" w:after="0" w:line="360" w:lineRule="auto"/>
        <w:ind w:firstLine="480" w:firstLineChars="200"/>
        <w:rPr>
          <w:rFonts w:ascii="Times New Roman" w:hAnsi="Times New Roman" w:eastAsia="仿宋_GB2312"/>
          <w:b w:val="0"/>
          <w:sz w:val="24"/>
          <w:szCs w:val="24"/>
        </w:rPr>
      </w:pPr>
      <w:bookmarkStart w:id="20" w:name="_Toc81405811"/>
      <w:r>
        <w:rPr>
          <w:rFonts w:ascii="Times New Roman" w:hAnsi="Times New Roman" w:eastAsia="仿宋_GB2312"/>
          <w:b w:val="0"/>
          <w:sz w:val="24"/>
          <w:szCs w:val="24"/>
        </w:rPr>
        <w:t>4.2 国内相关政策</w:t>
      </w:r>
      <w:bookmarkEnd w:id="20"/>
    </w:p>
    <w:p>
      <w:pPr>
        <w:pStyle w:val="341"/>
        <w:ind w:firstLine="482"/>
        <w:rPr>
          <w:rFonts w:eastAsia="仿宋_GB2312"/>
          <w:szCs w:val="24"/>
        </w:rPr>
      </w:pPr>
      <w:bookmarkStart w:id="21" w:name="_Toc80780001"/>
      <w:r>
        <w:rPr>
          <w:rFonts w:eastAsia="仿宋_GB2312"/>
          <w:szCs w:val="24"/>
        </w:rPr>
        <w:t>（1）《关于印发重点行业挥发性有机物削减行动计划的通知》（工信部联节〔2016〕217号）</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2016年7月8日，工信部、财政部发布《关于印发重点行业挥发性有机物削减行动计划的通知》。《通知》提出，到2018年，工业行业VOCs 排放量比2015年削减30万吨以上，减少苯、甲苯、二甲苯、二甲基甲酰胺(DMF)等溶剂、助剂使用量 20%以上，低(无)VOCs的绿色农药制剂、涂料、油墨、胶粘剂和轮胎产品比例分别达到 70%、60%、70%、85%和40%以上。</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合成革行业重点推进水性与无溶剂聚氨酯，热塑性聚氨酯弹性体和聚烯烃类热缩弹性体树脂，替代有机溶剂树脂制备人造革、合成革、超纤革。</w:t>
      </w:r>
      <w:bookmarkEnd w:id="21"/>
    </w:p>
    <w:p>
      <w:pPr>
        <w:pStyle w:val="341"/>
        <w:ind w:firstLine="482"/>
        <w:rPr>
          <w:rFonts w:eastAsia="仿宋_GB2312"/>
          <w:szCs w:val="24"/>
        </w:rPr>
      </w:pPr>
      <w:bookmarkStart w:id="22" w:name="_Toc80780002"/>
      <w:r>
        <w:rPr>
          <w:rFonts w:eastAsia="仿宋_GB2312"/>
          <w:szCs w:val="24"/>
        </w:rPr>
        <w:t>（2）</w:t>
      </w:r>
      <w:bookmarkEnd w:id="22"/>
      <w:r>
        <w:rPr>
          <w:rFonts w:eastAsia="仿宋_GB2312"/>
          <w:szCs w:val="24"/>
        </w:rPr>
        <w:t>《产业结构调整指导目录（2019年本）》</w:t>
      </w:r>
    </w:p>
    <w:p>
      <w:pPr>
        <w:pStyle w:val="52"/>
        <w:spacing w:line="360" w:lineRule="auto"/>
        <w:ind w:firstLine="480"/>
        <w:rPr>
          <w:rFonts w:ascii="Times New Roman" w:hAnsi="Times New Roman" w:eastAsia="仿宋_GB2312" w:cs="Times New Roman"/>
        </w:rPr>
      </w:pPr>
      <w:r>
        <w:rPr>
          <w:rFonts w:ascii="Times New Roman" w:hAnsi="Times New Roman" w:eastAsia="仿宋_GB2312" w:cs="Times New Roman"/>
        </w:rPr>
        <w:t>2019年10月30日，国家发展改革委修订发布了《产业结构调整指导目录（2019年本）》。该《目录》共涉及行业48个，条目1477条。</w:t>
      </w:r>
    </w:p>
    <w:p>
      <w:pPr>
        <w:pStyle w:val="52"/>
        <w:spacing w:line="360" w:lineRule="auto"/>
        <w:ind w:firstLine="480"/>
        <w:rPr>
          <w:rFonts w:ascii="Times New Roman" w:hAnsi="Times New Roman" w:eastAsia="仿宋_GB2312" w:cs="Times New Roman"/>
        </w:rPr>
      </w:pPr>
      <w:r>
        <w:rPr>
          <w:rFonts w:ascii="Times New Roman" w:hAnsi="Times New Roman" w:eastAsia="仿宋_GB2312" w:cs="Times New Roman"/>
        </w:rPr>
        <w:t>其中将“聚氯乙烯普通人造革生产线”列为限制类；将“改性热塑性聚氨酯弹性体等热塑性弹性体材料开发与生产”、“水性油墨、紫外光固化油墨、植物油油墨等节能环保型油墨生产”列为鼓励类。</w:t>
      </w:r>
    </w:p>
    <w:p>
      <w:pPr>
        <w:pStyle w:val="52"/>
        <w:spacing w:line="360" w:lineRule="auto"/>
        <w:ind w:firstLine="480"/>
        <w:rPr>
          <w:rFonts w:ascii="Times New Roman" w:hAnsi="Times New Roman" w:eastAsia="仿宋_GB2312" w:cs="Times New Roman"/>
        </w:rPr>
      </w:pPr>
      <w:r>
        <w:rPr>
          <w:rFonts w:ascii="Times New Roman" w:hAnsi="Times New Roman" w:eastAsia="仿宋_GB2312" w:cs="Times New Roman"/>
        </w:rPr>
        <w:t>当前，生态环境部先后发布的《2020年挥发性有机物治理攻坚方案》首要提出“一、大力推进源头替代，有效减少VOCs产生”，大力推进低（无）VOCs含量原辅材料替代。将全面使用符合国家要求的低VOCs含量原辅材料的企业纳入正面清单和政府绿色采购清单。</w:t>
      </w:r>
    </w:p>
    <w:p>
      <w:pPr>
        <w:pStyle w:val="341"/>
        <w:ind w:firstLine="482"/>
        <w:rPr>
          <w:rFonts w:eastAsia="仿宋_GB2312"/>
          <w:szCs w:val="24"/>
          <w:shd w:val="clear" w:color="auto" w:fill="FFFFFF"/>
        </w:rPr>
      </w:pPr>
      <w:bookmarkStart w:id="23" w:name="_Toc80780003"/>
      <w:r>
        <w:rPr>
          <w:rFonts w:eastAsia="仿宋_GB2312"/>
          <w:szCs w:val="24"/>
          <w:shd w:val="clear" w:color="auto" w:fill="FFFFFF"/>
        </w:rPr>
        <w:t>（3）《重污染天气重点行业应急减排措施制定技术指南》（2020年修订版）</w:t>
      </w:r>
      <w:bookmarkEnd w:id="23"/>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shd w:val="clear" w:color="auto" w:fill="FFFFFF"/>
        </w:rPr>
        <w:t>生态环境部发布《重污染天气重点行业应急减排措施制定技术指南 》（2020 年修订版）、《重污染天气重点行业绩效分级实施细则》。塑料人造革与合成革作为单列制造产业，将行业的“领先企业”和“一般企业”，分别确定绩效应急措施。明确了塑料人造革与合成革制造行业主要产排污节点及治理设施，提出：表面处理全部使用水性树脂，全部使用环保型、高碳链、生物增塑剂的聚氯乙烯人造革企业，且环境管理水平、运输方式、运输管控满足要求的，直接列入引领性企业。全部使用水性树脂、无溶剂树脂、有机硅树脂、热塑性弹性体制备聚氨酯合成革和超细纤维合成革企业，且环境管理水平、运输方式、运输管控满足要求的，直接列入引领性企业。其他聚氯乙烯人造革、聚氨酯合成革和超细纤维合成革企业需满足全部指标，可纳入引领性企业。</w:t>
      </w:r>
    </w:p>
    <w:p>
      <w:pPr>
        <w:pStyle w:val="2"/>
        <w:spacing w:before="0" w:after="0"/>
        <w:ind w:firstLine="482" w:firstLineChars="200"/>
        <w:rPr>
          <w:rFonts w:eastAsia="仿宋_GB2312"/>
        </w:rPr>
      </w:pPr>
      <w:bookmarkStart w:id="24" w:name="_Toc81405812"/>
      <w:r>
        <w:rPr>
          <w:rFonts w:eastAsia="仿宋_GB2312"/>
        </w:rPr>
        <w:t>5 同类工程现状调研</w:t>
      </w:r>
      <w:bookmarkEnd w:id="24"/>
    </w:p>
    <w:p>
      <w:pPr>
        <w:pStyle w:val="3"/>
        <w:spacing w:before="0" w:after="0" w:line="360" w:lineRule="auto"/>
        <w:ind w:firstLine="480" w:firstLineChars="200"/>
        <w:rPr>
          <w:rFonts w:ascii="Times New Roman" w:hAnsi="Times New Roman" w:eastAsia="仿宋_GB2312"/>
          <w:b w:val="0"/>
          <w:sz w:val="24"/>
          <w:szCs w:val="24"/>
        </w:rPr>
      </w:pPr>
      <w:bookmarkStart w:id="25" w:name="_Toc287000155"/>
      <w:bookmarkStart w:id="26" w:name="_Toc81405813"/>
      <w:r>
        <w:rPr>
          <w:rFonts w:ascii="Times New Roman" w:hAnsi="Times New Roman" w:eastAsia="仿宋_GB2312"/>
          <w:b w:val="0"/>
          <w:sz w:val="24"/>
          <w:szCs w:val="24"/>
        </w:rPr>
        <w:t>5.1人造革与合成革企业典型有机溶剂</w:t>
      </w:r>
      <w:bookmarkEnd w:id="25"/>
      <w:r>
        <w:rPr>
          <w:rFonts w:ascii="Times New Roman" w:hAnsi="Times New Roman" w:eastAsia="仿宋_GB2312"/>
          <w:b w:val="0"/>
          <w:sz w:val="24"/>
          <w:szCs w:val="24"/>
        </w:rPr>
        <w:t>使用情况</w:t>
      </w:r>
      <w:bookmarkEnd w:id="26"/>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传统合成革生产一般采用有机溶剂型树脂、有机溶剂型油墨、有机溶剂型表处剂，其中含有DMF、环己酮、丁酮、甲苯等有机溶剂。</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（1）湿法有机溶剂型聚氨酯树脂</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湿法涂层浆料由聚氨酯树脂、溶剂、填料、助剂和色浆五大部分组成，其中溶剂通常使用二甲基甲酰胺。在生产过程中，调整溶剂的用量实现浆料黏度的调节，通常溶剂与树脂的用量比例为35~150:100。</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（2）干法用有机溶剂型聚氨酯树脂</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干法成膜聚氨酯浆料主要由树脂、溶剂、着色剂和助剂四大部分组成，其中溶剂是能够溶解或分散树脂，形成适合涂布的涂层浆料，并在干燥过程中容易释放，溶剂主要有二甲基甲酰胺、甲苯、甲乙酮、四氢呋喃。</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（3）表面处理剂</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人造革和合成革生产过程，需要经过涂饰工序，主要的表面处理剂包括流平剂、增稠剂、耐磨剂等等。其中流平剂的主要溶剂包括芳烃、酮类、酯类溶剂。耐磨剂主要有聚氨酯类、环氧树脂类和有机硅类，主要溶剂包括乙醇、乙二醇和二甲基甲酰胺。</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（4）印刷油墨</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人造革和合成革生产后的印花工艺包括辊涂印花、喷雾印花、丝网印刷和激光复印。油墨由20%~40%的连接料、5%~15%的颜料、40%~60%的有机溶剂和0~5%的助剂等组成。其中有机溶剂主要为环己酮、丁酮、二甲苯、乙酸乙酯、乙酸丁酯等。</w:t>
      </w:r>
    </w:p>
    <w:bookmarkEnd w:id="13"/>
    <w:bookmarkEnd w:id="14"/>
    <w:bookmarkEnd w:id="15"/>
    <w:p>
      <w:pPr>
        <w:pStyle w:val="3"/>
        <w:spacing w:before="0" w:after="0" w:line="360" w:lineRule="auto"/>
        <w:ind w:firstLine="480" w:firstLineChars="200"/>
        <w:rPr>
          <w:rFonts w:ascii="Times New Roman" w:hAnsi="Times New Roman" w:eastAsia="仿宋_GB2312"/>
          <w:b w:val="0"/>
          <w:sz w:val="24"/>
          <w:szCs w:val="24"/>
        </w:rPr>
      </w:pPr>
      <w:bookmarkStart w:id="27" w:name="_Toc81405814"/>
      <w:bookmarkStart w:id="28" w:name="_Toc16239820"/>
      <w:r>
        <w:rPr>
          <w:rFonts w:ascii="Times New Roman" w:hAnsi="Times New Roman" w:eastAsia="仿宋_GB2312"/>
          <w:b w:val="0"/>
          <w:sz w:val="24"/>
          <w:szCs w:val="24"/>
        </w:rPr>
        <w:t>5.2挥发性有机废气污染物分析</w:t>
      </w:r>
      <w:bookmarkEnd w:id="27"/>
      <w:bookmarkEnd w:id="28"/>
    </w:p>
    <w:p>
      <w:pPr>
        <w:pStyle w:val="5"/>
        <w:ind w:firstLine="480" w:firstLineChars="200"/>
        <w:rPr>
          <w:rFonts w:eastAsia="仿宋_GB2312"/>
          <w:sz w:val="24"/>
        </w:rPr>
      </w:pPr>
      <w:bookmarkStart w:id="29" w:name="_Toc198111099"/>
      <w:bookmarkStart w:id="30" w:name="_Toc202842589"/>
      <w:bookmarkStart w:id="31" w:name="_Toc187464299"/>
      <w:bookmarkStart w:id="32" w:name="_Toc251916549"/>
      <w:bookmarkStart w:id="33" w:name="_Toc287000177"/>
      <w:bookmarkStart w:id="34" w:name="_Toc244935235"/>
      <w:bookmarkStart w:id="35" w:name="_Toc251916596"/>
      <w:r>
        <w:rPr>
          <w:rFonts w:eastAsia="仿宋_GB2312"/>
          <w:sz w:val="24"/>
        </w:rPr>
        <w:t>1）聚氯乙烯人造革</w:t>
      </w:r>
    </w:p>
    <w:p>
      <w:pPr>
        <w:spacing w:line="360" w:lineRule="auto"/>
        <w:ind w:firstLine="482" w:firstLineChars="200"/>
        <w:rPr>
          <w:rFonts w:ascii="Times New Roman" w:hAnsi="Times New Roman" w:eastAsia="仿宋_GB2312" w:cs="Times New Roman"/>
          <w:b/>
        </w:rPr>
      </w:pPr>
      <w:r>
        <w:rPr>
          <w:rFonts w:ascii="Times New Roman" w:hAnsi="Times New Roman" w:eastAsia="仿宋_GB2312" w:cs="Times New Roman"/>
          <w:b/>
        </w:rPr>
        <w:t>（1）废气来源</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聚氯乙烯人造革生产过程中产生的主要污染物为增塑剂等有机废气。</w:t>
      </w:r>
    </w:p>
    <w:p>
      <w:pPr>
        <w:spacing w:line="360" w:lineRule="auto"/>
        <w:ind w:firstLine="482" w:firstLineChars="200"/>
        <w:rPr>
          <w:rFonts w:ascii="Times New Roman" w:hAnsi="Times New Roman" w:eastAsia="仿宋_GB2312" w:cs="Times New Roman"/>
          <w:b/>
        </w:rPr>
      </w:pPr>
      <w:r>
        <w:rPr>
          <w:rFonts w:ascii="Times New Roman" w:hAnsi="Times New Roman" w:eastAsia="仿宋_GB2312" w:cs="Times New Roman"/>
          <w:b/>
        </w:rPr>
        <w:t>A.直接涂刮法</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直接涂刮法产生的塑化剂等废气主要来源于塑化发泡工序，该工序是使人造革在生产中满足物料的凝胶塑化、发泡和压花等工艺要求，塑化箱温度可达170℃-210℃，在此温度下可产生排放主要含有增塑剂和氮气等的废气，一般情况下一条生产线工艺废气浓度为30-40mg/m³。</w:t>
      </w:r>
    </w:p>
    <w:p>
      <w:pPr>
        <w:spacing w:line="360" w:lineRule="auto"/>
        <w:ind w:firstLine="482" w:firstLineChars="200"/>
        <w:rPr>
          <w:rFonts w:ascii="Times New Roman" w:hAnsi="Times New Roman" w:eastAsia="仿宋_GB2312" w:cs="Times New Roman"/>
          <w:b/>
        </w:rPr>
      </w:pPr>
      <w:r>
        <w:rPr>
          <w:rFonts w:ascii="Times New Roman" w:hAnsi="Times New Roman" w:eastAsia="仿宋_GB2312" w:cs="Times New Roman"/>
          <w:b/>
        </w:rPr>
        <w:t>B.离型纸法</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离型纸法产生的塑化剂等废气主要来源于凝胶塑化和塑化发泡工序。</w:t>
      </w:r>
    </w:p>
    <w:p>
      <w:pPr>
        <w:spacing w:line="360" w:lineRule="auto"/>
        <w:ind w:firstLine="482" w:firstLineChars="200"/>
        <w:rPr>
          <w:rFonts w:ascii="Times New Roman" w:hAnsi="Times New Roman" w:eastAsia="仿宋_GB2312" w:cs="Times New Roman"/>
          <w:b/>
        </w:rPr>
      </w:pPr>
      <w:r>
        <w:rPr>
          <w:rFonts w:ascii="Times New Roman" w:hAnsi="Times New Roman" w:eastAsia="仿宋_GB2312" w:cs="Times New Roman"/>
          <w:b/>
        </w:rPr>
        <w:t>C.压延法</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离型纸法产生的塑化剂等废气主要来源于密炼、开放炼塑、压延（擦胶或贴合）、发泡塑化等工序。炼塑、压延贴合、塑化发泡工序是使人造革在生产中满足物料的塑化、压延成型、发泡和压花等工艺要求，炼塑机温度可达110℃-135℃、塑化箱温度可达170℃-210℃，在此温度下可产生排放主要含有增塑剂和氮气的废气，一般情况下一条生产线工艺废气为10000-25000 m³/h、增塑剂浓度为25-30mg/m³。</w:t>
      </w:r>
    </w:p>
    <w:p>
      <w:pPr>
        <w:spacing w:line="360" w:lineRule="auto"/>
        <w:ind w:firstLine="482" w:firstLineChars="200"/>
        <w:rPr>
          <w:rFonts w:ascii="Times New Roman" w:hAnsi="Times New Roman" w:eastAsia="仿宋_GB2312" w:cs="Times New Roman"/>
          <w:b/>
        </w:rPr>
      </w:pPr>
      <w:r>
        <w:rPr>
          <w:rFonts w:ascii="Times New Roman" w:hAnsi="Times New Roman" w:eastAsia="仿宋_GB2312" w:cs="Times New Roman"/>
          <w:b/>
        </w:rPr>
        <w:t>（2）控制措施</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增塑剂等有机废气主要通过静电回收装置进行处理。</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静电回收工作原理为：在静电净化回收装置中，用以从含尘气体中捕集分离尘粒的作用既不是重力，也不是惯性力，而是电的吸引力，其过程首先是将静电荷赋予尘粒，当尘粒以足够的电荷而在电场中流动时，作用的电吸引力使尘粒在与气流流动垂直方向移向符号相反的沉降板电极上，尘粒即被捕集分离于这个电极上，若被捕集分离的尘粒为液珠，则由于重力作用而流入器底液斗中，废气中的增塑剂即为液珠，而被收集。该装置净化回收率应大于90%。</w:t>
      </w:r>
    </w:p>
    <w:p>
      <w:pPr>
        <w:snapToGrid w:val="0"/>
        <w:spacing w:line="360" w:lineRule="auto"/>
        <w:ind w:firstLine="480" w:firstLineChars="200"/>
        <w:jc w:val="center"/>
        <w:rPr>
          <w:rFonts w:ascii="Times New Roman" w:hAnsi="Times New Roman" w:eastAsia="仿宋_GB2312" w:cs="Times New Roman"/>
        </w:rPr>
      </w:pPr>
      <w:r>
        <w:rPr>
          <w:rFonts w:ascii="Times New Roman" w:hAnsi="Times New Roman" w:eastAsia="仿宋_GB2312" w:cs="Times New Roman"/>
        </w:rPr>
        <w:drawing>
          <wp:inline distT="0" distB="0" distL="0" distR="0">
            <wp:extent cx="2280285" cy="3044190"/>
            <wp:effectExtent l="0" t="0" r="5715" b="3810"/>
            <wp:docPr id="2" name="图片 2" descr="调整大小 IMG_20190716_10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调整大小 IMG_20190716_1030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80285" cy="3044190"/>
                    </a:xfrm>
                    <a:prstGeom prst="rect">
                      <a:avLst/>
                    </a:prstGeom>
                    <a:noFill/>
                    <a:ln>
                      <a:noFill/>
                    </a:ln>
                  </pic:spPr>
                </pic:pic>
              </a:graphicData>
            </a:graphic>
          </wp:inline>
        </w:drawing>
      </w:r>
    </w:p>
    <w:p>
      <w:pPr>
        <w:tabs>
          <w:tab w:val="left" w:pos="-1980"/>
        </w:tabs>
        <w:spacing w:line="360" w:lineRule="auto"/>
        <w:ind w:firstLine="482" w:firstLineChars="200"/>
        <w:jc w:val="center"/>
        <w:rPr>
          <w:rFonts w:ascii="Times New Roman" w:hAnsi="Times New Roman" w:eastAsia="仿宋_GB2312" w:cs="Times New Roman"/>
          <w:b/>
          <w:lang w:bidi="en-US"/>
        </w:rPr>
      </w:pPr>
      <w:r>
        <w:rPr>
          <w:rFonts w:ascii="Times New Roman" w:hAnsi="Times New Roman" w:eastAsia="仿宋_GB2312" w:cs="Times New Roman"/>
          <w:b/>
        </w:rPr>
        <w:t xml:space="preserve">图10  </w:t>
      </w:r>
      <w:r>
        <w:rPr>
          <w:rFonts w:ascii="Times New Roman" w:hAnsi="Times New Roman" w:eastAsia="仿宋_GB2312" w:cs="Times New Roman"/>
          <w:b/>
          <w:lang w:bidi="en-US"/>
        </w:rPr>
        <w:t>增塑剂废气静电回收装置现场照片</w:t>
      </w:r>
    </w:p>
    <w:p>
      <w:pPr>
        <w:pStyle w:val="5"/>
        <w:ind w:firstLine="480" w:firstLineChars="200"/>
        <w:rPr>
          <w:rFonts w:eastAsia="仿宋_GB2312"/>
          <w:sz w:val="24"/>
        </w:rPr>
      </w:pPr>
      <w:r>
        <w:rPr>
          <w:rFonts w:eastAsia="仿宋_GB2312"/>
          <w:sz w:val="24"/>
        </w:rPr>
        <w:t>2）合成革</w:t>
      </w:r>
    </w:p>
    <w:p>
      <w:pPr>
        <w:spacing w:line="360" w:lineRule="auto"/>
        <w:ind w:firstLine="482" w:firstLineChars="200"/>
        <w:rPr>
          <w:rFonts w:ascii="Times New Roman" w:hAnsi="Times New Roman" w:eastAsia="仿宋_GB2312" w:cs="Times New Roman"/>
          <w:b/>
        </w:rPr>
      </w:pPr>
      <w:r>
        <w:rPr>
          <w:rFonts w:ascii="Times New Roman" w:hAnsi="Times New Roman" w:eastAsia="仿宋_GB2312" w:cs="Times New Roman"/>
          <w:b/>
        </w:rPr>
        <w:t>（1）干法聚氨酯合成革</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聚氨酯干法工艺产生的污染物为DMF废气，主要来源于涂刮和烘干工序。</w:t>
      </w:r>
    </w:p>
    <w:p>
      <w:pPr>
        <w:spacing w:line="360" w:lineRule="auto"/>
        <w:ind w:firstLine="482" w:firstLineChars="200"/>
        <w:rPr>
          <w:rFonts w:ascii="Times New Roman" w:hAnsi="Times New Roman" w:eastAsia="仿宋_GB2312" w:cs="Times New Roman"/>
          <w:b/>
        </w:rPr>
      </w:pPr>
      <w:r>
        <w:rPr>
          <w:rFonts w:ascii="Times New Roman" w:hAnsi="Times New Roman" w:eastAsia="仿宋_GB2312" w:cs="Times New Roman"/>
          <w:b/>
        </w:rPr>
        <w:t>（2）湿法聚氨酯合成革</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聚氨酯湿法工艺产生的污染物主要有DMF废气、含DMF废水和PU桶残留浆料。DMF废气主要来源于热辊加热、烘干工序。</w:t>
      </w:r>
    </w:p>
    <w:p>
      <w:pPr>
        <w:spacing w:line="360" w:lineRule="auto"/>
        <w:ind w:firstLine="482" w:firstLineChars="200"/>
        <w:rPr>
          <w:rFonts w:ascii="Times New Roman" w:hAnsi="Times New Roman" w:eastAsia="仿宋_GB2312" w:cs="Times New Roman"/>
          <w:b/>
        </w:rPr>
      </w:pPr>
      <w:r>
        <w:rPr>
          <w:rFonts w:ascii="Times New Roman" w:hAnsi="Times New Roman" w:eastAsia="仿宋_GB2312" w:cs="Times New Roman"/>
          <w:b/>
        </w:rPr>
        <w:t>（3）超细纤维合成革</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fldChar w:fldCharType="begin"/>
      </w:r>
      <w:r>
        <w:rPr>
          <w:rFonts w:ascii="Times New Roman" w:hAnsi="Times New Roman" w:eastAsia="仿宋_GB2312" w:cs="Times New Roman"/>
        </w:rPr>
        <w:instrText xml:space="preserve"> = 1 \* GB3 </w:instrText>
      </w:r>
      <w:r>
        <w:rPr>
          <w:rFonts w:ascii="Times New Roman" w:hAnsi="Times New Roman" w:eastAsia="仿宋_GB2312" w:cs="Times New Roman"/>
        </w:rPr>
        <w:fldChar w:fldCharType="separate"/>
      </w:r>
      <w:r>
        <w:rPr>
          <w:rFonts w:hint="eastAsia"/>
        </w:rPr>
        <w:t>①</w:t>
      </w:r>
      <w:r>
        <w:rPr>
          <w:rFonts w:ascii="Times New Roman" w:hAnsi="Times New Roman" w:eastAsia="仿宋_GB2312" w:cs="Times New Roman"/>
        </w:rPr>
        <w:fldChar w:fldCharType="end"/>
      </w:r>
      <w:r>
        <w:rPr>
          <w:rFonts w:ascii="Times New Roman" w:hAnsi="Times New Roman" w:eastAsia="仿宋_GB2312" w:cs="Times New Roman"/>
        </w:rPr>
        <w:t xml:space="preserve"> 不定岛工艺</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不定岛工艺产生的污染物为甲苯废气、DMF废气和含DMF废水，其中PU含浸工序产生的污染物有DMF废气和含DMF废水，甲苯抽出减量工艺产生的污染物有甲苯废气。</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fldChar w:fldCharType="begin"/>
      </w:r>
      <w:r>
        <w:rPr>
          <w:rFonts w:ascii="Times New Roman" w:hAnsi="Times New Roman" w:eastAsia="仿宋_GB2312" w:cs="Times New Roman"/>
        </w:rPr>
        <w:instrText xml:space="preserve"> = 2 \* GB3 </w:instrText>
      </w:r>
      <w:r>
        <w:rPr>
          <w:rFonts w:ascii="Times New Roman" w:hAnsi="Times New Roman" w:eastAsia="仿宋_GB2312" w:cs="Times New Roman"/>
        </w:rPr>
        <w:fldChar w:fldCharType="separate"/>
      </w:r>
      <w:r>
        <w:rPr>
          <w:rFonts w:hint="eastAsia"/>
        </w:rPr>
        <w:t>②</w:t>
      </w:r>
      <w:r>
        <w:rPr>
          <w:rFonts w:ascii="Times New Roman" w:hAnsi="Times New Roman" w:eastAsia="仿宋_GB2312" w:cs="Times New Roman"/>
        </w:rPr>
        <w:fldChar w:fldCharType="end"/>
      </w:r>
      <w:r>
        <w:rPr>
          <w:rFonts w:ascii="Times New Roman" w:hAnsi="Times New Roman" w:eastAsia="仿宋_GB2312" w:cs="Times New Roman"/>
        </w:rPr>
        <w:t>定岛工艺</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定岛工艺产生的污染物有有机废气、有机废水等，其中，PAV含浸工序产生PAV废气和含PAV废水，PU含浸工序产生DMF废气和含DMF废水。</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有机废气主要通过活性炭吸附进行处理。</w:t>
      </w:r>
    </w:p>
    <w:p>
      <w:pPr>
        <w:spacing w:line="360" w:lineRule="auto"/>
        <w:ind w:firstLine="482" w:firstLineChars="200"/>
        <w:rPr>
          <w:rFonts w:ascii="Times New Roman" w:hAnsi="Times New Roman" w:eastAsia="仿宋_GB2312" w:cs="Times New Roman"/>
          <w:b/>
        </w:rPr>
      </w:pPr>
      <w:r>
        <w:rPr>
          <w:rFonts w:ascii="Times New Roman" w:hAnsi="Times New Roman" w:eastAsia="仿宋_GB2312" w:cs="Times New Roman"/>
          <w:b/>
        </w:rPr>
        <w:t>（4）DMF废气</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DMF废气采用废气喷淋回收装置、DMF精馏回收装置等对DMF废气进行回收处理。DMF废气处理分两步进行：第一步，将废气集中后，以吸收法吸收；第二步，将吸收所得的DMF溶液，浓度高的（达到20%左右）与湿法生产线产生的废水合并，用精馏的方法将DMF从溶液中分离出来，重新作为原料使用；浓度低的，返回湿法生产线，作为凝固槽或水洗槽的补水。</w:t>
      </w:r>
    </w:p>
    <w:p>
      <w:pPr>
        <w:spacing w:line="360" w:lineRule="auto"/>
        <w:ind w:firstLine="482" w:firstLineChars="200"/>
        <w:rPr>
          <w:rFonts w:ascii="Times New Roman" w:hAnsi="Times New Roman" w:eastAsia="仿宋_GB2312" w:cs="Times New Roman"/>
          <w:b/>
        </w:rPr>
      </w:pPr>
      <w:r>
        <w:rPr>
          <w:rFonts w:ascii="Times New Roman" w:hAnsi="Times New Roman" w:eastAsia="仿宋_GB2312" w:cs="Times New Roman"/>
          <w:b/>
        </w:rPr>
        <w:t>（5）主要环境问题</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由于DMF精馏回收过程中，局部高温等原因，有部分DMF会造成分解或水解而使DMF得率降低。而DMF分解或水解的产物一般为二甲胺、甲酸等。甲酸在提馏段以脱酸塔去除，二甲胺沸点较低，在精馏段与轻组分的水一起在塔顶被冷凝而溶于塔顶水中。目前，主要的脱二甲胺方法有溶液吸收法、低温等离子体催化氧化法。</w:t>
      </w:r>
    </w:p>
    <w:p>
      <w:pPr>
        <w:pStyle w:val="5"/>
        <w:ind w:firstLine="480" w:firstLineChars="200"/>
        <w:rPr>
          <w:rFonts w:eastAsia="仿宋_GB2312"/>
          <w:sz w:val="24"/>
        </w:rPr>
      </w:pPr>
      <w:r>
        <w:rPr>
          <w:rFonts w:eastAsia="仿宋_GB2312"/>
          <w:sz w:val="24"/>
        </w:rPr>
        <w:t>3）人造革与合成革后处理</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后处理工艺废气主要来源于磨皮、涂饰、印刷、染色、压花等工序，目前主要通过活性炭吸附进行处理。</w:t>
      </w:r>
    </w:p>
    <w:p>
      <w:pPr>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后处理工段产生的有机废气特点是浓度相对高、风量大。活性炭吸附方法由于活性炭种类、质地等的差异，并需要及时维护和更换，因此，对有机废气的去除效果有限。因此，需要通过焚烧等技术方法对后处理工段的有机废气进行处置。</w:t>
      </w:r>
    </w:p>
    <w:p>
      <w:pPr>
        <w:pStyle w:val="3"/>
        <w:spacing w:before="0" w:after="0" w:line="360" w:lineRule="auto"/>
        <w:ind w:firstLine="482" w:firstLineChars="200"/>
        <w:rPr>
          <w:rFonts w:ascii="Times New Roman" w:hAnsi="Times New Roman" w:eastAsia="仿宋_GB2312"/>
          <w:sz w:val="24"/>
          <w:szCs w:val="24"/>
        </w:rPr>
      </w:pPr>
      <w:bookmarkStart w:id="36" w:name="_Toc81405815"/>
      <w:r>
        <w:rPr>
          <w:rFonts w:ascii="Times New Roman" w:hAnsi="Times New Roman" w:eastAsia="仿宋_GB2312"/>
          <w:sz w:val="24"/>
          <w:szCs w:val="24"/>
        </w:rPr>
        <w:t>5.3典型废气治理工程案例分析</w:t>
      </w:r>
      <w:bookmarkEnd w:id="36"/>
    </w:p>
    <w:bookmarkEnd w:id="29"/>
    <w:bookmarkEnd w:id="30"/>
    <w:bookmarkEnd w:id="31"/>
    <w:bookmarkEnd w:id="32"/>
    <w:bookmarkEnd w:id="33"/>
    <w:bookmarkEnd w:id="34"/>
    <w:bookmarkEnd w:id="35"/>
    <w:p>
      <w:pPr>
        <w:spacing w:line="360" w:lineRule="auto"/>
        <w:ind w:firstLine="480" w:firstLineChars="200"/>
        <w:rPr>
          <w:rFonts w:ascii="Times New Roman" w:hAnsi="Times New Roman" w:eastAsia="仿宋_GB2312" w:cs="Times New Roman"/>
        </w:rPr>
      </w:pPr>
      <w:bookmarkStart w:id="37" w:name="_Toc433188132"/>
      <w:bookmarkStart w:id="38" w:name="_Toc433189811"/>
      <w:bookmarkStart w:id="39" w:name="_Toc433188508"/>
      <w:bookmarkStart w:id="40" w:name="_Toc445983416"/>
      <w:r>
        <w:rPr>
          <w:rFonts w:ascii="Times New Roman" w:hAnsi="Times New Roman" w:eastAsia="仿宋_GB2312" w:cs="Times New Roman"/>
          <w:color w:val="000000" w:themeColor="text1"/>
        </w:rPr>
        <w:t>某聚氯乙烯人造革公司印刷生产线所排放的挥发性气体含有苯、甲苯、二甲苯、醇醚类以及酯类等有机化合物。该类废气若采用传统喷淋、等离子、光解等技术均难以将其彻底净化，且运行时难以保证处理效果。公司采用“气水混合器+活性碳吸附浓缩+催化燃烧”，该工艺可以彻底解决现有的技术难题。排放口废气满足</w:t>
      </w:r>
      <w:r>
        <w:rPr>
          <w:rFonts w:ascii="Times New Roman" w:hAnsi="Times New Roman" w:eastAsia="仿宋_GB2312" w:cs="Times New Roman"/>
        </w:rPr>
        <w:t>《印刷行业挥发性有机化合物排放标准》（DB44/815-2010）中的第Ⅱ时段要求。</w:t>
      </w:r>
    </w:p>
    <w:p>
      <w:pPr>
        <w:spacing w:line="360" w:lineRule="auto"/>
        <w:ind w:firstLine="422" w:firstLineChars="200"/>
        <w:jc w:val="center"/>
        <w:rPr>
          <w:rFonts w:ascii="Times New Roman" w:hAnsi="Times New Roman" w:eastAsia="仿宋_GB2312" w:cs="Times New Roman"/>
          <w:b/>
          <w:snapToGrid w:val="0"/>
          <w:sz w:val="21"/>
          <w:szCs w:val="21"/>
        </w:rPr>
      </w:pPr>
      <w:r>
        <w:rPr>
          <w:rFonts w:ascii="Times New Roman" w:hAnsi="Times New Roman" w:eastAsia="仿宋_GB2312" w:cs="Times New Roman"/>
          <w:b/>
          <w:sz w:val="21"/>
          <w:szCs w:val="21"/>
        </w:rPr>
        <w:t>表2 某人造革企业印刷废气监测结果</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2291"/>
        <w:gridCol w:w="2383"/>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pct"/>
            <w:vAlign w:val="center"/>
          </w:tcPr>
          <w:p>
            <w:pPr>
              <w:pStyle w:val="329"/>
              <w:widowControl/>
              <w:adjustRightInd w:val="0"/>
              <w:snapToGrid w:val="0"/>
              <w:spacing w:line="360" w:lineRule="auto"/>
              <w:jc w:val="center"/>
              <w:rPr>
                <w:rFonts w:eastAsia="仿宋_GB2312"/>
                <w:bCs/>
                <w:color w:val="000000"/>
                <w:szCs w:val="21"/>
              </w:rPr>
            </w:pPr>
            <w:r>
              <w:rPr>
                <w:rFonts w:eastAsia="仿宋_GB2312"/>
                <w:bCs/>
                <w:color w:val="000000"/>
                <w:szCs w:val="21"/>
              </w:rPr>
              <w:t>污染物</w:t>
            </w:r>
          </w:p>
        </w:tc>
        <w:tc>
          <w:tcPr>
            <w:tcW w:w="1344" w:type="pct"/>
            <w:vAlign w:val="center"/>
          </w:tcPr>
          <w:p>
            <w:pPr>
              <w:pStyle w:val="329"/>
              <w:widowControl/>
              <w:adjustRightInd w:val="0"/>
              <w:snapToGrid w:val="0"/>
              <w:spacing w:line="360" w:lineRule="auto"/>
              <w:jc w:val="center"/>
              <w:rPr>
                <w:rFonts w:eastAsia="仿宋_GB2312"/>
                <w:bCs/>
                <w:color w:val="000000"/>
                <w:szCs w:val="21"/>
              </w:rPr>
            </w:pPr>
            <w:r>
              <w:rPr>
                <w:rFonts w:eastAsia="仿宋_GB2312"/>
                <w:bCs/>
                <w:color w:val="000000"/>
                <w:szCs w:val="21"/>
              </w:rPr>
              <w:t>检测浓度mg/m3</w:t>
            </w:r>
          </w:p>
        </w:tc>
        <w:tc>
          <w:tcPr>
            <w:tcW w:w="1398" w:type="pct"/>
            <w:vAlign w:val="center"/>
          </w:tcPr>
          <w:p>
            <w:pPr>
              <w:pStyle w:val="329"/>
              <w:widowControl/>
              <w:adjustRightInd w:val="0"/>
              <w:snapToGrid w:val="0"/>
              <w:spacing w:line="360" w:lineRule="auto"/>
              <w:jc w:val="center"/>
              <w:rPr>
                <w:rFonts w:eastAsia="仿宋_GB2312"/>
                <w:bCs/>
                <w:color w:val="000000"/>
                <w:szCs w:val="21"/>
              </w:rPr>
            </w:pPr>
            <w:r>
              <w:rPr>
                <w:rFonts w:eastAsia="仿宋_GB2312"/>
                <w:bCs/>
                <w:color w:val="000000"/>
                <w:szCs w:val="21"/>
              </w:rPr>
              <w:t>限值mg/m3</w:t>
            </w:r>
          </w:p>
        </w:tc>
        <w:tc>
          <w:tcPr>
            <w:tcW w:w="1136" w:type="pct"/>
            <w:vAlign w:val="center"/>
          </w:tcPr>
          <w:p>
            <w:pPr>
              <w:pStyle w:val="329"/>
              <w:widowControl/>
              <w:adjustRightInd w:val="0"/>
              <w:snapToGrid w:val="0"/>
              <w:spacing w:line="360" w:lineRule="auto"/>
              <w:jc w:val="center"/>
              <w:rPr>
                <w:rFonts w:eastAsia="仿宋_GB2312"/>
                <w:bCs/>
                <w:color w:val="000000"/>
                <w:szCs w:val="21"/>
              </w:rPr>
            </w:pPr>
            <w:r>
              <w:rPr>
                <w:rFonts w:eastAsia="仿宋_GB2312"/>
                <w:bCs/>
                <w:color w:val="000000"/>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pct"/>
            <w:vAlign w:val="center"/>
          </w:tcPr>
          <w:p>
            <w:pPr>
              <w:pStyle w:val="329"/>
              <w:widowControl/>
              <w:adjustRightInd w:val="0"/>
              <w:snapToGrid w:val="0"/>
              <w:spacing w:line="360" w:lineRule="auto"/>
              <w:jc w:val="center"/>
              <w:rPr>
                <w:rFonts w:eastAsia="仿宋_GB2312"/>
                <w:bCs/>
                <w:color w:val="000000"/>
                <w:szCs w:val="21"/>
              </w:rPr>
            </w:pPr>
            <w:r>
              <w:rPr>
                <w:rFonts w:eastAsia="仿宋_GB2312"/>
                <w:bCs/>
                <w:color w:val="000000"/>
                <w:szCs w:val="21"/>
              </w:rPr>
              <w:t>苯</w:t>
            </w:r>
          </w:p>
        </w:tc>
        <w:tc>
          <w:tcPr>
            <w:tcW w:w="1344" w:type="pct"/>
            <w:vAlign w:val="center"/>
          </w:tcPr>
          <w:p>
            <w:pPr>
              <w:pStyle w:val="329"/>
              <w:widowControl/>
              <w:adjustRightInd w:val="0"/>
              <w:snapToGrid w:val="0"/>
              <w:spacing w:line="360" w:lineRule="auto"/>
              <w:jc w:val="center"/>
              <w:rPr>
                <w:rFonts w:eastAsia="仿宋_GB2312"/>
                <w:bCs/>
                <w:color w:val="000000"/>
                <w:szCs w:val="21"/>
              </w:rPr>
            </w:pPr>
            <w:r>
              <w:rPr>
                <w:rFonts w:eastAsia="仿宋_GB2312"/>
                <w:bCs/>
                <w:color w:val="000000"/>
                <w:szCs w:val="21"/>
              </w:rPr>
              <w:t>＜5×10</w:t>
            </w:r>
            <w:r>
              <w:rPr>
                <w:rFonts w:eastAsia="仿宋_GB2312"/>
                <w:bCs/>
                <w:color w:val="000000"/>
                <w:szCs w:val="21"/>
                <w:vertAlign w:val="superscript"/>
              </w:rPr>
              <w:t>-4</w:t>
            </w:r>
          </w:p>
        </w:tc>
        <w:tc>
          <w:tcPr>
            <w:tcW w:w="1398" w:type="pct"/>
            <w:vAlign w:val="center"/>
          </w:tcPr>
          <w:p>
            <w:pPr>
              <w:pStyle w:val="329"/>
              <w:widowControl/>
              <w:adjustRightInd w:val="0"/>
              <w:snapToGrid w:val="0"/>
              <w:spacing w:line="360" w:lineRule="auto"/>
              <w:jc w:val="center"/>
              <w:rPr>
                <w:rFonts w:eastAsia="仿宋_GB2312"/>
                <w:bCs/>
                <w:color w:val="000000"/>
                <w:szCs w:val="21"/>
              </w:rPr>
            </w:pPr>
            <w:r>
              <w:rPr>
                <w:rFonts w:eastAsia="仿宋_GB2312"/>
                <w:bCs/>
                <w:color w:val="000000"/>
                <w:szCs w:val="21"/>
              </w:rPr>
              <w:t>1</w:t>
            </w:r>
          </w:p>
        </w:tc>
        <w:tc>
          <w:tcPr>
            <w:tcW w:w="1136" w:type="pct"/>
            <w:vAlign w:val="center"/>
          </w:tcPr>
          <w:p>
            <w:pPr>
              <w:pStyle w:val="329"/>
              <w:widowControl/>
              <w:adjustRightInd w:val="0"/>
              <w:snapToGrid w:val="0"/>
              <w:spacing w:line="360" w:lineRule="auto"/>
              <w:jc w:val="center"/>
              <w:rPr>
                <w:rFonts w:eastAsia="仿宋_GB2312"/>
                <w:bCs/>
                <w:color w:val="000000"/>
                <w:szCs w:val="21"/>
              </w:rPr>
            </w:pPr>
            <w:r>
              <w:rPr>
                <w:rFonts w:eastAsia="仿宋_GB2312"/>
                <w:bCs/>
                <w:color w:val="00000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pct"/>
            <w:vAlign w:val="center"/>
          </w:tcPr>
          <w:p>
            <w:pPr>
              <w:pStyle w:val="329"/>
              <w:widowControl/>
              <w:adjustRightInd w:val="0"/>
              <w:snapToGrid w:val="0"/>
              <w:spacing w:line="360" w:lineRule="auto"/>
              <w:jc w:val="center"/>
              <w:rPr>
                <w:rFonts w:eastAsia="仿宋_GB2312"/>
                <w:bCs/>
                <w:color w:val="000000"/>
                <w:szCs w:val="21"/>
              </w:rPr>
            </w:pPr>
            <w:r>
              <w:rPr>
                <w:rFonts w:eastAsia="仿宋_GB2312"/>
                <w:bCs/>
                <w:color w:val="000000"/>
                <w:szCs w:val="21"/>
              </w:rPr>
              <w:t>甲苯及二甲苯</w:t>
            </w:r>
          </w:p>
        </w:tc>
        <w:tc>
          <w:tcPr>
            <w:tcW w:w="1344" w:type="pct"/>
            <w:vAlign w:val="center"/>
          </w:tcPr>
          <w:p>
            <w:pPr>
              <w:pStyle w:val="329"/>
              <w:widowControl/>
              <w:adjustRightInd w:val="0"/>
              <w:snapToGrid w:val="0"/>
              <w:spacing w:line="360" w:lineRule="auto"/>
              <w:jc w:val="center"/>
              <w:rPr>
                <w:rFonts w:eastAsia="仿宋_GB2312"/>
                <w:bCs/>
                <w:color w:val="000000"/>
                <w:szCs w:val="21"/>
              </w:rPr>
            </w:pPr>
            <w:r>
              <w:rPr>
                <w:rFonts w:eastAsia="仿宋_GB2312"/>
                <w:bCs/>
                <w:color w:val="000000"/>
                <w:szCs w:val="21"/>
              </w:rPr>
              <w:t>＜1×10</w:t>
            </w:r>
            <w:r>
              <w:rPr>
                <w:rFonts w:eastAsia="仿宋_GB2312"/>
                <w:bCs/>
                <w:color w:val="000000"/>
                <w:szCs w:val="21"/>
                <w:vertAlign w:val="superscript"/>
              </w:rPr>
              <w:t>-3</w:t>
            </w:r>
          </w:p>
        </w:tc>
        <w:tc>
          <w:tcPr>
            <w:tcW w:w="1398" w:type="pct"/>
            <w:vAlign w:val="center"/>
          </w:tcPr>
          <w:p>
            <w:pPr>
              <w:pStyle w:val="329"/>
              <w:widowControl/>
              <w:adjustRightInd w:val="0"/>
              <w:snapToGrid w:val="0"/>
              <w:spacing w:line="360" w:lineRule="auto"/>
              <w:jc w:val="center"/>
              <w:rPr>
                <w:rFonts w:eastAsia="仿宋_GB2312"/>
                <w:bCs/>
                <w:color w:val="000000"/>
                <w:szCs w:val="21"/>
              </w:rPr>
            </w:pPr>
            <w:r>
              <w:rPr>
                <w:rFonts w:eastAsia="仿宋_GB2312"/>
                <w:bCs/>
                <w:color w:val="000000"/>
                <w:szCs w:val="21"/>
              </w:rPr>
              <w:t>15</w:t>
            </w:r>
          </w:p>
        </w:tc>
        <w:tc>
          <w:tcPr>
            <w:tcW w:w="1136" w:type="pct"/>
            <w:vAlign w:val="center"/>
          </w:tcPr>
          <w:p>
            <w:pPr>
              <w:pStyle w:val="329"/>
              <w:widowControl/>
              <w:adjustRightInd w:val="0"/>
              <w:snapToGrid w:val="0"/>
              <w:spacing w:line="360" w:lineRule="auto"/>
              <w:jc w:val="center"/>
              <w:rPr>
                <w:rFonts w:eastAsia="仿宋_GB2312"/>
                <w:bCs/>
                <w:color w:val="000000"/>
                <w:szCs w:val="21"/>
              </w:rPr>
            </w:pPr>
            <w:r>
              <w:rPr>
                <w:rFonts w:eastAsia="仿宋_GB2312"/>
                <w:bCs/>
                <w:color w:val="00000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2" w:type="pct"/>
            <w:vAlign w:val="center"/>
          </w:tcPr>
          <w:p>
            <w:pPr>
              <w:pStyle w:val="329"/>
              <w:widowControl/>
              <w:adjustRightInd w:val="0"/>
              <w:snapToGrid w:val="0"/>
              <w:spacing w:line="360" w:lineRule="auto"/>
              <w:jc w:val="center"/>
              <w:rPr>
                <w:rFonts w:eastAsia="仿宋_GB2312"/>
                <w:bCs/>
                <w:color w:val="000000"/>
                <w:szCs w:val="21"/>
              </w:rPr>
            </w:pPr>
            <w:r>
              <w:rPr>
                <w:rFonts w:eastAsia="仿宋_GB2312"/>
                <w:bCs/>
                <w:color w:val="000000"/>
                <w:szCs w:val="21"/>
              </w:rPr>
              <w:t>VOCs</w:t>
            </w:r>
          </w:p>
        </w:tc>
        <w:tc>
          <w:tcPr>
            <w:tcW w:w="1344" w:type="pct"/>
            <w:vAlign w:val="center"/>
          </w:tcPr>
          <w:p>
            <w:pPr>
              <w:pStyle w:val="329"/>
              <w:widowControl/>
              <w:adjustRightInd w:val="0"/>
              <w:snapToGrid w:val="0"/>
              <w:spacing w:line="360" w:lineRule="auto"/>
              <w:jc w:val="center"/>
              <w:rPr>
                <w:rFonts w:eastAsia="仿宋_GB2312"/>
                <w:bCs/>
                <w:color w:val="000000"/>
                <w:szCs w:val="21"/>
              </w:rPr>
            </w:pPr>
            <w:r>
              <w:rPr>
                <w:rFonts w:eastAsia="仿宋_GB2312"/>
                <w:bCs/>
                <w:color w:val="000000"/>
                <w:szCs w:val="21"/>
              </w:rPr>
              <w:t>19.6</w:t>
            </w:r>
          </w:p>
        </w:tc>
        <w:tc>
          <w:tcPr>
            <w:tcW w:w="1398" w:type="pct"/>
            <w:vAlign w:val="center"/>
          </w:tcPr>
          <w:p>
            <w:pPr>
              <w:pStyle w:val="329"/>
              <w:widowControl/>
              <w:adjustRightInd w:val="0"/>
              <w:snapToGrid w:val="0"/>
              <w:spacing w:line="360" w:lineRule="auto"/>
              <w:jc w:val="center"/>
              <w:rPr>
                <w:rFonts w:eastAsia="仿宋_GB2312"/>
                <w:bCs/>
                <w:color w:val="000000"/>
                <w:szCs w:val="21"/>
              </w:rPr>
            </w:pPr>
            <w:r>
              <w:rPr>
                <w:rFonts w:eastAsia="仿宋_GB2312"/>
                <w:bCs/>
                <w:color w:val="000000"/>
                <w:szCs w:val="21"/>
              </w:rPr>
              <w:t>120</w:t>
            </w:r>
          </w:p>
        </w:tc>
        <w:tc>
          <w:tcPr>
            <w:tcW w:w="1136" w:type="pct"/>
            <w:vAlign w:val="center"/>
          </w:tcPr>
          <w:p>
            <w:pPr>
              <w:pStyle w:val="329"/>
              <w:widowControl/>
              <w:adjustRightInd w:val="0"/>
              <w:snapToGrid w:val="0"/>
              <w:spacing w:line="360" w:lineRule="auto"/>
              <w:jc w:val="center"/>
              <w:rPr>
                <w:rFonts w:eastAsia="仿宋_GB2312"/>
                <w:bCs/>
                <w:color w:val="000000"/>
                <w:szCs w:val="21"/>
              </w:rPr>
            </w:pPr>
            <w:r>
              <w:rPr>
                <w:rFonts w:eastAsia="仿宋_GB2312"/>
                <w:bCs/>
                <w:color w:val="000000"/>
                <w:szCs w:val="21"/>
              </w:rPr>
              <w:t>达标</w:t>
            </w:r>
          </w:p>
        </w:tc>
      </w:tr>
    </w:tbl>
    <w:p>
      <w:pPr>
        <w:pStyle w:val="2"/>
        <w:spacing w:before="0" w:after="0"/>
        <w:ind w:firstLine="482" w:firstLineChars="200"/>
        <w:rPr>
          <w:rFonts w:eastAsia="仿宋_GB2312"/>
        </w:rPr>
      </w:pPr>
      <w:bookmarkStart w:id="41" w:name="_Toc81405816"/>
      <w:r>
        <w:rPr>
          <w:rFonts w:eastAsia="仿宋_GB2312"/>
        </w:rPr>
        <w:t>6 主要技术内容</w:t>
      </w:r>
      <w:bookmarkEnd w:id="37"/>
      <w:bookmarkEnd w:id="38"/>
      <w:bookmarkEnd w:id="39"/>
      <w:r>
        <w:rPr>
          <w:rFonts w:eastAsia="仿宋_GB2312"/>
        </w:rPr>
        <w:t>及说明</w:t>
      </w:r>
      <w:bookmarkEnd w:id="41"/>
    </w:p>
    <w:p>
      <w:pPr>
        <w:pStyle w:val="3"/>
        <w:spacing w:before="0" w:after="0" w:line="360" w:lineRule="auto"/>
        <w:ind w:firstLine="482" w:firstLineChars="200"/>
        <w:rPr>
          <w:rFonts w:ascii="Times New Roman" w:hAnsi="Times New Roman" w:eastAsia="仿宋_GB2312"/>
          <w:sz w:val="24"/>
          <w:szCs w:val="24"/>
        </w:rPr>
      </w:pPr>
      <w:bookmarkStart w:id="42" w:name="_Toc81405817"/>
      <w:r>
        <w:rPr>
          <w:rFonts w:ascii="Times New Roman" w:hAnsi="Times New Roman" w:eastAsia="仿宋_GB2312"/>
          <w:sz w:val="24"/>
          <w:szCs w:val="24"/>
        </w:rPr>
        <w:t>6.1适用范围</w:t>
      </w:r>
      <w:bookmarkEnd w:id="42"/>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本标准以全面达到《合成革与人造革工业污染物排放标准》（GB 21902-2008）、《挥发性有机物无组织排放控制标准》（GB 37822-2019）排放要求为目的，对人造革与合成革行业挥发性有机废气治理工程的设计、施工、验收、运行和维护管理提出技术要求。</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2017年，中华人民共和国国家质量监督检验检疫总局和中国国家标准化管理委员会发布的《人造革与合成革术语》（GB/T 34443-2017）进一步规范了人造革与合成革行业的相关术语定义。根据该标准，人造革是以压延、流延、涂覆、干法工艺在机织布、针织布或非织造布等材料上形成聚氯乙烯、聚氨酯等合成树脂膜层而制得的复合材料；合成革是以湿法工艺在机织布、针织布或非织造布等材料上形成聚氨酯树脂微孔层，再经干法工艺或后处理工艺制得的复合材料；复合革是以人造革、合成革或其半成品与其他材料贴合制得的复合材料。超细纤维合成革是以超细纤维基布制成的合成革。</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本文件规定了人造革与合成革工业挥发性有机废气治理工程的设计、施工、验收、运行和维护等技术要求。</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本文件适用于件适用于各类聚氯乙烯人造革、聚氨酯合成革等的生产企业。</w:t>
      </w:r>
    </w:p>
    <w:p>
      <w:pPr>
        <w:pStyle w:val="3"/>
        <w:spacing w:before="0" w:after="0" w:line="360" w:lineRule="auto"/>
        <w:ind w:firstLine="482" w:firstLineChars="200"/>
        <w:rPr>
          <w:rFonts w:ascii="Times New Roman" w:hAnsi="Times New Roman" w:eastAsia="仿宋_GB2312"/>
          <w:sz w:val="24"/>
          <w:szCs w:val="24"/>
        </w:rPr>
      </w:pPr>
      <w:bookmarkStart w:id="43" w:name="_Toc433188130"/>
      <w:bookmarkStart w:id="44" w:name="_Toc433189809"/>
      <w:bookmarkStart w:id="45" w:name="_Toc433188506"/>
      <w:bookmarkStart w:id="46" w:name="_Toc81405818"/>
      <w:r>
        <w:rPr>
          <w:rFonts w:ascii="Times New Roman" w:hAnsi="Times New Roman" w:eastAsia="仿宋_GB2312"/>
          <w:sz w:val="24"/>
          <w:szCs w:val="24"/>
        </w:rPr>
        <w:t>6.2</w:t>
      </w:r>
      <w:bookmarkEnd w:id="43"/>
      <w:bookmarkEnd w:id="44"/>
      <w:bookmarkEnd w:id="45"/>
      <w:r>
        <w:rPr>
          <w:rFonts w:ascii="Times New Roman" w:hAnsi="Times New Roman" w:eastAsia="仿宋_GB2312"/>
          <w:sz w:val="24"/>
          <w:szCs w:val="24"/>
        </w:rPr>
        <w:t>规范性引用文件</w:t>
      </w:r>
      <w:bookmarkEnd w:id="46"/>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根据标准技术内容的需要，本标准引用了部分现行的相关国家标准、行业标准以及相关国家法规作为本标准的延伸技术规定，引用文件的管理规定和技术要求视为本标准的一部分。</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引用的现行污染物排放（控制）标准以及工业企业环保类标准，是制订本标准的法律依据，其中有关条文是本标准的技术基础，引用此类文件将使本标准更具合法性和权威性。</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人造革与合成革废气治理工程中关于总图、工艺、设备、辅助设施等方面的规定，引用了现行的国家及行业标准，同时，本标准还引用了关于建设项目涉及的配套工程的工程施工、安装、调试、验收规范等方面的标准。</w:t>
      </w:r>
    </w:p>
    <w:p>
      <w:pPr>
        <w:pStyle w:val="3"/>
        <w:spacing w:before="0" w:after="0" w:line="360" w:lineRule="auto"/>
        <w:ind w:firstLine="482" w:firstLineChars="200"/>
        <w:rPr>
          <w:rFonts w:ascii="Times New Roman" w:hAnsi="Times New Roman" w:eastAsia="仿宋_GB2312"/>
          <w:sz w:val="24"/>
          <w:szCs w:val="24"/>
        </w:rPr>
      </w:pPr>
      <w:bookmarkStart w:id="47" w:name="_Toc81405819"/>
      <w:r>
        <w:rPr>
          <w:rFonts w:ascii="Times New Roman" w:hAnsi="Times New Roman" w:eastAsia="仿宋_GB2312"/>
          <w:sz w:val="24"/>
          <w:szCs w:val="24"/>
        </w:rPr>
        <w:t>6.3术语与定义</w:t>
      </w:r>
      <w:bookmarkEnd w:id="47"/>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根据本标准的内容，给出了人造革与合成革行业相关的VOCs物料、VOCs废料、密闭的术语和定义，并进行了相应的解释。规范性引用文件中的术语和定义，视为本标准的一部分，不再重复。</w:t>
      </w:r>
    </w:p>
    <w:p>
      <w:pPr>
        <w:pStyle w:val="3"/>
        <w:spacing w:before="0" w:after="0" w:line="360" w:lineRule="auto"/>
        <w:ind w:firstLine="482" w:firstLineChars="200"/>
        <w:rPr>
          <w:rFonts w:ascii="Times New Roman" w:hAnsi="Times New Roman" w:eastAsia="仿宋_GB2312"/>
          <w:sz w:val="24"/>
          <w:szCs w:val="24"/>
        </w:rPr>
      </w:pPr>
      <w:bookmarkStart w:id="48" w:name="_Toc81405820"/>
      <w:r>
        <w:rPr>
          <w:rFonts w:ascii="Times New Roman" w:hAnsi="Times New Roman" w:eastAsia="仿宋_GB2312"/>
          <w:sz w:val="24"/>
          <w:szCs w:val="24"/>
        </w:rPr>
        <w:t>6.4污染物和污染负荷</w:t>
      </w:r>
      <w:bookmarkEnd w:id="48"/>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人造革与合成革挥发性有机废气中的污染物包括DMF、环己酮、丁酮、甲苯、乙酸丁酯等有机溶剂。</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污染负荷结合人造革与合成革企业实际生产过程中的产排污情况，设置了主要污染物的污染负荷。通过对福建、浙江、广东等地人造革与合成革企业的调研，结合全国第二次污染源普查发布的产污系数表，收集了人造革与合成革挥发性有机物污染符荷相关数据，结合废气治理工程原始设计数据，本标准给出了不同环节主要污染物治理前的污染负荷范围。</w:t>
      </w:r>
    </w:p>
    <w:p>
      <w:pPr>
        <w:pStyle w:val="344"/>
        <w:spacing w:before="163" w:beforeLines="50" w:after="163" w:afterLines="50"/>
        <w:jc w:val="center"/>
        <w:rPr>
          <w:rFonts w:eastAsia="仿宋_GB2312"/>
          <w:b/>
          <w:szCs w:val="21"/>
        </w:rPr>
      </w:pPr>
      <w:r>
        <w:rPr>
          <w:rFonts w:eastAsia="仿宋_GB2312"/>
          <w:b/>
          <w:szCs w:val="21"/>
        </w:rPr>
        <w:t>表3 人造革与合成革生产挥发性有机废气产生量</w:t>
      </w:r>
    </w:p>
    <w:tbl>
      <w:tblPr>
        <w:tblStyle w:val="42"/>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3716"/>
        <w:gridCol w:w="1680"/>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70" w:type="pct"/>
            <w:noWrap/>
            <w:vAlign w:val="center"/>
          </w:tcPr>
          <w:p>
            <w:pPr>
              <w:pStyle w:val="339"/>
              <w:spacing w:before="65" w:beforeLines="20" w:after="65" w:afterLines="20" w:line="240" w:lineRule="auto"/>
              <w:rPr>
                <w:rFonts w:eastAsia="仿宋_GB2312"/>
                <w:sz w:val="21"/>
              </w:rPr>
            </w:pPr>
            <w:r>
              <w:rPr>
                <w:rFonts w:eastAsia="仿宋_GB2312"/>
                <w:sz w:val="21"/>
              </w:rPr>
              <w:t>工艺</w:t>
            </w:r>
          </w:p>
        </w:tc>
        <w:tc>
          <w:tcPr>
            <w:tcW w:w="2206" w:type="pct"/>
            <w:noWrap/>
            <w:vAlign w:val="center"/>
          </w:tcPr>
          <w:p>
            <w:pPr>
              <w:pStyle w:val="339"/>
              <w:spacing w:before="65" w:beforeLines="20" w:after="65" w:afterLines="20" w:line="240" w:lineRule="auto"/>
              <w:rPr>
                <w:rFonts w:eastAsia="仿宋_GB2312"/>
                <w:sz w:val="21"/>
              </w:rPr>
            </w:pPr>
            <w:r>
              <w:rPr>
                <w:rFonts w:eastAsia="仿宋_GB2312"/>
                <w:sz w:val="21"/>
              </w:rPr>
              <w:t>污染物种类</w:t>
            </w:r>
          </w:p>
        </w:tc>
        <w:tc>
          <w:tcPr>
            <w:tcW w:w="997" w:type="pct"/>
            <w:noWrap/>
            <w:vAlign w:val="center"/>
          </w:tcPr>
          <w:p>
            <w:pPr>
              <w:pStyle w:val="339"/>
              <w:spacing w:before="65" w:beforeLines="20" w:after="65" w:afterLines="20" w:line="240" w:lineRule="auto"/>
              <w:rPr>
                <w:rFonts w:eastAsia="仿宋_GB2312"/>
                <w:sz w:val="21"/>
              </w:rPr>
            </w:pPr>
            <w:r>
              <w:rPr>
                <w:rFonts w:eastAsia="仿宋_GB2312"/>
                <w:sz w:val="21"/>
              </w:rPr>
              <w:t>产生量</w:t>
            </w:r>
          </w:p>
        </w:tc>
        <w:tc>
          <w:tcPr>
            <w:tcW w:w="827" w:type="pct"/>
            <w:noWrap/>
            <w:vAlign w:val="center"/>
          </w:tcPr>
          <w:p>
            <w:pPr>
              <w:pStyle w:val="339"/>
              <w:spacing w:before="65" w:beforeLines="20" w:after="65" w:afterLines="20" w:line="240" w:lineRule="auto"/>
              <w:rPr>
                <w:rFonts w:eastAsia="仿宋_GB2312"/>
                <w:sz w:val="21"/>
              </w:rPr>
            </w:pPr>
            <w:r>
              <w:rPr>
                <w:rFonts w:eastAsia="仿宋_GB2312"/>
                <w:sz w:val="21"/>
              </w:rPr>
              <w:t>废气量（标立方米/万平米）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70" w:type="pct"/>
            <w:noWrap/>
            <w:vAlign w:val="center"/>
          </w:tcPr>
          <w:p>
            <w:pPr>
              <w:pStyle w:val="339"/>
              <w:spacing w:before="65" w:beforeLines="20" w:after="65" w:afterLines="20" w:line="240" w:lineRule="auto"/>
              <w:rPr>
                <w:rFonts w:eastAsia="仿宋_GB2312"/>
                <w:sz w:val="21"/>
              </w:rPr>
            </w:pPr>
            <w:r>
              <w:rPr>
                <w:rFonts w:eastAsia="仿宋_GB2312"/>
                <w:sz w:val="21"/>
              </w:rPr>
              <w:t>聚氯乙烯人造革</w:t>
            </w:r>
          </w:p>
        </w:tc>
        <w:tc>
          <w:tcPr>
            <w:tcW w:w="2206" w:type="pct"/>
            <w:noWrap/>
            <w:vAlign w:val="center"/>
          </w:tcPr>
          <w:p>
            <w:pPr>
              <w:pStyle w:val="339"/>
              <w:spacing w:before="65" w:beforeLines="20" w:after="65" w:afterLines="20" w:line="240" w:lineRule="auto"/>
              <w:rPr>
                <w:rFonts w:eastAsia="仿宋_GB2312"/>
                <w:color w:val="FF0000"/>
                <w:sz w:val="21"/>
              </w:rPr>
            </w:pPr>
            <w:r>
              <w:rPr>
                <w:rFonts w:eastAsia="仿宋_GB2312"/>
                <w:sz w:val="21"/>
              </w:rPr>
              <w:t>甲苯、二甲苯等</w:t>
            </w:r>
          </w:p>
        </w:tc>
        <w:tc>
          <w:tcPr>
            <w:tcW w:w="997" w:type="pct"/>
            <w:noWrap/>
            <w:vAlign w:val="center"/>
          </w:tcPr>
          <w:p>
            <w:pPr>
              <w:pStyle w:val="339"/>
              <w:spacing w:before="65" w:beforeLines="20" w:after="65" w:afterLines="20" w:line="240" w:lineRule="auto"/>
              <w:rPr>
                <w:rFonts w:eastAsia="仿宋_GB2312"/>
                <w:sz w:val="21"/>
              </w:rPr>
            </w:pPr>
            <w:r>
              <w:rPr>
                <w:rFonts w:eastAsia="仿宋_GB2312"/>
                <w:sz w:val="21"/>
              </w:rPr>
              <w:t>15.3千克/万平米</w:t>
            </w:r>
          </w:p>
        </w:tc>
        <w:tc>
          <w:tcPr>
            <w:tcW w:w="827" w:type="pct"/>
            <w:noWrap/>
            <w:vAlign w:val="center"/>
          </w:tcPr>
          <w:p>
            <w:pPr>
              <w:pStyle w:val="339"/>
              <w:spacing w:before="65" w:beforeLines="20" w:after="65" w:afterLines="20" w:line="240" w:lineRule="auto"/>
              <w:rPr>
                <w:rFonts w:eastAsia="仿宋_GB2312"/>
                <w:sz w:val="21"/>
              </w:rPr>
            </w:pPr>
            <w:r>
              <w:rPr>
                <w:rFonts w:eastAsia="仿宋_GB2312"/>
                <w:sz w:val="21"/>
              </w:rPr>
              <w:t>3.45×10</w:t>
            </w:r>
            <w:r>
              <w:rPr>
                <w:rFonts w:eastAsia="仿宋_GB2312"/>
                <w:sz w:val="21"/>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70" w:type="pct"/>
            <w:noWrap/>
            <w:vAlign w:val="center"/>
          </w:tcPr>
          <w:p>
            <w:pPr>
              <w:pStyle w:val="339"/>
              <w:spacing w:before="65" w:beforeLines="20" w:after="65" w:afterLines="20" w:line="240" w:lineRule="auto"/>
              <w:rPr>
                <w:rFonts w:eastAsia="仿宋_GB2312"/>
                <w:sz w:val="21"/>
              </w:rPr>
            </w:pPr>
            <w:r>
              <w:rPr>
                <w:rFonts w:eastAsia="仿宋_GB2312"/>
                <w:sz w:val="21"/>
              </w:rPr>
              <w:t>聚氨酯合成革</w:t>
            </w:r>
          </w:p>
        </w:tc>
        <w:tc>
          <w:tcPr>
            <w:tcW w:w="2206" w:type="pct"/>
            <w:noWrap/>
            <w:vAlign w:val="center"/>
          </w:tcPr>
          <w:p>
            <w:pPr>
              <w:pStyle w:val="339"/>
              <w:spacing w:before="65" w:beforeLines="20" w:after="65" w:afterLines="20" w:line="240" w:lineRule="auto"/>
              <w:rPr>
                <w:rFonts w:eastAsia="仿宋_GB2312"/>
                <w:sz w:val="21"/>
              </w:rPr>
            </w:pPr>
            <w:r>
              <w:rPr>
                <w:rFonts w:eastAsia="仿宋_GB2312"/>
                <w:sz w:val="21"/>
              </w:rPr>
              <w:t>二甲基甲酰胺、丙酮、醋酸甲酯、甲缩醛、甲苯等</w:t>
            </w:r>
          </w:p>
        </w:tc>
        <w:tc>
          <w:tcPr>
            <w:tcW w:w="997" w:type="pct"/>
            <w:noWrap/>
            <w:vAlign w:val="center"/>
          </w:tcPr>
          <w:p>
            <w:pPr>
              <w:pStyle w:val="339"/>
              <w:spacing w:before="65" w:beforeLines="20" w:after="65" w:afterLines="20" w:line="240" w:lineRule="auto"/>
              <w:rPr>
                <w:rFonts w:eastAsia="仿宋_GB2312"/>
                <w:sz w:val="21"/>
              </w:rPr>
            </w:pPr>
            <w:r>
              <w:rPr>
                <w:rFonts w:eastAsia="仿宋_GB2312"/>
                <w:sz w:val="21"/>
              </w:rPr>
              <w:t>84千克/万平米</w:t>
            </w:r>
          </w:p>
        </w:tc>
        <w:tc>
          <w:tcPr>
            <w:tcW w:w="827" w:type="pct"/>
            <w:noWrap/>
            <w:vAlign w:val="center"/>
          </w:tcPr>
          <w:p>
            <w:pPr>
              <w:pStyle w:val="339"/>
              <w:spacing w:before="65" w:beforeLines="20" w:after="65" w:afterLines="20" w:line="240" w:lineRule="auto"/>
              <w:rPr>
                <w:rFonts w:eastAsia="仿宋_GB2312"/>
                <w:sz w:val="21"/>
              </w:rPr>
            </w:pPr>
            <w:r>
              <w:rPr>
                <w:rFonts w:eastAsia="仿宋_GB2312"/>
                <w:sz w:val="21"/>
              </w:rPr>
              <w:t>7.81×10</w:t>
            </w:r>
            <w:r>
              <w:rPr>
                <w:rFonts w:eastAsia="仿宋_GB2312"/>
                <w:sz w:val="21"/>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70" w:type="pct"/>
            <w:noWrap/>
            <w:vAlign w:val="center"/>
          </w:tcPr>
          <w:p>
            <w:pPr>
              <w:pStyle w:val="339"/>
              <w:spacing w:before="65" w:beforeLines="20" w:after="65" w:afterLines="20" w:line="240" w:lineRule="auto"/>
              <w:rPr>
                <w:rFonts w:eastAsia="仿宋_GB2312"/>
                <w:sz w:val="21"/>
              </w:rPr>
            </w:pPr>
            <w:r>
              <w:rPr>
                <w:rFonts w:eastAsia="仿宋_GB2312"/>
                <w:sz w:val="21"/>
              </w:rPr>
              <w:t>后处理（三版印刷）</w:t>
            </w:r>
          </w:p>
        </w:tc>
        <w:tc>
          <w:tcPr>
            <w:tcW w:w="2206" w:type="pct"/>
            <w:noWrap/>
            <w:vAlign w:val="center"/>
          </w:tcPr>
          <w:p>
            <w:pPr>
              <w:pStyle w:val="339"/>
              <w:spacing w:before="65" w:beforeLines="20" w:after="65" w:afterLines="20" w:line="240" w:lineRule="auto"/>
              <w:rPr>
                <w:rFonts w:eastAsia="仿宋_GB2312"/>
                <w:sz w:val="21"/>
              </w:rPr>
            </w:pPr>
            <w:r>
              <w:rPr>
                <w:rFonts w:eastAsia="仿宋_GB2312"/>
                <w:sz w:val="21"/>
              </w:rPr>
              <w:t>乙酸乙酯、甲苯、二甲苯、环己酮、丁酮等</w:t>
            </w:r>
          </w:p>
        </w:tc>
        <w:tc>
          <w:tcPr>
            <w:tcW w:w="997" w:type="pct"/>
            <w:noWrap/>
            <w:vAlign w:val="center"/>
          </w:tcPr>
          <w:p>
            <w:pPr>
              <w:pStyle w:val="339"/>
              <w:spacing w:before="65" w:beforeLines="20" w:after="65" w:afterLines="20" w:line="240" w:lineRule="auto"/>
              <w:rPr>
                <w:rFonts w:eastAsia="仿宋_GB2312"/>
                <w:sz w:val="21"/>
              </w:rPr>
            </w:pPr>
            <w:r>
              <w:rPr>
                <w:rFonts w:eastAsia="仿宋_GB2312"/>
                <w:sz w:val="21"/>
              </w:rPr>
              <w:t>839千克/万平米</w:t>
            </w:r>
          </w:p>
        </w:tc>
        <w:tc>
          <w:tcPr>
            <w:tcW w:w="827" w:type="pct"/>
            <w:noWrap/>
            <w:vAlign w:val="center"/>
          </w:tcPr>
          <w:p>
            <w:pPr>
              <w:pStyle w:val="339"/>
              <w:spacing w:before="65" w:beforeLines="20" w:after="65" w:afterLines="20" w:line="240" w:lineRule="auto"/>
              <w:rPr>
                <w:rFonts w:eastAsia="仿宋_GB2312"/>
                <w:sz w:val="21"/>
              </w:rPr>
            </w:pPr>
            <w:r>
              <w:rPr>
                <w:rFonts w:eastAsia="仿宋_GB2312"/>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70" w:type="pct"/>
            <w:noWrap/>
            <w:vAlign w:val="center"/>
          </w:tcPr>
          <w:p>
            <w:pPr>
              <w:pStyle w:val="339"/>
              <w:spacing w:before="65" w:beforeLines="20" w:after="65" w:afterLines="20" w:line="240" w:lineRule="auto"/>
              <w:rPr>
                <w:rFonts w:eastAsia="仿宋_GB2312"/>
                <w:sz w:val="21"/>
              </w:rPr>
            </w:pPr>
            <w:r>
              <w:rPr>
                <w:rFonts w:eastAsia="仿宋_GB2312"/>
                <w:sz w:val="21"/>
              </w:rPr>
              <w:t>DMF废水精馏塔</w:t>
            </w:r>
          </w:p>
        </w:tc>
        <w:tc>
          <w:tcPr>
            <w:tcW w:w="2206" w:type="pct"/>
            <w:noWrap/>
            <w:vAlign w:val="center"/>
          </w:tcPr>
          <w:p>
            <w:pPr>
              <w:pStyle w:val="339"/>
              <w:spacing w:before="65" w:beforeLines="20" w:after="65" w:afterLines="20" w:line="240" w:lineRule="auto"/>
              <w:rPr>
                <w:rFonts w:eastAsia="仿宋_GB2312"/>
                <w:sz w:val="21"/>
              </w:rPr>
            </w:pPr>
            <w:r>
              <w:rPr>
                <w:rFonts w:eastAsia="仿宋_GB2312"/>
                <w:sz w:val="21"/>
              </w:rPr>
              <w:t>二甲胺</w:t>
            </w:r>
          </w:p>
        </w:tc>
        <w:tc>
          <w:tcPr>
            <w:tcW w:w="997" w:type="pct"/>
            <w:noWrap/>
            <w:vAlign w:val="center"/>
          </w:tcPr>
          <w:p>
            <w:pPr>
              <w:pStyle w:val="339"/>
              <w:spacing w:before="65" w:beforeLines="20" w:after="65" w:afterLines="20" w:line="240" w:lineRule="auto"/>
              <w:rPr>
                <w:rFonts w:eastAsia="仿宋_GB2312"/>
                <w:sz w:val="21"/>
              </w:rPr>
            </w:pPr>
            <w:r>
              <w:rPr>
                <w:rFonts w:eastAsia="仿宋_GB2312"/>
                <w:sz w:val="21"/>
              </w:rPr>
              <w:t>0.56千克/立方米废水</w:t>
            </w:r>
          </w:p>
        </w:tc>
        <w:tc>
          <w:tcPr>
            <w:tcW w:w="827" w:type="pct"/>
            <w:noWrap/>
            <w:vAlign w:val="center"/>
          </w:tcPr>
          <w:p>
            <w:pPr>
              <w:pStyle w:val="339"/>
              <w:spacing w:before="65" w:beforeLines="20" w:after="65" w:afterLines="20" w:line="240" w:lineRule="auto"/>
              <w:rPr>
                <w:rFonts w:eastAsia="仿宋_GB2312"/>
                <w:sz w:val="21"/>
              </w:rPr>
            </w:pPr>
            <w:r>
              <w:rPr>
                <w:rFonts w:eastAsia="仿宋_GB2312"/>
                <w:sz w:val="21"/>
              </w:rPr>
              <w:t>/</w:t>
            </w:r>
          </w:p>
        </w:tc>
      </w:tr>
    </w:tbl>
    <w:p>
      <w:pPr>
        <w:snapToGrid w:val="0"/>
        <w:spacing w:line="360" w:lineRule="auto"/>
        <w:ind w:firstLine="480" w:firstLineChars="200"/>
        <w:rPr>
          <w:rFonts w:hint="eastAsia" w:ascii="Times New Roman" w:hAnsi="Times New Roman" w:eastAsia="仿宋_GB2312" w:cs="Times New Roman"/>
        </w:rPr>
      </w:pPr>
    </w:p>
    <w:p>
      <w:pPr>
        <w:pStyle w:val="3"/>
        <w:spacing w:before="0" w:after="0" w:line="360" w:lineRule="auto"/>
        <w:ind w:firstLine="480" w:firstLineChars="200"/>
        <w:rPr>
          <w:rFonts w:ascii="Times New Roman" w:hAnsi="Times New Roman" w:eastAsia="仿宋_GB2312"/>
          <w:b w:val="0"/>
          <w:sz w:val="24"/>
          <w:szCs w:val="24"/>
        </w:rPr>
      </w:pPr>
      <w:bookmarkStart w:id="49" w:name="_Toc81405821"/>
      <w:r>
        <w:rPr>
          <w:rFonts w:ascii="Times New Roman" w:hAnsi="Times New Roman" w:eastAsia="仿宋_GB2312"/>
          <w:b w:val="0"/>
          <w:sz w:val="24"/>
          <w:szCs w:val="24"/>
        </w:rPr>
        <w:t>6.5总体要求</w:t>
      </w:r>
      <w:bookmarkEnd w:id="49"/>
    </w:p>
    <w:p>
      <w:pPr>
        <w:pStyle w:val="4"/>
        <w:spacing w:before="0" w:after="0" w:line="360" w:lineRule="auto"/>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6.5.1 一般要求</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（1）政策法规要求</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规定了人造革与合成革企业挥发性有机废气治理工程的设计、施工与运营管理应该遵守国家相关法律法规、产业政策、准入制度以及各级各类标准的规定，切实做到依法建设、依规运营。</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（2）环境管理要求</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规定了人造革与合成革废气治理工程的设计、施工、运行各阶段所应遵守的环境影响评价制度、“三同时”制度、污染物排放标准制度、主要污染物总量控制制度以及环境监测制度。</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此外，本部分还提出了废气排放口规范化和废气污染源在线监测的要求。</w:t>
      </w:r>
    </w:p>
    <w:p>
      <w:pPr>
        <w:pStyle w:val="4"/>
        <w:spacing w:before="0" w:after="0" w:line="360" w:lineRule="auto"/>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6.5.2 源头控制</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源头控制是环境污染预防和控制的基本理念。为从源头控制污染，国家相关部门要求大力推进清洁生产工艺技术，实行清洁生产审核制度。人造革与合成革企业应结合自己的实际情况，按照清洁生产的要求，全厂综合考虑，对废气进行全过程控制。</w:t>
      </w:r>
    </w:p>
    <w:p>
      <w:pPr>
        <w:pStyle w:val="3"/>
        <w:spacing w:before="0" w:after="0" w:line="360" w:lineRule="auto"/>
        <w:ind w:firstLine="480" w:firstLineChars="200"/>
        <w:rPr>
          <w:rFonts w:ascii="Times New Roman" w:hAnsi="Times New Roman" w:eastAsia="仿宋_GB2312"/>
          <w:b w:val="0"/>
          <w:sz w:val="24"/>
          <w:szCs w:val="24"/>
        </w:rPr>
      </w:pPr>
      <w:bookmarkStart w:id="50" w:name="_Toc81405822"/>
      <w:r>
        <w:rPr>
          <w:rFonts w:ascii="Times New Roman" w:hAnsi="Times New Roman" w:eastAsia="仿宋_GB2312"/>
          <w:b w:val="0"/>
          <w:sz w:val="24"/>
          <w:szCs w:val="24"/>
        </w:rPr>
        <w:t>6.6工艺设计</w:t>
      </w:r>
      <w:bookmarkEnd w:id="50"/>
    </w:p>
    <w:p>
      <w:pPr>
        <w:pStyle w:val="4"/>
        <w:spacing w:before="0" w:after="0" w:line="360" w:lineRule="auto"/>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6.6.1 一般规定</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根据《重污染天气重点行业应急减排措施制定技术指南》的要求，企业应结合废气特性、污染物初始浓度及排放要求选择相应的治理工艺。优先采用技术先进、经济可行、运行稳定的工艺，鼓励采用多污染物协同治理技术。</w:t>
      </w:r>
    </w:p>
    <w:p>
      <w:pPr>
        <w:pStyle w:val="4"/>
        <w:spacing w:before="0" w:after="0" w:line="360" w:lineRule="auto"/>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6.6.2 工艺选择</w:t>
      </w:r>
    </w:p>
    <w:p>
      <w:pPr>
        <w:spacing w:line="360" w:lineRule="auto"/>
        <w:ind w:firstLine="488" w:firstLineChars="200"/>
        <w:rPr>
          <w:rFonts w:ascii="Times New Roman" w:hAnsi="Times New Roman" w:eastAsia="仿宋_GB2312" w:cs="Times New Roman"/>
          <w:spacing w:val="2"/>
        </w:rPr>
      </w:pPr>
      <w:r>
        <w:rPr>
          <w:rFonts w:ascii="Times New Roman" w:hAnsi="Times New Roman" w:eastAsia="仿宋_GB2312" w:cs="Times New Roman"/>
          <w:spacing w:val="2"/>
        </w:rPr>
        <w:t>聚氯乙烯人造革开炼、涂覆、压延、发泡工序废气主要成分为增塑剂，为颗粒物，宜采用静电吸附+喷淋水洗+吸附工艺处理。</w:t>
      </w:r>
    </w:p>
    <w:p>
      <w:pPr>
        <w:spacing w:line="360" w:lineRule="auto"/>
        <w:ind w:firstLine="488" w:firstLineChars="200"/>
        <w:rPr>
          <w:rFonts w:ascii="Times New Roman" w:hAnsi="Times New Roman" w:eastAsia="仿宋_GB2312" w:cs="Times New Roman"/>
          <w:spacing w:val="2"/>
        </w:rPr>
      </w:pPr>
      <w:r>
        <w:rPr>
          <w:rFonts w:ascii="Times New Roman" w:hAnsi="Times New Roman" w:eastAsia="仿宋_GB2312" w:cs="Times New Roman"/>
          <w:spacing w:val="2"/>
        </w:rPr>
        <w:t>聚氨酯合成革干法生产线废气宜采用三级喷淋水洗工艺回收DMF，其他非水溶性挥发性有机物成分宜采用吸附、吸收、吸附浓缩+燃烧工艺(包括直接燃烧、蓄热燃烧、催化燃烧)进行处理；若不设置DMF回收单元时宜采用燃烧工艺(包括直接燃烧、蓄热燃烧、催化燃烧)进行处理。</w:t>
      </w:r>
    </w:p>
    <w:p>
      <w:pPr>
        <w:spacing w:line="360" w:lineRule="auto"/>
        <w:ind w:firstLine="488" w:firstLineChars="200"/>
        <w:rPr>
          <w:rFonts w:ascii="Times New Roman" w:hAnsi="Times New Roman" w:eastAsia="仿宋_GB2312" w:cs="Times New Roman"/>
          <w:spacing w:val="2"/>
        </w:rPr>
      </w:pPr>
      <w:r>
        <w:rPr>
          <w:rFonts w:ascii="Times New Roman" w:hAnsi="Times New Roman" w:eastAsia="仿宋_GB2312" w:cs="Times New Roman"/>
          <w:spacing w:val="2"/>
        </w:rPr>
        <w:t>聚氨酯合成革湿法生产线含浸槽、烘干废气宜采用水喷淋吸收工艺回收DMF。</w:t>
      </w:r>
    </w:p>
    <w:p>
      <w:pPr>
        <w:spacing w:line="360" w:lineRule="auto"/>
        <w:ind w:firstLine="488" w:firstLineChars="200"/>
        <w:rPr>
          <w:rFonts w:ascii="Times New Roman" w:hAnsi="Times New Roman" w:eastAsia="仿宋_GB2312" w:cs="Times New Roman"/>
          <w:spacing w:val="2"/>
        </w:rPr>
      </w:pPr>
      <w:r>
        <w:rPr>
          <w:rFonts w:ascii="Times New Roman" w:hAnsi="Times New Roman" w:eastAsia="仿宋_GB2312" w:cs="Times New Roman"/>
          <w:spacing w:val="2"/>
        </w:rPr>
        <w:t>人造革与合成革后处理印刷工序废气，应采用燃烧工艺(包括直接燃烧、蓄热燃烧、催化燃烧)、吸附浓缩+燃烧工艺(包括直接燃烧、蓄热燃烧、催化燃烧)进行处理。</w:t>
      </w:r>
    </w:p>
    <w:p>
      <w:pPr>
        <w:spacing w:line="360" w:lineRule="auto"/>
        <w:ind w:firstLine="488" w:firstLineChars="200"/>
        <w:rPr>
          <w:rFonts w:ascii="Times New Roman" w:hAnsi="Times New Roman" w:eastAsia="仿宋_GB2312" w:cs="Times New Roman"/>
          <w:spacing w:val="2"/>
        </w:rPr>
      </w:pPr>
      <w:r>
        <w:rPr>
          <w:rFonts w:ascii="Times New Roman" w:hAnsi="Times New Roman" w:eastAsia="仿宋_GB2312" w:cs="Times New Roman"/>
          <w:spacing w:val="2"/>
        </w:rPr>
        <w:t>DMF废水脱胺塔二甲胺尾气宜采用酸液吸收，或密闭排气至有机废气治理设施、脱臭设施。</w:t>
      </w:r>
    </w:p>
    <w:p>
      <w:pPr>
        <w:spacing w:line="360" w:lineRule="auto"/>
        <w:ind w:firstLine="488" w:firstLineChars="200"/>
        <w:rPr>
          <w:rFonts w:ascii="Times New Roman" w:hAnsi="Times New Roman" w:eastAsia="仿宋_GB2312" w:cs="Times New Roman"/>
          <w:spacing w:val="2"/>
        </w:rPr>
      </w:pPr>
      <w:r>
        <w:rPr>
          <w:rFonts w:ascii="Times New Roman" w:hAnsi="Times New Roman" w:eastAsia="仿宋_GB2312" w:cs="Times New Roman"/>
          <w:spacing w:val="2"/>
        </w:rPr>
        <w:t>废水储存、处理设施，在曝气池及其之前加盖密闭或采取其他等效措施，并密闭排气至有机废气治理设施或脱臭设施。</w:t>
      </w:r>
    </w:p>
    <w:p>
      <w:pPr>
        <w:spacing w:line="360" w:lineRule="auto"/>
        <w:ind w:firstLine="488" w:firstLineChars="200"/>
        <w:rPr>
          <w:rFonts w:ascii="Times New Roman" w:hAnsi="Times New Roman" w:eastAsia="仿宋_GB2312" w:cs="Times New Roman"/>
          <w:spacing w:val="2"/>
        </w:rPr>
      </w:pPr>
      <w:r>
        <w:rPr>
          <w:rFonts w:ascii="Times New Roman" w:hAnsi="Times New Roman" w:eastAsia="仿宋_GB2312" w:cs="Times New Roman"/>
          <w:spacing w:val="2"/>
        </w:rPr>
        <w:t>采用燃烧工艺的设施应采用低氮燃烧、脱硝设施，防治氮氧化物污染。</w:t>
      </w:r>
    </w:p>
    <w:p>
      <w:pPr>
        <w:pStyle w:val="37"/>
        <w:adjustRightInd w:val="0"/>
        <w:snapToGrid w:val="0"/>
        <w:spacing w:before="0" w:beforeAutospacing="0" w:after="0" w:afterAutospacing="0" w:line="360" w:lineRule="auto"/>
        <w:ind w:firstLine="422" w:firstLineChars="200"/>
        <w:jc w:val="center"/>
        <w:rPr>
          <w:rFonts w:ascii="Times New Roman" w:hAnsi="Times New Roman" w:eastAsia="仿宋_GB2312" w:cs="Times New Roman"/>
          <w:b/>
          <w:color w:val="282828"/>
          <w:sz w:val="21"/>
          <w:szCs w:val="21"/>
        </w:rPr>
      </w:pPr>
      <w:r>
        <w:rPr>
          <w:rFonts w:ascii="Times New Roman" w:hAnsi="Times New Roman" w:eastAsia="仿宋_GB2312" w:cs="Times New Roman"/>
          <w:b/>
          <w:color w:val="282828"/>
          <w:sz w:val="21"/>
          <w:szCs w:val="21"/>
        </w:rPr>
        <w:t>表4 适用末端处理工艺表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2255"/>
        <w:gridCol w:w="2913"/>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序号</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废气产生工序</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废气主要污染物</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适用末端处理工艺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1</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聚氯乙烯人造革开炼、涂覆、压延、发泡等</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增塑剂、氯化氢、氨气</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静电吸附+喷淋水洗+吸附等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2</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聚氨酯合成革干法</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丁酮、环己酮、醋酸甲酯、甲缩醛、甲苯</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三级喷淋水洗+吸附（吸收、吸附浓缩+燃烧）、燃烧等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3</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聚氨酯合成革湿法</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DMF</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喷淋水洗等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4</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后处理印刷</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溶剂型油墨：甲苯、二甲苯，水性油墨：丁酮、乙酸乙酯等</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燃烧、吸附浓缩+燃烧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5</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DMF废水脱胺塔</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二甲胺</w:t>
            </w:r>
          </w:p>
        </w:tc>
        <w:tc>
          <w:tcPr>
            <w:tcW w:w="0" w:type="auto"/>
            <w:vAlign w:val="center"/>
          </w:tcPr>
          <w:p>
            <w:pPr>
              <w:pStyle w:val="37"/>
              <w:adjustRightInd w:val="0"/>
              <w:snapToGrid w:val="0"/>
              <w:spacing w:before="0" w:beforeAutospacing="0" w:after="0" w:afterAutospacing="0"/>
              <w:jc w:val="center"/>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酸液吸收、燃烧、低温等离子、紫外光催化氧化等</w:t>
            </w:r>
          </w:p>
        </w:tc>
      </w:tr>
    </w:tbl>
    <w:p>
      <w:pPr>
        <w:pStyle w:val="37"/>
        <w:adjustRightInd w:val="0"/>
        <w:snapToGrid w:val="0"/>
        <w:spacing w:before="0" w:beforeAutospacing="0" w:after="0" w:afterAutospacing="0" w:line="360" w:lineRule="auto"/>
        <w:ind w:firstLine="420" w:firstLineChars="200"/>
        <w:rPr>
          <w:rFonts w:ascii="Times New Roman" w:hAnsi="Times New Roman" w:eastAsia="仿宋_GB2312" w:cs="Times New Roman"/>
          <w:color w:val="282828"/>
          <w:sz w:val="21"/>
          <w:szCs w:val="21"/>
        </w:rPr>
      </w:pPr>
      <w:r>
        <w:rPr>
          <w:rFonts w:ascii="Times New Roman" w:hAnsi="Times New Roman" w:eastAsia="仿宋_GB2312" w:cs="Times New Roman"/>
          <w:color w:val="282828"/>
          <w:sz w:val="21"/>
          <w:szCs w:val="21"/>
        </w:rPr>
        <w:t>注：氨气产生于ADC发泡剂分解过程。</w:t>
      </w:r>
    </w:p>
    <w:p>
      <w:pPr>
        <w:pStyle w:val="4"/>
        <w:spacing w:before="0" w:after="0" w:line="360" w:lineRule="auto"/>
        <w:ind w:firstLine="480" w:firstLineChars="200"/>
        <w:rPr>
          <w:rFonts w:ascii="Times New Roman" w:hAnsi="Times New Roman" w:eastAsia="仿宋_GB2312"/>
          <w:b w:val="0"/>
          <w:sz w:val="24"/>
          <w:szCs w:val="24"/>
        </w:rPr>
      </w:pPr>
      <w:r>
        <w:rPr>
          <w:rFonts w:ascii="Times New Roman" w:hAnsi="Times New Roman" w:eastAsia="仿宋_GB2312"/>
          <w:b w:val="0"/>
          <w:sz w:val="24"/>
          <w:szCs w:val="24"/>
        </w:rPr>
        <w:t>6.6.4工艺设计要求</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结合人造革与合成革行业废气特点，分别对废气收集、吸附技术、吸收技术、催化燃烧、蓄热燃烧、低温等离子体、光催化氧化技术的工艺设计提出了要求，各系统设计时除应满足已经出台的相关技术规范要求，还应满足本规范的要求。</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目前，生态环境部已经发布了《蓄热燃烧法工业有机废气治理工程技术规范》（HJ 1093-2020）、《吸附法工业有机废气治理工程技术规范》（HJ 2026-2020）、《催化燃烧法工业有机废气治理工程技术规范》（HJ 2027-2013）。近日发布的《关于加快解决当前挥发性有机物治理突出问题的通知》中提出的废气收集率问题、有机废气治理设施的问题。其中，采用一次性活性炭吸附工艺的，应选择碘值不低于 800mg/g 的活性炭；采用再生式活性炭吸附工艺的，颗粒碳的丁烷工作容量应不小于 8.5g/dL、装填厚度不低于400mm，蜂窝炭的比表面积应不低于 750m2 /g（BET 法）、装填厚度不低于400mm，活性炭纤维的比表面积应不低于 1100m2 /g （BET 法）、纤维层厚度不低于 200mm。</w:t>
      </w:r>
    </w:p>
    <w:p>
      <w:pPr>
        <w:snapToGrid w:val="0"/>
        <w:spacing w:line="360" w:lineRule="auto"/>
        <w:ind w:firstLine="480" w:firstLineChars="200"/>
        <w:rPr>
          <w:rFonts w:hint="eastAsia" w:ascii="Times New Roman" w:hAnsi="Times New Roman" w:eastAsia="仿宋_GB2312" w:cs="Times New Roman"/>
        </w:rPr>
      </w:pPr>
      <w:r>
        <w:rPr>
          <w:rFonts w:hint="eastAsia" w:ascii="Times New Roman" w:hAnsi="Times New Roman" w:eastAsia="仿宋_GB2312" w:cs="Times New Roman"/>
        </w:rPr>
        <w:t>本文件制定过程中对以上要求进行了总结，提出了技术要求。</w:t>
      </w:r>
    </w:p>
    <w:p>
      <w:pPr>
        <w:pStyle w:val="3"/>
        <w:spacing w:before="0" w:after="0" w:line="360" w:lineRule="auto"/>
        <w:ind w:firstLine="482" w:firstLineChars="200"/>
        <w:rPr>
          <w:rFonts w:ascii="Times New Roman" w:hAnsi="Times New Roman" w:eastAsia="仿宋_GB2312"/>
          <w:sz w:val="24"/>
          <w:szCs w:val="24"/>
        </w:rPr>
      </w:pPr>
      <w:bookmarkStart w:id="51" w:name="_Toc81405823"/>
      <w:r>
        <w:rPr>
          <w:rFonts w:ascii="Times New Roman" w:hAnsi="Times New Roman" w:eastAsia="仿宋_GB2312"/>
          <w:sz w:val="24"/>
          <w:szCs w:val="24"/>
        </w:rPr>
        <w:t>6.7工艺设备和材料</w:t>
      </w:r>
      <w:bookmarkEnd w:id="51"/>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本标准对人造革与合成革废气治理工程的主要设备和材料的选择，总结实际工程的成功经验，结合引用标准的规定，提出了选型要求和性能要求，设备和材料的选择首先应根据确定的工艺路线和特点，主要设备材料的性能应能满足废气治理系统的要求，在满足系统可靠性和经济性的同时，还应满足国家相关标准的要求。</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人造革与合成革废气治理工程设计和日常运行管理中，应加强防腐措施。防腐蚀技术应符合国家现行标准的规定。</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挥发性有机废气治理系统必须采取有效的防爆措施，一般包括以下4个方面：1.采用防爆电机；2.管道宜采用金属材质</w:t>
      </w:r>
      <w:r>
        <w:rPr>
          <w:rFonts w:hint="eastAsia" w:ascii="Times New Roman" w:hAnsi="Times New Roman" w:eastAsia="仿宋_GB2312" w:cs="Times New Roman"/>
        </w:rPr>
        <w:t>避免静电集聚</w:t>
      </w:r>
      <w:r>
        <w:rPr>
          <w:rFonts w:ascii="Times New Roman" w:hAnsi="Times New Roman" w:eastAsia="仿宋_GB2312" w:cs="Times New Roman"/>
        </w:rPr>
        <w:t>。</w:t>
      </w:r>
    </w:p>
    <w:p>
      <w:pPr>
        <w:pStyle w:val="3"/>
        <w:spacing w:before="0" w:after="0" w:line="360" w:lineRule="auto"/>
        <w:ind w:firstLine="482" w:firstLineChars="200"/>
        <w:rPr>
          <w:rFonts w:ascii="Times New Roman" w:hAnsi="Times New Roman" w:eastAsia="仿宋_GB2312"/>
          <w:sz w:val="24"/>
          <w:szCs w:val="24"/>
        </w:rPr>
      </w:pPr>
      <w:bookmarkStart w:id="52" w:name="_Toc81405824"/>
      <w:r>
        <w:rPr>
          <w:rFonts w:ascii="Times New Roman" w:hAnsi="Times New Roman" w:eastAsia="仿宋_GB2312"/>
          <w:sz w:val="24"/>
          <w:szCs w:val="24"/>
        </w:rPr>
        <w:t>6.8检测与过程控制</w:t>
      </w:r>
      <w:bookmarkEnd w:id="52"/>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检测与过程控制是废气治理工程稳定运行、达标排放的必要控制手段。本标准结合人造革与合成革废气的特点，对主要工艺参数的检测项目和排放废气的在线监测指标进行了规定。检测项目与监测指标不同，其主要目的是了解和解决系统中存在的问题，为达到标准规定的监测指标服务。</w:t>
      </w:r>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此外，本章还规定了配备废气排放连续监测系统和采用手工监测的企业监测频次的要求，采取手工监测的人造革与合成革企业，废气检测记录表可参考技术规范中附录A进行记录。</w:t>
      </w:r>
    </w:p>
    <w:p>
      <w:pPr>
        <w:pStyle w:val="3"/>
        <w:spacing w:before="0" w:after="0" w:line="360" w:lineRule="auto"/>
        <w:ind w:firstLine="482" w:firstLineChars="200"/>
        <w:rPr>
          <w:rFonts w:ascii="Times New Roman" w:hAnsi="Times New Roman" w:eastAsia="仿宋_GB2312"/>
          <w:sz w:val="24"/>
          <w:szCs w:val="24"/>
        </w:rPr>
      </w:pPr>
      <w:bookmarkStart w:id="53" w:name="_Toc81405825"/>
      <w:r>
        <w:rPr>
          <w:rFonts w:ascii="Times New Roman" w:hAnsi="Times New Roman" w:eastAsia="仿宋_GB2312"/>
          <w:sz w:val="24"/>
          <w:szCs w:val="24"/>
        </w:rPr>
        <w:t>6.9辅助工程</w:t>
      </w:r>
      <w:bookmarkEnd w:id="53"/>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工程配套设施是人造革与合成革废气治理工程的重要组成部分，是实现工艺目标的辅助手段。根据废气治理工程的特点和要求，标准规定了配套的建筑与结构、供配电、给排水和消防、通风与空气调节等方面的技术要求，规定了应该符合的相关标准和规范。</w:t>
      </w:r>
    </w:p>
    <w:p>
      <w:pPr>
        <w:pStyle w:val="3"/>
        <w:spacing w:before="0" w:after="0" w:line="360" w:lineRule="auto"/>
        <w:ind w:firstLine="482" w:firstLineChars="200"/>
        <w:rPr>
          <w:rFonts w:ascii="Times New Roman" w:hAnsi="Times New Roman" w:eastAsia="仿宋_GB2312"/>
          <w:sz w:val="24"/>
          <w:szCs w:val="24"/>
        </w:rPr>
      </w:pPr>
      <w:bookmarkStart w:id="54" w:name="_Toc81405826"/>
      <w:r>
        <w:rPr>
          <w:rFonts w:ascii="Times New Roman" w:hAnsi="Times New Roman" w:eastAsia="仿宋_GB2312"/>
          <w:sz w:val="24"/>
          <w:szCs w:val="24"/>
        </w:rPr>
        <w:t>6.10劳动安全与职业卫生</w:t>
      </w:r>
      <w:bookmarkEnd w:id="54"/>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人造革与合成革废气治理工程在建设、运行过程中会产生各种安全及职业卫生隐患，标准有针对性地提出控制要求，严格执行国家现行劳动安全、职业卫生方面的相关标准。</w:t>
      </w:r>
    </w:p>
    <w:p>
      <w:pPr>
        <w:pStyle w:val="3"/>
        <w:spacing w:before="0" w:after="0" w:line="360" w:lineRule="auto"/>
        <w:ind w:firstLine="482" w:firstLineChars="200"/>
        <w:rPr>
          <w:rFonts w:ascii="Times New Roman" w:hAnsi="Times New Roman" w:eastAsia="仿宋_GB2312"/>
          <w:sz w:val="24"/>
          <w:szCs w:val="24"/>
        </w:rPr>
      </w:pPr>
      <w:bookmarkStart w:id="55" w:name="_Toc81405827"/>
      <w:r>
        <w:rPr>
          <w:rFonts w:ascii="Times New Roman" w:hAnsi="Times New Roman" w:eastAsia="仿宋_GB2312"/>
          <w:sz w:val="24"/>
          <w:szCs w:val="24"/>
        </w:rPr>
        <w:t>6.11施工与验收</w:t>
      </w:r>
      <w:bookmarkEnd w:id="55"/>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工程施工与验收是人造革与合成革废气治理工程建设的重要环节。本章规定了施工的工作程序和管理要求，规定了安装工程应遵守的技术规范、文件，规定了使用的设备、材料、配件与国家相关标准和产品质量验证文件等的符合性要求，规定了工程验收应遵守的验收规范。</w:t>
      </w:r>
    </w:p>
    <w:p>
      <w:pPr>
        <w:pStyle w:val="3"/>
        <w:spacing w:before="0" w:after="0" w:line="360" w:lineRule="auto"/>
        <w:ind w:firstLine="482" w:firstLineChars="200"/>
        <w:rPr>
          <w:rFonts w:ascii="Times New Roman" w:hAnsi="Times New Roman" w:eastAsia="仿宋_GB2312"/>
          <w:sz w:val="24"/>
          <w:szCs w:val="24"/>
        </w:rPr>
      </w:pPr>
      <w:bookmarkStart w:id="56" w:name="_Toc81405828"/>
      <w:r>
        <w:rPr>
          <w:rFonts w:ascii="Times New Roman" w:hAnsi="Times New Roman" w:eastAsia="仿宋_GB2312"/>
          <w:sz w:val="24"/>
          <w:szCs w:val="24"/>
        </w:rPr>
        <w:t>6.12运行与维护</w:t>
      </w:r>
      <w:bookmarkEnd w:id="56"/>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主要引用相关标准对运营与维护要求进行规定。在废气治理工程运营单位的技术力量配置、上岗人员的技能培训、营运及关停的报批、运行目标、运行维护应达到的技术管理指标等方面进行了明确的规定。要求运行部门或单位应制定一系列操作规程和巡检制度，建立系统运行记录制度，明确应记录的主要内容，规定了记录格式、填写和管理要求。对废气治理工程运行过程中产生的固体废弃物，应如实记录其转移处置情况。运行人员应按照制度履行好自己的职责，确保系统稳定运行。</w:t>
      </w:r>
    </w:p>
    <w:bookmarkEnd w:id="16"/>
    <w:bookmarkEnd w:id="17"/>
    <w:bookmarkEnd w:id="18"/>
    <w:bookmarkEnd w:id="40"/>
    <w:p>
      <w:pPr>
        <w:pStyle w:val="2"/>
        <w:spacing w:before="0" w:after="0"/>
        <w:ind w:firstLine="482" w:firstLineChars="200"/>
        <w:rPr>
          <w:rFonts w:eastAsia="仿宋_GB2312"/>
        </w:rPr>
      </w:pPr>
      <w:bookmarkStart w:id="57" w:name="_Toc414277154"/>
      <w:bookmarkStart w:id="58" w:name="_Toc81405829"/>
      <w:r>
        <w:rPr>
          <w:rFonts w:eastAsia="仿宋_GB2312"/>
        </w:rPr>
        <w:t>7</w:t>
      </w:r>
      <w:bookmarkEnd w:id="57"/>
      <w:r>
        <w:rPr>
          <w:rFonts w:eastAsia="仿宋_GB2312"/>
        </w:rPr>
        <w:t xml:space="preserve"> 标准实施的环境效益与经济技术分析</w:t>
      </w:r>
      <w:bookmarkEnd w:id="58"/>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人造革与合成革生产企业是典型的挥发性有机物污染企业，随着人造革与合成革行业大气污染物排放标准的日趋严格，污染物治理新技术、新设备的出现，迫切需要整理和规范成熟、稳定、经济的废气治理技术，以指导人造革与合成革企业在对挥发性有机废气治理设施进行改造时少走弯路。本规范的实施，可促进人造革与合成革行业环保技术水平的提高，为废气治理达标排放提供坚实的技术支撑。</w:t>
      </w:r>
    </w:p>
    <w:p>
      <w:pPr>
        <w:pStyle w:val="2"/>
        <w:spacing w:before="0" w:after="0"/>
        <w:ind w:firstLine="482" w:firstLineChars="200"/>
        <w:rPr>
          <w:rFonts w:eastAsia="仿宋_GB2312"/>
        </w:rPr>
      </w:pPr>
      <w:bookmarkStart w:id="59" w:name="_Toc414277155"/>
      <w:bookmarkStart w:id="60" w:name="_Toc445983420"/>
      <w:bookmarkStart w:id="61" w:name="_Toc81405830"/>
      <w:r>
        <w:rPr>
          <w:rFonts w:eastAsia="仿宋_GB2312"/>
        </w:rPr>
        <w:t xml:space="preserve">8 </w:t>
      </w:r>
      <w:bookmarkEnd w:id="59"/>
      <w:bookmarkEnd w:id="60"/>
      <w:r>
        <w:rPr>
          <w:rFonts w:eastAsia="仿宋_GB2312"/>
        </w:rPr>
        <w:t>标准实施建议</w:t>
      </w:r>
      <w:bookmarkEnd w:id="61"/>
    </w:p>
    <w:p>
      <w:pPr>
        <w:snapToGrid w:val="0"/>
        <w:spacing w:line="360" w:lineRule="auto"/>
        <w:ind w:firstLine="480" w:firstLineChars="200"/>
        <w:rPr>
          <w:rFonts w:ascii="Times New Roman" w:hAnsi="Times New Roman" w:eastAsia="仿宋_GB2312" w:cs="Times New Roman"/>
        </w:rPr>
      </w:pPr>
      <w:r>
        <w:rPr>
          <w:rFonts w:ascii="Times New Roman" w:hAnsi="Times New Roman" w:eastAsia="仿宋_GB2312" w:cs="Times New Roman"/>
        </w:rPr>
        <w:t>本标准在编制过程中，有关条款直接引用了现有国家标准或行业标准的内容，尽量避免重复，力求简化。内容上力求突出人造革与合成革行业废气治理工程特有的技术要求，层次上尽量体现与各标准之间的衔接。</w:t>
      </w:r>
    </w:p>
    <w:p>
      <w:pPr>
        <w:pStyle w:val="2"/>
        <w:spacing w:before="0" w:after="0"/>
        <w:ind w:firstLine="482" w:firstLineChars="200"/>
        <w:rPr>
          <w:rFonts w:eastAsia="仿宋_GB2312"/>
        </w:rPr>
      </w:pPr>
    </w:p>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425" w:num="1"/>
      <w:titlePg/>
      <w:docGrid w:type="lines" w:linePitch="326"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汉仪仿宋简">
    <w:altName w:val="仿宋_GB2312"/>
    <w:panose1 w:val="00000000000000000000"/>
    <w:charset w:val="86"/>
    <w:family w:val="modern"/>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PMingLiU">
    <w:panose1 w:val="02020500000000000000"/>
    <w:charset w:val="88"/>
    <w:family w:val="roman"/>
    <w:pitch w:val="default"/>
    <w:sig w:usb0="A00002FF" w:usb1="28CFFCFA" w:usb2="00000016" w:usb3="00000000" w:csb0="00100001" w:csb1="00000000"/>
  </w:font>
  <w:font w:name="”“Times New Roman”“">
    <w:altName w:val="宋体"/>
    <w:panose1 w:val="00000000000000000000"/>
    <w:charset w:val="86"/>
    <w:family w:val="roman"/>
    <w:pitch w:val="default"/>
    <w:sig w:usb0="00000000" w:usb1="00000000" w:usb2="00000010" w:usb3="00000000" w:csb0="00040000" w:csb1="00000000"/>
  </w:font>
  <w:font w:name="长城楷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128209"/>
      <w:docPartObj>
        <w:docPartGallery w:val="autotext"/>
      </w:docPartObj>
    </w:sdtPr>
    <w:sdtContent>
      <w:p>
        <w:pPr>
          <w:pStyle w:val="26"/>
          <w:jc w:val="center"/>
        </w:pPr>
        <w:r>
          <w:fldChar w:fldCharType="begin"/>
        </w:r>
        <w:r>
          <w:instrText xml:space="preserve">PAGE   \* MERGEFORMAT</w:instrText>
        </w:r>
        <w:r>
          <w:fldChar w:fldCharType="separate"/>
        </w:r>
        <w:r>
          <w:rPr>
            <w:lang w:val="zh-CN"/>
          </w:rPr>
          <w:t>II</w:t>
        </w:r>
        <w:r>
          <w:rPr>
            <w:lang w:val="zh-CN"/>
          </w:rPr>
          <w:fldChar w:fldCharType="end"/>
        </w:r>
      </w:p>
    </w:sdtContent>
  </w:sdt>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1</w:t>
    </w:r>
    <w:r>
      <w:rPr>
        <w:lang w:val="zh-CN"/>
      </w:rP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917C3"/>
    <w:multiLevelType w:val="multilevel"/>
    <w:tmpl w:val="2C5917C3"/>
    <w:lvl w:ilvl="0" w:tentative="0">
      <w:start w:val="1"/>
      <w:numFmt w:val="none"/>
      <w:pStyle w:val="59"/>
      <w:suff w:val="nothing"/>
      <w:lvlText w:val="%1——"/>
      <w:lvlJc w:val="left"/>
      <w:pPr>
        <w:ind w:left="1543" w:hanging="408"/>
      </w:pPr>
      <w:rPr>
        <w:rFonts w:hint="eastAsia"/>
      </w:rPr>
    </w:lvl>
    <w:lvl w:ilvl="1" w:tentative="0">
      <w:start w:val="1"/>
      <w:numFmt w:val="bullet"/>
      <w:pStyle w:val="60"/>
      <w:lvlText w:val=""/>
      <w:lvlJc w:val="left"/>
      <w:pPr>
        <w:tabs>
          <w:tab w:val="left" w:pos="-1508"/>
        </w:tabs>
        <w:ind w:left="-1004" w:hanging="413"/>
      </w:pPr>
      <w:rPr>
        <w:rFonts w:hint="default" w:ascii="Symbol" w:hAnsi="Symbol"/>
        <w:color w:val="auto"/>
      </w:rPr>
    </w:lvl>
    <w:lvl w:ilvl="2" w:tentative="0">
      <w:start w:val="1"/>
      <w:numFmt w:val="bullet"/>
      <w:pStyle w:val="61"/>
      <w:lvlText w:val=""/>
      <w:lvlJc w:val="left"/>
      <w:pPr>
        <w:tabs>
          <w:tab w:val="left" w:pos="-590"/>
        </w:tabs>
        <w:ind w:left="-590" w:hanging="414"/>
      </w:pPr>
      <w:rPr>
        <w:rFonts w:hint="default" w:ascii="Symbol" w:hAnsi="Symbol"/>
        <w:color w:val="auto"/>
      </w:rPr>
    </w:lvl>
    <w:lvl w:ilvl="3" w:tentative="0">
      <w:start w:val="1"/>
      <w:numFmt w:val="decimal"/>
      <w:lvlText w:val="%4."/>
      <w:lvlJc w:val="left"/>
      <w:pPr>
        <w:tabs>
          <w:tab w:val="left" w:pos="-197"/>
        </w:tabs>
        <w:ind w:left="-384" w:hanging="528"/>
      </w:pPr>
      <w:rPr>
        <w:rFonts w:hint="eastAsia"/>
      </w:rPr>
    </w:lvl>
    <w:lvl w:ilvl="4" w:tentative="0">
      <w:start w:val="1"/>
      <w:numFmt w:val="lowerLetter"/>
      <w:lvlText w:val="%5)"/>
      <w:lvlJc w:val="left"/>
      <w:pPr>
        <w:tabs>
          <w:tab w:val="left" w:pos="115"/>
        </w:tabs>
        <w:ind w:left="-72" w:hanging="528"/>
      </w:pPr>
      <w:rPr>
        <w:rFonts w:hint="eastAsia"/>
      </w:rPr>
    </w:lvl>
    <w:lvl w:ilvl="5" w:tentative="0">
      <w:start w:val="1"/>
      <w:numFmt w:val="lowerRoman"/>
      <w:lvlText w:val="%6."/>
      <w:lvlJc w:val="right"/>
      <w:pPr>
        <w:tabs>
          <w:tab w:val="left" w:pos="427"/>
        </w:tabs>
        <w:ind w:left="240" w:hanging="528"/>
      </w:pPr>
      <w:rPr>
        <w:rFonts w:hint="eastAsia"/>
      </w:rPr>
    </w:lvl>
    <w:lvl w:ilvl="6" w:tentative="0">
      <w:start w:val="1"/>
      <w:numFmt w:val="decimal"/>
      <w:lvlText w:val="%7."/>
      <w:lvlJc w:val="left"/>
      <w:pPr>
        <w:tabs>
          <w:tab w:val="left" w:pos="739"/>
        </w:tabs>
        <w:ind w:left="552" w:hanging="528"/>
      </w:pPr>
      <w:rPr>
        <w:rFonts w:hint="eastAsia"/>
      </w:rPr>
    </w:lvl>
    <w:lvl w:ilvl="7" w:tentative="0">
      <w:start w:val="1"/>
      <w:numFmt w:val="lowerLetter"/>
      <w:lvlText w:val="%8)"/>
      <w:lvlJc w:val="left"/>
      <w:pPr>
        <w:tabs>
          <w:tab w:val="left" w:pos="1051"/>
        </w:tabs>
        <w:ind w:left="864" w:hanging="528"/>
      </w:pPr>
      <w:rPr>
        <w:rFonts w:hint="eastAsia"/>
      </w:rPr>
    </w:lvl>
    <w:lvl w:ilvl="8" w:tentative="0">
      <w:start w:val="1"/>
      <w:numFmt w:val="lowerRoman"/>
      <w:lvlText w:val="%9."/>
      <w:lvlJc w:val="right"/>
      <w:pPr>
        <w:tabs>
          <w:tab w:val="left" w:pos="1363"/>
        </w:tabs>
        <w:ind w:left="1176" w:hanging="528"/>
      </w:pPr>
      <w:rPr>
        <w:rFonts w:hint="eastAsia"/>
      </w:rPr>
    </w:lvl>
  </w:abstractNum>
  <w:abstractNum w:abstractNumId="1">
    <w:nsid w:val="646260FA"/>
    <w:multiLevelType w:val="multilevel"/>
    <w:tmpl w:val="646260FA"/>
    <w:lvl w:ilvl="0" w:tentative="0">
      <w:start w:val="1"/>
      <w:numFmt w:val="decimal"/>
      <w:pStyle w:val="338"/>
      <w:suff w:val="nothing"/>
      <w:lvlText w:val="表%1　"/>
      <w:lvlJc w:val="left"/>
      <w:pPr>
        <w:ind w:left="5246" w:firstLine="0"/>
      </w:pPr>
      <w:rPr>
        <w:rFonts w:hint="default" w:ascii="Times New Roman" w:hAnsi="Times New Roman" w:eastAsia="宋体" w:cs="Times New Roman"/>
        <w:b w:val="0"/>
        <w:i w:val="0"/>
        <w:sz w:val="21"/>
        <w:lang w:val="en-US"/>
      </w:rPr>
    </w:lvl>
    <w:lvl w:ilvl="1" w:tentative="0">
      <w:start w:val="1"/>
      <w:numFmt w:val="decimal"/>
      <w:lvlText w:val="%1.%2"/>
      <w:lvlJc w:val="left"/>
      <w:pPr>
        <w:tabs>
          <w:tab w:val="left" w:pos="9358"/>
        </w:tabs>
        <w:ind w:left="9358" w:hanging="567"/>
      </w:pPr>
      <w:rPr>
        <w:rFonts w:hint="eastAsia"/>
      </w:rPr>
    </w:lvl>
    <w:lvl w:ilvl="2" w:tentative="0">
      <w:start w:val="1"/>
      <w:numFmt w:val="decimal"/>
      <w:lvlText w:val="%1.%2.%3"/>
      <w:lvlJc w:val="left"/>
      <w:pPr>
        <w:tabs>
          <w:tab w:val="left" w:pos="9784"/>
        </w:tabs>
        <w:ind w:left="9784" w:hanging="567"/>
      </w:pPr>
      <w:rPr>
        <w:rFonts w:hint="eastAsia"/>
      </w:rPr>
    </w:lvl>
    <w:lvl w:ilvl="3" w:tentative="0">
      <w:start w:val="1"/>
      <w:numFmt w:val="decimal"/>
      <w:lvlText w:val="%1.%2.%3.%4"/>
      <w:lvlJc w:val="left"/>
      <w:pPr>
        <w:tabs>
          <w:tab w:val="left" w:pos="10350"/>
        </w:tabs>
        <w:ind w:left="10350" w:hanging="708"/>
      </w:pPr>
      <w:rPr>
        <w:rFonts w:hint="eastAsia"/>
      </w:rPr>
    </w:lvl>
    <w:lvl w:ilvl="4" w:tentative="0">
      <w:start w:val="1"/>
      <w:numFmt w:val="decimal"/>
      <w:lvlText w:val="%1.%2.%3.%4.%5"/>
      <w:lvlJc w:val="left"/>
      <w:pPr>
        <w:tabs>
          <w:tab w:val="left" w:pos="10917"/>
        </w:tabs>
        <w:ind w:left="10917" w:hanging="850"/>
      </w:pPr>
      <w:rPr>
        <w:rFonts w:hint="eastAsia"/>
      </w:rPr>
    </w:lvl>
    <w:lvl w:ilvl="5" w:tentative="0">
      <w:start w:val="1"/>
      <w:numFmt w:val="decimal"/>
      <w:lvlText w:val="%1.%2.%3.%4.%5.%6"/>
      <w:lvlJc w:val="left"/>
      <w:pPr>
        <w:tabs>
          <w:tab w:val="left" w:pos="11626"/>
        </w:tabs>
        <w:ind w:left="11626" w:hanging="1134"/>
      </w:pPr>
      <w:rPr>
        <w:rFonts w:hint="eastAsia"/>
      </w:rPr>
    </w:lvl>
    <w:lvl w:ilvl="6" w:tentative="0">
      <w:start w:val="1"/>
      <w:numFmt w:val="decimal"/>
      <w:lvlText w:val="%1.%2.%3.%4.%5.%6.%7"/>
      <w:lvlJc w:val="left"/>
      <w:pPr>
        <w:tabs>
          <w:tab w:val="left" w:pos="12193"/>
        </w:tabs>
        <w:ind w:left="12193" w:hanging="1276"/>
      </w:pPr>
      <w:rPr>
        <w:rFonts w:hint="eastAsia"/>
      </w:rPr>
    </w:lvl>
    <w:lvl w:ilvl="7" w:tentative="0">
      <w:start w:val="1"/>
      <w:numFmt w:val="decimal"/>
      <w:lvlText w:val="%1.%2.%3.%4.%5.%6.%7.%8"/>
      <w:lvlJc w:val="left"/>
      <w:pPr>
        <w:tabs>
          <w:tab w:val="left" w:pos="12760"/>
        </w:tabs>
        <w:ind w:left="12760" w:hanging="1418"/>
      </w:pPr>
      <w:rPr>
        <w:rFonts w:hint="eastAsia"/>
      </w:rPr>
    </w:lvl>
    <w:lvl w:ilvl="8" w:tentative="0">
      <w:start w:val="1"/>
      <w:numFmt w:val="decimal"/>
      <w:lvlText w:val="%1.%2.%3.%4.%5.%6.%7.%8.%9"/>
      <w:lvlJc w:val="left"/>
      <w:pPr>
        <w:tabs>
          <w:tab w:val="left" w:pos="13468"/>
        </w:tabs>
        <w:ind w:left="13468"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57F1"/>
    <w:rsid w:val="000003D4"/>
    <w:rsid w:val="0000118F"/>
    <w:rsid w:val="000013AB"/>
    <w:rsid w:val="000026A8"/>
    <w:rsid w:val="00002B6E"/>
    <w:rsid w:val="00002CE5"/>
    <w:rsid w:val="00002EA0"/>
    <w:rsid w:val="0000305A"/>
    <w:rsid w:val="0000346F"/>
    <w:rsid w:val="000036C8"/>
    <w:rsid w:val="00003879"/>
    <w:rsid w:val="00003971"/>
    <w:rsid w:val="00003E15"/>
    <w:rsid w:val="0000453F"/>
    <w:rsid w:val="00005166"/>
    <w:rsid w:val="00005779"/>
    <w:rsid w:val="00005D4C"/>
    <w:rsid w:val="000060A8"/>
    <w:rsid w:val="0000666B"/>
    <w:rsid w:val="00006A68"/>
    <w:rsid w:val="0000732E"/>
    <w:rsid w:val="00007A56"/>
    <w:rsid w:val="00007E60"/>
    <w:rsid w:val="00010683"/>
    <w:rsid w:val="00010819"/>
    <w:rsid w:val="000117B5"/>
    <w:rsid w:val="00011FDD"/>
    <w:rsid w:val="000139B5"/>
    <w:rsid w:val="00013CB9"/>
    <w:rsid w:val="0001433D"/>
    <w:rsid w:val="000149B2"/>
    <w:rsid w:val="00016C84"/>
    <w:rsid w:val="00016F84"/>
    <w:rsid w:val="00017F97"/>
    <w:rsid w:val="00020D78"/>
    <w:rsid w:val="00021BA0"/>
    <w:rsid w:val="00022F8D"/>
    <w:rsid w:val="0002346C"/>
    <w:rsid w:val="000239A6"/>
    <w:rsid w:val="00023C90"/>
    <w:rsid w:val="00023DE2"/>
    <w:rsid w:val="0002478A"/>
    <w:rsid w:val="00024885"/>
    <w:rsid w:val="000258FF"/>
    <w:rsid w:val="00026ACC"/>
    <w:rsid w:val="0003001D"/>
    <w:rsid w:val="0003018F"/>
    <w:rsid w:val="000301F8"/>
    <w:rsid w:val="000316CE"/>
    <w:rsid w:val="000319B0"/>
    <w:rsid w:val="0003268D"/>
    <w:rsid w:val="00033537"/>
    <w:rsid w:val="000337F9"/>
    <w:rsid w:val="00033A54"/>
    <w:rsid w:val="00034046"/>
    <w:rsid w:val="000340C9"/>
    <w:rsid w:val="00034DFD"/>
    <w:rsid w:val="0003555B"/>
    <w:rsid w:val="00035C63"/>
    <w:rsid w:val="00035EF8"/>
    <w:rsid w:val="00036DEC"/>
    <w:rsid w:val="000373D0"/>
    <w:rsid w:val="0003766E"/>
    <w:rsid w:val="000413CD"/>
    <w:rsid w:val="00041610"/>
    <w:rsid w:val="0004196B"/>
    <w:rsid w:val="00041C82"/>
    <w:rsid w:val="0004238E"/>
    <w:rsid w:val="00042488"/>
    <w:rsid w:val="00043B6A"/>
    <w:rsid w:val="000447BF"/>
    <w:rsid w:val="00045A61"/>
    <w:rsid w:val="00045D34"/>
    <w:rsid w:val="00046342"/>
    <w:rsid w:val="000463F2"/>
    <w:rsid w:val="00046814"/>
    <w:rsid w:val="00047056"/>
    <w:rsid w:val="00047210"/>
    <w:rsid w:val="00047B74"/>
    <w:rsid w:val="00047C50"/>
    <w:rsid w:val="00047D78"/>
    <w:rsid w:val="00051DE4"/>
    <w:rsid w:val="000520C7"/>
    <w:rsid w:val="00052CEF"/>
    <w:rsid w:val="00053759"/>
    <w:rsid w:val="0005437A"/>
    <w:rsid w:val="00054610"/>
    <w:rsid w:val="00054674"/>
    <w:rsid w:val="000553B8"/>
    <w:rsid w:val="00055DC2"/>
    <w:rsid w:val="00056282"/>
    <w:rsid w:val="00056562"/>
    <w:rsid w:val="000566E0"/>
    <w:rsid w:val="0005693B"/>
    <w:rsid w:val="00056F48"/>
    <w:rsid w:val="00057827"/>
    <w:rsid w:val="0005786D"/>
    <w:rsid w:val="00057A6E"/>
    <w:rsid w:val="00057E09"/>
    <w:rsid w:val="00060230"/>
    <w:rsid w:val="00060F36"/>
    <w:rsid w:val="0006177C"/>
    <w:rsid w:val="000631E0"/>
    <w:rsid w:val="00063465"/>
    <w:rsid w:val="00063479"/>
    <w:rsid w:val="0006387C"/>
    <w:rsid w:val="00064899"/>
    <w:rsid w:val="000650CB"/>
    <w:rsid w:val="000653A8"/>
    <w:rsid w:val="00066F10"/>
    <w:rsid w:val="000727B1"/>
    <w:rsid w:val="00072E82"/>
    <w:rsid w:val="0007460F"/>
    <w:rsid w:val="00074F92"/>
    <w:rsid w:val="000751EB"/>
    <w:rsid w:val="00075CB6"/>
    <w:rsid w:val="00075E10"/>
    <w:rsid w:val="0007671C"/>
    <w:rsid w:val="00076C21"/>
    <w:rsid w:val="0008109D"/>
    <w:rsid w:val="00081EEE"/>
    <w:rsid w:val="00082181"/>
    <w:rsid w:val="000827A5"/>
    <w:rsid w:val="00082D4F"/>
    <w:rsid w:val="0008336C"/>
    <w:rsid w:val="00083826"/>
    <w:rsid w:val="00083A0F"/>
    <w:rsid w:val="00083C66"/>
    <w:rsid w:val="00084A54"/>
    <w:rsid w:val="00084A5C"/>
    <w:rsid w:val="00084D2D"/>
    <w:rsid w:val="00084DA1"/>
    <w:rsid w:val="00084DEC"/>
    <w:rsid w:val="0008542F"/>
    <w:rsid w:val="000854CC"/>
    <w:rsid w:val="0008559F"/>
    <w:rsid w:val="00086088"/>
    <w:rsid w:val="0008625A"/>
    <w:rsid w:val="00086D5A"/>
    <w:rsid w:val="00087423"/>
    <w:rsid w:val="000902F0"/>
    <w:rsid w:val="000904C7"/>
    <w:rsid w:val="00090A74"/>
    <w:rsid w:val="00090FE7"/>
    <w:rsid w:val="0009100F"/>
    <w:rsid w:val="000914D7"/>
    <w:rsid w:val="00091B3D"/>
    <w:rsid w:val="00091FAC"/>
    <w:rsid w:val="0009204E"/>
    <w:rsid w:val="00092A51"/>
    <w:rsid w:val="00092C49"/>
    <w:rsid w:val="00093A63"/>
    <w:rsid w:val="00094E30"/>
    <w:rsid w:val="00095168"/>
    <w:rsid w:val="00095CA3"/>
    <w:rsid w:val="00095EDE"/>
    <w:rsid w:val="00096FD2"/>
    <w:rsid w:val="000970C0"/>
    <w:rsid w:val="00097FDD"/>
    <w:rsid w:val="000A071F"/>
    <w:rsid w:val="000A1E07"/>
    <w:rsid w:val="000A20BE"/>
    <w:rsid w:val="000A21B9"/>
    <w:rsid w:val="000A2A1A"/>
    <w:rsid w:val="000A2AB4"/>
    <w:rsid w:val="000A347C"/>
    <w:rsid w:val="000A5581"/>
    <w:rsid w:val="000A5F3B"/>
    <w:rsid w:val="000A6934"/>
    <w:rsid w:val="000A6B9C"/>
    <w:rsid w:val="000A6C0D"/>
    <w:rsid w:val="000A6EE4"/>
    <w:rsid w:val="000A73B0"/>
    <w:rsid w:val="000A7B14"/>
    <w:rsid w:val="000A7B6C"/>
    <w:rsid w:val="000A7CC5"/>
    <w:rsid w:val="000A7CF5"/>
    <w:rsid w:val="000A7DCF"/>
    <w:rsid w:val="000B0430"/>
    <w:rsid w:val="000B0B0F"/>
    <w:rsid w:val="000B10E0"/>
    <w:rsid w:val="000B1507"/>
    <w:rsid w:val="000B1C3A"/>
    <w:rsid w:val="000B1D97"/>
    <w:rsid w:val="000B3A42"/>
    <w:rsid w:val="000B4DD4"/>
    <w:rsid w:val="000B59FC"/>
    <w:rsid w:val="000B62F6"/>
    <w:rsid w:val="000B7D7B"/>
    <w:rsid w:val="000C01A5"/>
    <w:rsid w:val="000C0298"/>
    <w:rsid w:val="000C0466"/>
    <w:rsid w:val="000C08B9"/>
    <w:rsid w:val="000C1929"/>
    <w:rsid w:val="000C1E75"/>
    <w:rsid w:val="000C217A"/>
    <w:rsid w:val="000C28FD"/>
    <w:rsid w:val="000C2960"/>
    <w:rsid w:val="000C2F03"/>
    <w:rsid w:val="000C35CE"/>
    <w:rsid w:val="000C3A32"/>
    <w:rsid w:val="000C3A71"/>
    <w:rsid w:val="000C5027"/>
    <w:rsid w:val="000C5EAC"/>
    <w:rsid w:val="000C5EE8"/>
    <w:rsid w:val="000C62C0"/>
    <w:rsid w:val="000C6C58"/>
    <w:rsid w:val="000C7465"/>
    <w:rsid w:val="000D086F"/>
    <w:rsid w:val="000D08AA"/>
    <w:rsid w:val="000D0A27"/>
    <w:rsid w:val="000D0D36"/>
    <w:rsid w:val="000D13C5"/>
    <w:rsid w:val="000D1816"/>
    <w:rsid w:val="000D1E7E"/>
    <w:rsid w:val="000D2766"/>
    <w:rsid w:val="000D2801"/>
    <w:rsid w:val="000D289F"/>
    <w:rsid w:val="000D294C"/>
    <w:rsid w:val="000D2EB0"/>
    <w:rsid w:val="000D30F8"/>
    <w:rsid w:val="000D3F33"/>
    <w:rsid w:val="000D3F50"/>
    <w:rsid w:val="000D4076"/>
    <w:rsid w:val="000D47D1"/>
    <w:rsid w:val="000D4814"/>
    <w:rsid w:val="000D4AA1"/>
    <w:rsid w:val="000D5794"/>
    <w:rsid w:val="000D6005"/>
    <w:rsid w:val="000D6EA8"/>
    <w:rsid w:val="000D77EA"/>
    <w:rsid w:val="000E04C2"/>
    <w:rsid w:val="000E05DA"/>
    <w:rsid w:val="000E1280"/>
    <w:rsid w:val="000E12B2"/>
    <w:rsid w:val="000E2446"/>
    <w:rsid w:val="000E296A"/>
    <w:rsid w:val="000E2DA2"/>
    <w:rsid w:val="000E4699"/>
    <w:rsid w:val="000E4835"/>
    <w:rsid w:val="000E496C"/>
    <w:rsid w:val="000E4B8C"/>
    <w:rsid w:val="000E4D94"/>
    <w:rsid w:val="000E5380"/>
    <w:rsid w:val="000E548A"/>
    <w:rsid w:val="000E7139"/>
    <w:rsid w:val="000E71D0"/>
    <w:rsid w:val="000E7725"/>
    <w:rsid w:val="000E779B"/>
    <w:rsid w:val="000F0DF0"/>
    <w:rsid w:val="000F110B"/>
    <w:rsid w:val="000F14AE"/>
    <w:rsid w:val="000F16CD"/>
    <w:rsid w:val="000F1D0B"/>
    <w:rsid w:val="000F1D4A"/>
    <w:rsid w:val="000F27A6"/>
    <w:rsid w:val="000F2F5E"/>
    <w:rsid w:val="000F3016"/>
    <w:rsid w:val="000F3366"/>
    <w:rsid w:val="000F351B"/>
    <w:rsid w:val="000F3945"/>
    <w:rsid w:val="000F4106"/>
    <w:rsid w:val="000F48E3"/>
    <w:rsid w:val="000F4E2B"/>
    <w:rsid w:val="000F4F90"/>
    <w:rsid w:val="000F50DD"/>
    <w:rsid w:val="000F54F6"/>
    <w:rsid w:val="000F593E"/>
    <w:rsid w:val="000F759C"/>
    <w:rsid w:val="000F7BCA"/>
    <w:rsid w:val="000F7D22"/>
    <w:rsid w:val="0010025D"/>
    <w:rsid w:val="00100898"/>
    <w:rsid w:val="00101D8B"/>
    <w:rsid w:val="00102D4A"/>
    <w:rsid w:val="00103F0F"/>
    <w:rsid w:val="00104329"/>
    <w:rsid w:val="00104B01"/>
    <w:rsid w:val="00105856"/>
    <w:rsid w:val="00105DB7"/>
    <w:rsid w:val="00105F63"/>
    <w:rsid w:val="0010678D"/>
    <w:rsid w:val="00107FEC"/>
    <w:rsid w:val="00110367"/>
    <w:rsid w:val="001106BE"/>
    <w:rsid w:val="00110BE0"/>
    <w:rsid w:val="00110EBB"/>
    <w:rsid w:val="001112B3"/>
    <w:rsid w:val="00111422"/>
    <w:rsid w:val="0011204A"/>
    <w:rsid w:val="00112339"/>
    <w:rsid w:val="0011278A"/>
    <w:rsid w:val="001131A0"/>
    <w:rsid w:val="001131D3"/>
    <w:rsid w:val="001135E6"/>
    <w:rsid w:val="001136D1"/>
    <w:rsid w:val="001145E4"/>
    <w:rsid w:val="00115999"/>
    <w:rsid w:val="00115E12"/>
    <w:rsid w:val="0011650E"/>
    <w:rsid w:val="001168A6"/>
    <w:rsid w:val="00117AE0"/>
    <w:rsid w:val="00120B0D"/>
    <w:rsid w:val="00120D95"/>
    <w:rsid w:val="00120E2D"/>
    <w:rsid w:val="00121256"/>
    <w:rsid w:val="0012167F"/>
    <w:rsid w:val="00121C2B"/>
    <w:rsid w:val="001224DB"/>
    <w:rsid w:val="00122957"/>
    <w:rsid w:val="00122AAE"/>
    <w:rsid w:val="001232EF"/>
    <w:rsid w:val="00124700"/>
    <w:rsid w:val="00124843"/>
    <w:rsid w:val="00124A85"/>
    <w:rsid w:val="0012563A"/>
    <w:rsid w:val="001305DB"/>
    <w:rsid w:val="00130EEF"/>
    <w:rsid w:val="001318BD"/>
    <w:rsid w:val="00132C8E"/>
    <w:rsid w:val="00133D5C"/>
    <w:rsid w:val="001341A8"/>
    <w:rsid w:val="0013470B"/>
    <w:rsid w:val="00134894"/>
    <w:rsid w:val="00135410"/>
    <w:rsid w:val="00136A06"/>
    <w:rsid w:val="00137C05"/>
    <w:rsid w:val="00140A85"/>
    <w:rsid w:val="00141262"/>
    <w:rsid w:val="0014174F"/>
    <w:rsid w:val="001425EB"/>
    <w:rsid w:val="001425F6"/>
    <w:rsid w:val="001428A5"/>
    <w:rsid w:val="00143852"/>
    <w:rsid w:val="00143C6A"/>
    <w:rsid w:val="001443E2"/>
    <w:rsid w:val="00144AEE"/>
    <w:rsid w:val="00144D8E"/>
    <w:rsid w:val="00144FF7"/>
    <w:rsid w:val="00145026"/>
    <w:rsid w:val="00145225"/>
    <w:rsid w:val="00145231"/>
    <w:rsid w:val="00146036"/>
    <w:rsid w:val="00146431"/>
    <w:rsid w:val="0014697E"/>
    <w:rsid w:val="001469E4"/>
    <w:rsid w:val="00147668"/>
    <w:rsid w:val="0015003B"/>
    <w:rsid w:val="00150048"/>
    <w:rsid w:val="00150AC4"/>
    <w:rsid w:val="001513E1"/>
    <w:rsid w:val="00151FF8"/>
    <w:rsid w:val="001529CB"/>
    <w:rsid w:val="00153349"/>
    <w:rsid w:val="0015384D"/>
    <w:rsid w:val="001539BC"/>
    <w:rsid w:val="00153D8A"/>
    <w:rsid w:val="00154267"/>
    <w:rsid w:val="001549E4"/>
    <w:rsid w:val="001564AA"/>
    <w:rsid w:val="00156B9A"/>
    <w:rsid w:val="001572C3"/>
    <w:rsid w:val="00157566"/>
    <w:rsid w:val="001611AC"/>
    <w:rsid w:val="00161B1C"/>
    <w:rsid w:val="00162569"/>
    <w:rsid w:val="00162E2D"/>
    <w:rsid w:val="00162F6B"/>
    <w:rsid w:val="00163665"/>
    <w:rsid w:val="00163A2F"/>
    <w:rsid w:val="001644C2"/>
    <w:rsid w:val="0016459B"/>
    <w:rsid w:val="00164C01"/>
    <w:rsid w:val="00164EE2"/>
    <w:rsid w:val="001657B1"/>
    <w:rsid w:val="00165949"/>
    <w:rsid w:val="00165B1B"/>
    <w:rsid w:val="00165E2E"/>
    <w:rsid w:val="00166646"/>
    <w:rsid w:val="0016697A"/>
    <w:rsid w:val="00166B4A"/>
    <w:rsid w:val="00166BCF"/>
    <w:rsid w:val="00166C9F"/>
    <w:rsid w:val="00166EA4"/>
    <w:rsid w:val="001674CF"/>
    <w:rsid w:val="0016769C"/>
    <w:rsid w:val="00171275"/>
    <w:rsid w:val="00171365"/>
    <w:rsid w:val="0017179A"/>
    <w:rsid w:val="00171BCF"/>
    <w:rsid w:val="00172441"/>
    <w:rsid w:val="00173326"/>
    <w:rsid w:val="00173804"/>
    <w:rsid w:val="001743CA"/>
    <w:rsid w:val="001746E6"/>
    <w:rsid w:val="00174FCC"/>
    <w:rsid w:val="001750C6"/>
    <w:rsid w:val="001759F0"/>
    <w:rsid w:val="00176A98"/>
    <w:rsid w:val="00176BBB"/>
    <w:rsid w:val="00176C5C"/>
    <w:rsid w:val="00177863"/>
    <w:rsid w:val="0017793D"/>
    <w:rsid w:val="00177B05"/>
    <w:rsid w:val="00177F14"/>
    <w:rsid w:val="001809F9"/>
    <w:rsid w:val="001812E0"/>
    <w:rsid w:val="00181EEB"/>
    <w:rsid w:val="00182ECE"/>
    <w:rsid w:val="00184712"/>
    <w:rsid w:val="0018665E"/>
    <w:rsid w:val="00187106"/>
    <w:rsid w:val="001872E1"/>
    <w:rsid w:val="00187568"/>
    <w:rsid w:val="001877CB"/>
    <w:rsid w:val="00187C16"/>
    <w:rsid w:val="00190011"/>
    <w:rsid w:val="001901CE"/>
    <w:rsid w:val="0019112B"/>
    <w:rsid w:val="001911DA"/>
    <w:rsid w:val="001911F0"/>
    <w:rsid w:val="00191C15"/>
    <w:rsid w:val="00191D70"/>
    <w:rsid w:val="00191E15"/>
    <w:rsid w:val="00191F75"/>
    <w:rsid w:val="00191FDA"/>
    <w:rsid w:val="0019360A"/>
    <w:rsid w:val="00193D8D"/>
    <w:rsid w:val="00194C82"/>
    <w:rsid w:val="0019544B"/>
    <w:rsid w:val="00195642"/>
    <w:rsid w:val="00195708"/>
    <w:rsid w:val="00196D5C"/>
    <w:rsid w:val="001976CA"/>
    <w:rsid w:val="0019788E"/>
    <w:rsid w:val="00197FCB"/>
    <w:rsid w:val="001A04F3"/>
    <w:rsid w:val="001A0E1E"/>
    <w:rsid w:val="001A0F22"/>
    <w:rsid w:val="001A1562"/>
    <w:rsid w:val="001A157B"/>
    <w:rsid w:val="001A15B6"/>
    <w:rsid w:val="001A172B"/>
    <w:rsid w:val="001A19E5"/>
    <w:rsid w:val="001A2B7B"/>
    <w:rsid w:val="001A36EA"/>
    <w:rsid w:val="001A4248"/>
    <w:rsid w:val="001A4DC0"/>
    <w:rsid w:val="001A52C5"/>
    <w:rsid w:val="001A53D6"/>
    <w:rsid w:val="001A5A22"/>
    <w:rsid w:val="001A5DB6"/>
    <w:rsid w:val="001A67B2"/>
    <w:rsid w:val="001A7031"/>
    <w:rsid w:val="001A71B6"/>
    <w:rsid w:val="001A7D9B"/>
    <w:rsid w:val="001B00A4"/>
    <w:rsid w:val="001B00AF"/>
    <w:rsid w:val="001B07D0"/>
    <w:rsid w:val="001B0A37"/>
    <w:rsid w:val="001B0D73"/>
    <w:rsid w:val="001B103D"/>
    <w:rsid w:val="001B11A7"/>
    <w:rsid w:val="001B1335"/>
    <w:rsid w:val="001B2DF1"/>
    <w:rsid w:val="001B3428"/>
    <w:rsid w:val="001B4A04"/>
    <w:rsid w:val="001B5279"/>
    <w:rsid w:val="001B5E11"/>
    <w:rsid w:val="001B6136"/>
    <w:rsid w:val="001B65AD"/>
    <w:rsid w:val="001B66F6"/>
    <w:rsid w:val="001B6A1D"/>
    <w:rsid w:val="001B6B53"/>
    <w:rsid w:val="001B6B71"/>
    <w:rsid w:val="001B7CD9"/>
    <w:rsid w:val="001B7E23"/>
    <w:rsid w:val="001C0328"/>
    <w:rsid w:val="001C0897"/>
    <w:rsid w:val="001C1C76"/>
    <w:rsid w:val="001C2831"/>
    <w:rsid w:val="001C2AB5"/>
    <w:rsid w:val="001C2E32"/>
    <w:rsid w:val="001C3533"/>
    <w:rsid w:val="001C372C"/>
    <w:rsid w:val="001C3F5C"/>
    <w:rsid w:val="001C4191"/>
    <w:rsid w:val="001C439D"/>
    <w:rsid w:val="001C4600"/>
    <w:rsid w:val="001C46CB"/>
    <w:rsid w:val="001C46F4"/>
    <w:rsid w:val="001C5181"/>
    <w:rsid w:val="001C5FD3"/>
    <w:rsid w:val="001C613E"/>
    <w:rsid w:val="001C66C9"/>
    <w:rsid w:val="001C769D"/>
    <w:rsid w:val="001C792C"/>
    <w:rsid w:val="001C7945"/>
    <w:rsid w:val="001D09EA"/>
    <w:rsid w:val="001D0BC2"/>
    <w:rsid w:val="001D0D50"/>
    <w:rsid w:val="001D2656"/>
    <w:rsid w:val="001D2A10"/>
    <w:rsid w:val="001D2A7A"/>
    <w:rsid w:val="001D3305"/>
    <w:rsid w:val="001D42E3"/>
    <w:rsid w:val="001D49C8"/>
    <w:rsid w:val="001D4E2D"/>
    <w:rsid w:val="001D5188"/>
    <w:rsid w:val="001D6A11"/>
    <w:rsid w:val="001D6FC7"/>
    <w:rsid w:val="001D7391"/>
    <w:rsid w:val="001D7CA1"/>
    <w:rsid w:val="001D7ED2"/>
    <w:rsid w:val="001E0731"/>
    <w:rsid w:val="001E1D3E"/>
    <w:rsid w:val="001E27BB"/>
    <w:rsid w:val="001E2907"/>
    <w:rsid w:val="001E2EF6"/>
    <w:rsid w:val="001E2F1A"/>
    <w:rsid w:val="001E2F65"/>
    <w:rsid w:val="001E489E"/>
    <w:rsid w:val="001E4D05"/>
    <w:rsid w:val="001E6E57"/>
    <w:rsid w:val="001F06FB"/>
    <w:rsid w:val="001F091C"/>
    <w:rsid w:val="001F169A"/>
    <w:rsid w:val="001F16AA"/>
    <w:rsid w:val="001F2F5F"/>
    <w:rsid w:val="001F315A"/>
    <w:rsid w:val="001F3259"/>
    <w:rsid w:val="001F3B03"/>
    <w:rsid w:val="001F3B10"/>
    <w:rsid w:val="001F507A"/>
    <w:rsid w:val="001F526E"/>
    <w:rsid w:val="001F52FE"/>
    <w:rsid w:val="001F5CFC"/>
    <w:rsid w:val="001F6A28"/>
    <w:rsid w:val="00200399"/>
    <w:rsid w:val="0020050B"/>
    <w:rsid w:val="00200994"/>
    <w:rsid w:val="002023F0"/>
    <w:rsid w:val="00202DBB"/>
    <w:rsid w:val="00203101"/>
    <w:rsid w:val="00203379"/>
    <w:rsid w:val="00203AED"/>
    <w:rsid w:val="00203CC5"/>
    <w:rsid w:val="0020493D"/>
    <w:rsid w:val="00204A00"/>
    <w:rsid w:val="00205C98"/>
    <w:rsid w:val="002061DE"/>
    <w:rsid w:val="00206224"/>
    <w:rsid w:val="00206964"/>
    <w:rsid w:val="00206F64"/>
    <w:rsid w:val="00207318"/>
    <w:rsid w:val="002100B4"/>
    <w:rsid w:val="00210CD4"/>
    <w:rsid w:val="002116C5"/>
    <w:rsid w:val="002116C9"/>
    <w:rsid w:val="00211B8D"/>
    <w:rsid w:val="0021362D"/>
    <w:rsid w:val="00213F14"/>
    <w:rsid w:val="00214075"/>
    <w:rsid w:val="002147CC"/>
    <w:rsid w:val="00215416"/>
    <w:rsid w:val="0021629C"/>
    <w:rsid w:val="00217AD8"/>
    <w:rsid w:val="00217E4C"/>
    <w:rsid w:val="00220E21"/>
    <w:rsid w:val="00220EBB"/>
    <w:rsid w:val="002214EA"/>
    <w:rsid w:val="002215DE"/>
    <w:rsid w:val="00221C21"/>
    <w:rsid w:val="002228AC"/>
    <w:rsid w:val="00222CCE"/>
    <w:rsid w:val="00222D16"/>
    <w:rsid w:val="00222D2C"/>
    <w:rsid w:val="00222D6A"/>
    <w:rsid w:val="00223303"/>
    <w:rsid w:val="002234E3"/>
    <w:rsid w:val="00223570"/>
    <w:rsid w:val="00223A15"/>
    <w:rsid w:val="00223D22"/>
    <w:rsid w:val="00225146"/>
    <w:rsid w:val="0022526A"/>
    <w:rsid w:val="002252E2"/>
    <w:rsid w:val="00227F0E"/>
    <w:rsid w:val="002301EB"/>
    <w:rsid w:val="00230205"/>
    <w:rsid w:val="002302D9"/>
    <w:rsid w:val="002310C9"/>
    <w:rsid w:val="002310D7"/>
    <w:rsid w:val="00231C48"/>
    <w:rsid w:val="00233798"/>
    <w:rsid w:val="0023393B"/>
    <w:rsid w:val="00234840"/>
    <w:rsid w:val="00234A09"/>
    <w:rsid w:val="002354A0"/>
    <w:rsid w:val="0023587D"/>
    <w:rsid w:val="00235C40"/>
    <w:rsid w:val="00235F1A"/>
    <w:rsid w:val="00236373"/>
    <w:rsid w:val="00236C0C"/>
    <w:rsid w:val="00236E79"/>
    <w:rsid w:val="00236F6B"/>
    <w:rsid w:val="00237170"/>
    <w:rsid w:val="002374BB"/>
    <w:rsid w:val="00237F9C"/>
    <w:rsid w:val="00237FD6"/>
    <w:rsid w:val="00240536"/>
    <w:rsid w:val="00240630"/>
    <w:rsid w:val="00240880"/>
    <w:rsid w:val="00240CA0"/>
    <w:rsid w:val="0024151C"/>
    <w:rsid w:val="00242046"/>
    <w:rsid w:val="00242E0C"/>
    <w:rsid w:val="0024426F"/>
    <w:rsid w:val="002445FB"/>
    <w:rsid w:val="00244DC3"/>
    <w:rsid w:val="00244E31"/>
    <w:rsid w:val="00245388"/>
    <w:rsid w:val="002467EA"/>
    <w:rsid w:val="00246B00"/>
    <w:rsid w:val="00247855"/>
    <w:rsid w:val="00250C25"/>
    <w:rsid w:val="00250D73"/>
    <w:rsid w:val="00250DD9"/>
    <w:rsid w:val="00251267"/>
    <w:rsid w:val="00251756"/>
    <w:rsid w:val="00251833"/>
    <w:rsid w:val="00251ED7"/>
    <w:rsid w:val="00252FE9"/>
    <w:rsid w:val="00253591"/>
    <w:rsid w:val="0025387D"/>
    <w:rsid w:val="00254897"/>
    <w:rsid w:val="002549BD"/>
    <w:rsid w:val="0025583E"/>
    <w:rsid w:val="00255BA4"/>
    <w:rsid w:val="002577EA"/>
    <w:rsid w:val="00257B63"/>
    <w:rsid w:val="00257DD0"/>
    <w:rsid w:val="00260176"/>
    <w:rsid w:val="0026190D"/>
    <w:rsid w:val="002619A7"/>
    <w:rsid w:val="00262232"/>
    <w:rsid w:val="00262706"/>
    <w:rsid w:val="00262E82"/>
    <w:rsid w:val="00264A77"/>
    <w:rsid w:val="00264DBD"/>
    <w:rsid w:val="00266082"/>
    <w:rsid w:val="00266AEA"/>
    <w:rsid w:val="00266C81"/>
    <w:rsid w:val="00266F31"/>
    <w:rsid w:val="002677A2"/>
    <w:rsid w:val="002678A1"/>
    <w:rsid w:val="002704CF"/>
    <w:rsid w:val="0027054B"/>
    <w:rsid w:val="002718D7"/>
    <w:rsid w:val="0027311C"/>
    <w:rsid w:val="0027375A"/>
    <w:rsid w:val="00273DCA"/>
    <w:rsid w:val="00273EE2"/>
    <w:rsid w:val="002747D0"/>
    <w:rsid w:val="00275771"/>
    <w:rsid w:val="00275C77"/>
    <w:rsid w:val="0027681F"/>
    <w:rsid w:val="002802BD"/>
    <w:rsid w:val="00280631"/>
    <w:rsid w:val="00280ADA"/>
    <w:rsid w:val="002828B9"/>
    <w:rsid w:val="00282BA9"/>
    <w:rsid w:val="00283495"/>
    <w:rsid w:val="00283A9F"/>
    <w:rsid w:val="00283BD7"/>
    <w:rsid w:val="002840A2"/>
    <w:rsid w:val="00284314"/>
    <w:rsid w:val="00284459"/>
    <w:rsid w:val="0028686B"/>
    <w:rsid w:val="002871B3"/>
    <w:rsid w:val="00287A29"/>
    <w:rsid w:val="00290331"/>
    <w:rsid w:val="00290F6E"/>
    <w:rsid w:val="00291016"/>
    <w:rsid w:val="00292067"/>
    <w:rsid w:val="00292A4B"/>
    <w:rsid w:val="00293E36"/>
    <w:rsid w:val="00293E44"/>
    <w:rsid w:val="00293F2C"/>
    <w:rsid w:val="00294955"/>
    <w:rsid w:val="00294990"/>
    <w:rsid w:val="00294DF2"/>
    <w:rsid w:val="002953D3"/>
    <w:rsid w:val="002956EF"/>
    <w:rsid w:val="00296061"/>
    <w:rsid w:val="00296D2C"/>
    <w:rsid w:val="002977DD"/>
    <w:rsid w:val="00297FA0"/>
    <w:rsid w:val="002A0076"/>
    <w:rsid w:val="002A03B9"/>
    <w:rsid w:val="002A1A54"/>
    <w:rsid w:val="002A1AAC"/>
    <w:rsid w:val="002A246A"/>
    <w:rsid w:val="002A292B"/>
    <w:rsid w:val="002A33EF"/>
    <w:rsid w:val="002A37FB"/>
    <w:rsid w:val="002A3FFC"/>
    <w:rsid w:val="002A4659"/>
    <w:rsid w:val="002A4E1F"/>
    <w:rsid w:val="002A53AD"/>
    <w:rsid w:val="002A579C"/>
    <w:rsid w:val="002A7001"/>
    <w:rsid w:val="002A7685"/>
    <w:rsid w:val="002B1652"/>
    <w:rsid w:val="002B21AD"/>
    <w:rsid w:val="002B24AD"/>
    <w:rsid w:val="002B2C3C"/>
    <w:rsid w:val="002B38B1"/>
    <w:rsid w:val="002B3BDE"/>
    <w:rsid w:val="002B4788"/>
    <w:rsid w:val="002B4F19"/>
    <w:rsid w:val="002B5B7C"/>
    <w:rsid w:val="002B5F0B"/>
    <w:rsid w:val="002B62B1"/>
    <w:rsid w:val="002B6A1A"/>
    <w:rsid w:val="002B6B7C"/>
    <w:rsid w:val="002B71E0"/>
    <w:rsid w:val="002B7335"/>
    <w:rsid w:val="002B73F9"/>
    <w:rsid w:val="002B7500"/>
    <w:rsid w:val="002B784D"/>
    <w:rsid w:val="002C00C1"/>
    <w:rsid w:val="002C01A7"/>
    <w:rsid w:val="002C0C37"/>
    <w:rsid w:val="002C10CC"/>
    <w:rsid w:val="002C177D"/>
    <w:rsid w:val="002C1E79"/>
    <w:rsid w:val="002C2D05"/>
    <w:rsid w:val="002C2FE6"/>
    <w:rsid w:val="002C3005"/>
    <w:rsid w:val="002C3874"/>
    <w:rsid w:val="002C5146"/>
    <w:rsid w:val="002C55A8"/>
    <w:rsid w:val="002C5837"/>
    <w:rsid w:val="002C6F3B"/>
    <w:rsid w:val="002C7298"/>
    <w:rsid w:val="002C785A"/>
    <w:rsid w:val="002D0B3F"/>
    <w:rsid w:val="002D0D1A"/>
    <w:rsid w:val="002D2115"/>
    <w:rsid w:val="002D28AA"/>
    <w:rsid w:val="002D2DC3"/>
    <w:rsid w:val="002D3102"/>
    <w:rsid w:val="002D37F2"/>
    <w:rsid w:val="002D387C"/>
    <w:rsid w:val="002D404D"/>
    <w:rsid w:val="002D41BF"/>
    <w:rsid w:val="002D44AA"/>
    <w:rsid w:val="002D54F4"/>
    <w:rsid w:val="002D633C"/>
    <w:rsid w:val="002E009D"/>
    <w:rsid w:val="002E0BA1"/>
    <w:rsid w:val="002E175E"/>
    <w:rsid w:val="002E1E0F"/>
    <w:rsid w:val="002E2876"/>
    <w:rsid w:val="002E33E5"/>
    <w:rsid w:val="002E4464"/>
    <w:rsid w:val="002E49C4"/>
    <w:rsid w:val="002E4F6A"/>
    <w:rsid w:val="002E6457"/>
    <w:rsid w:val="002E669B"/>
    <w:rsid w:val="002E6DEC"/>
    <w:rsid w:val="002F0589"/>
    <w:rsid w:val="002F0D31"/>
    <w:rsid w:val="002F0FAD"/>
    <w:rsid w:val="002F1941"/>
    <w:rsid w:val="002F26EC"/>
    <w:rsid w:val="002F2C0F"/>
    <w:rsid w:val="002F3960"/>
    <w:rsid w:val="002F4166"/>
    <w:rsid w:val="002F4D13"/>
    <w:rsid w:val="002F4D58"/>
    <w:rsid w:val="002F4DA0"/>
    <w:rsid w:val="002F5C61"/>
    <w:rsid w:val="002F6561"/>
    <w:rsid w:val="002F6593"/>
    <w:rsid w:val="002F7613"/>
    <w:rsid w:val="002F7F97"/>
    <w:rsid w:val="0030088D"/>
    <w:rsid w:val="00300D40"/>
    <w:rsid w:val="00302307"/>
    <w:rsid w:val="003033BD"/>
    <w:rsid w:val="0030409D"/>
    <w:rsid w:val="0030411F"/>
    <w:rsid w:val="00304353"/>
    <w:rsid w:val="00304525"/>
    <w:rsid w:val="0030498D"/>
    <w:rsid w:val="00304F7E"/>
    <w:rsid w:val="00305C57"/>
    <w:rsid w:val="00305E18"/>
    <w:rsid w:val="00305FF7"/>
    <w:rsid w:val="00306129"/>
    <w:rsid w:val="00306521"/>
    <w:rsid w:val="003067FD"/>
    <w:rsid w:val="003068C5"/>
    <w:rsid w:val="00311027"/>
    <w:rsid w:val="00311622"/>
    <w:rsid w:val="00311786"/>
    <w:rsid w:val="003117B6"/>
    <w:rsid w:val="00313762"/>
    <w:rsid w:val="003137B2"/>
    <w:rsid w:val="00313D24"/>
    <w:rsid w:val="00313D58"/>
    <w:rsid w:val="00314529"/>
    <w:rsid w:val="0031503E"/>
    <w:rsid w:val="003171A3"/>
    <w:rsid w:val="00317346"/>
    <w:rsid w:val="003179D9"/>
    <w:rsid w:val="0032101D"/>
    <w:rsid w:val="003214A7"/>
    <w:rsid w:val="00321809"/>
    <w:rsid w:val="00322167"/>
    <w:rsid w:val="00322627"/>
    <w:rsid w:val="00322979"/>
    <w:rsid w:val="003231DF"/>
    <w:rsid w:val="003237AD"/>
    <w:rsid w:val="00323DBB"/>
    <w:rsid w:val="00324F82"/>
    <w:rsid w:val="003254D8"/>
    <w:rsid w:val="00325833"/>
    <w:rsid w:val="00326195"/>
    <w:rsid w:val="003266B5"/>
    <w:rsid w:val="0032685E"/>
    <w:rsid w:val="003271A2"/>
    <w:rsid w:val="0033049E"/>
    <w:rsid w:val="00330676"/>
    <w:rsid w:val="003308A8"/>
    <w:rsid w:val="003310FD"/>
    <w:rsid w:val="003312DA"/>
    <w:rsid w:val="00331378"/>
    <w:rsid w:val="003316A4"/>
    <w:rsid w:val="00332F83"/>
    <w:rsid w:val="00333387"/>
    <w:rsid w:val="0033338B"/>
    <w:rsid w:val="00333801"/>
    <w:rsid w:val="00333D23"/>
    <w:rsid w:val="00333D31"/>
    <w:rsid w:val="003340C4"/>
    <w:rsid w:val="00334F8A"/>
    <w:rsid w:val="003367DC"/>
    <w:rsid w:val="003375E9"/>
    <w:rsid w:val="00340476"/>
    <w:rsid w:val="00340480"/>
    <w:rsid w:val="00340504"/>
    <w:rsid w:val="00340FFE"/>
    <w:rsid w:val="003422FC"/>
    <w:rsid w:val="0034264C"/>
    <w:rsid w:val="00342A83"/>
    <w:rsid w:val="00343349"/>
    <w:rsid w:val="00343703"/>
    <w:rsid w:val="00343D50"/>
    <w:rsid w:val="0034453B"/>
    <w:rsid w:val="00344F4A"/>
    <w:rsid w:val="00344FC9"/>
    <w:rsid w:val="0034507D"/>
    <w:rsid w:val="00345727"/>
    <w:rsid w:val="003460B5"/>
    <w:rsid w:val="00346117"/>
    <w:rsid w:val="00346D54"/>
    <w:rsid w:val="00350371"/>
    <w:rsid w:val="00350A5E"/>
    <w:rsid w:val="00350E3B"/>
    <w:rsid w:val="003517DA"/>
    <w:rsid w:val="00351FF0"/>
    <w:rsid w:val="003522AC"/>
    <w:rsid w:val="00353C3C"/>
    <w:rsid w:val="003543C9"/>
    <w:rsid w:val="00355B69"/>
    <w:rsid w:val="00356D01"/>
    <w:rsid w:val="00357505"/>
    <w:rsid w:val="00357C7F"/>
    <w:rsid w:val="00357C87"/>
    <w:rsid w:val="00360BE6"/>
    <w:rsid w:val="00361071"/>
    <w:rsid w:val="003610B2"/>
    <w:rsid w:val="00361379"/>
    <w:rsid w:val="00361AE9"/>
    <w:rsid w:val="00362515"/>
    <w:rsid w:val="003627EA"/>
    <w:rsid w:val="00362CCB"/>
    <w:rsid w:val="00363019"/>
    <w:rsid w:val="00364260"/>
    <w:rsid w:val="0036435C"/>
    <w:rsid w:val="003647F3"/>
    <w:rsid w:val="00364C70"/>
    <w:rsid w:val="0036545E"/>
    <w:rsid w:val="00365594"/>
    <w:rsid w:val="00365B0B"/>
    <w:rsid w:val="00366115"/>
    <w:rsid w:val="00366593"/>
    <w:rsid w:val="00366EB1"/>
    <w:rsid w:val="00367528"/>
    <w:rsid w:val="00367803"/>
    <w:rsid w:val="00367A3C"/>
    <w:rsid w:val="00367BF7"/>
    <w:rsid w:val="0037009D"/>
    <w:rsid w:val="00370A70"/>
    <w:rsid w:val="00371552"/>
    <w:rsid w:val="00371DC9"/>
    <w:rsid w:val="00372EE4"/>
    <w:rsid w:val="0037327B"/>
    <w:rsid w:val="00373551"/>
    <w:rsid w:val="0037383D"/>
    <w:rsid w:val="00373A2A"/>
    <w:rsid w:val="00373AF8"/>
    <w:rsid w:val="00373B29"/>
    <w:rsid w:val="00373BCF"/>
    <w:rsid w:val="00375786"/>
    <w:rsid w:val="00375A37"/>
    <w:rsid w:val="00375AC3"/>
    <w:rsid w:val="003764B9"/>
    <w:rsid w:val="0037664C"/>
    <w:rsid w:val="00376737"/>
    <w:rsid w:val="003769B5"/>
    <w:rsid w:val="00376B8E"/>
    <w:rsid w:val="003770E2"/>
    <w:rsid w:val="00377870"/>
    <w:rsid w:val="00377F1D"/>
    <w:rsid w:val="0038031C"/>
    <w:rsid w:val="00380522"/>
    <w:rsid w:val="00380915"/>
    <w:rsid w:val="00382125"/>
    <w:rsid w:val="00382163"/>
    <w:rsid w:val="0038332F"/>
    <w:rsid w:val="003835EF"/>
    <w:rsid w:val="0038363D"/>
    <w:rsid w:val="003838D6"/>
    <w:rsid w:val="00383A53"/>
    <w:rsid w:val="00384013"/>
    <w:rsid w:val="00384D69"/>
    <w:rsid w:val="00385423"/>
    <w:rsid w:val="0038654F"/>
    <w:rsid w:val="00386A49"/>
    <w:rsid w:val="00387210"/>
    <w:rsid w:val="00387A14"/>
    <w:rsid w:val="00387CE5"/>
    <w:rsid w:val="00390408"/>
    <w:rsid w:val="003905F8"/>
    <w:rsid w:val="00390ACD"/>
    <w:rsid w:val="00391063"/>
    <w:rsid w:val="00391C8C"/>
    <w:rsid w:val="00391F2C"/>
    <w:rsid w:val="0039264C"/>
    <w:rsid w:val="003927FA"/>
    <w:rsid w:val="00392BC7"/>
    <w:rsid w:val="00393D4A"/>
    <w:rsid w:val="00393DE3"/>
    <w:rsid w:val="00394817"/>
    <w:rsid w:val="003965DF"/>
    <w:rsid w:val="003974D9"/>
    <w:rsid w:val="003A00E7"/>
    <w:rsid w:val="003A0479"/>
    <w:rsid w:val="003A12C9"/>
    <w:rsid w:val="003A22C6"/>
    <w:rsid w:val="003A2E61"/>
    <w:rsid w:val="003A3190"/>
    <w:rsid w:val="003A3196"/>
    <w:rsid w:val="003A4482"/>
    <w:rsid w:val="003A4BB5"/>
    <w:rsid w:val="003A5365"/>
    <w:rsid w:val="003A6AE4"/>
    <w:rsid w:val="003A6BB9"/>
    <w:rsid w:val="003A6D96"/>
    <w:rsid w:val="003A7CD3"/>
    <w:rsid w:val="003A7E87"/>
    <w:rsid w:val="003B028D"/>
    <w:rsid w:val="003B1800"/>
    <w:rsid w:val="003B1BD5"/>
    <w:rsid w:val="003B1FA9"/>
    <w:rsid w:val="003B2BA2"/>
    <w:rsid w:val="003B2E19"/>
    <w:rsid w:val="003B332A"/>
    <w:rsid w:val="003B4226"/>
    <w:rsid w:val="003B461D"/>
    <w:rsid w:val="003B4E6E"/>
    <w:rsid w:val="003B4F29"/>
    <w:rsid w:val="003B59A1"/>
    <w:rsid w:val="003B5EFE"/>
    <w:rsid w:val="003B5F12"/>
    <w:rsid w:val="003B7218"/>
    <w:rsid w:val="003C02DF"/>
    <w:rsid w:val="003C0345"/>
    <w:rsid w:val="003C0950"/>
    <w:rsid w:val="003C1EAF"/>
    <w:rsid w:val="003C2164"/>
    <w:rsid w:val="003C2935"/>
    <w:rsid w:val="003C3E26"/>
    <w:rsid w:val="003C47A4"/>
    <w:rsid w:val="003C6750"/>
    <w:rsid w:val="003C6877"/>
    <w:rsid w:val="003C71D4"/>
    <w:rsid w:val="003C74B5"/>
    <w:rsid w:val="003C7989"/>
    <w:rsid w:val="003C7A7F"/>
    <w:rsid w:val="003D0006"/>
    <w:rsid w:val="003D02E6"/>
    <w:rsid w:val="003D1005"/>
    <w:rsid w:val="003D13C6"/>
    <w:rsid w:val="003D1C44"/>
    <w:rsid w:val="003D1FB0"/>
    <w:rsid w:val="003D24DF"/>
    <w:rsid w:val="003D30FF"/>
    <w:rsid w:val="003D310E"/>
    <w:rsid w:val="003D368B"/>
    <w:rsid w:val="003D38B2"/>
    <w:rsid w:val="003D3C86"/>
    <w:rsid w:val="003D4C5D"/>
    <w:rsid w:val="003D588C"/>
    <w:rsid w:val="003D596E"/>
    <w:rsid w:val="003D5F71"/>
    <w:rsid w:val="003D6E3D"/>
    <w:rsid w:val="003D721E"/>
    <w:rsid w:val="003E03B9"/>
    <w:rsid w:val="003E0632"/>
    <w:rsid w:val="003E1AF2"/>
    <w:rsid w:val="003E2BEB"/>
    <w:rsid w:val="003E2C39"/>
    <w:rsid w:val="003E3080"/>
    <w:rsid w:val="003E38B4"/>
    <w:rsid w:val="003E3EAB"/>
    <w:rsid w:val="003E3F73"/>
    <w:rsid w:val="003E4549"/>
    <w:rsid w:val="003E47C3"/>
    <w:rsid w:val="003E4C82"/>
    <w:rsid w:val="003E4E44"/>
    <w:rsid w:val="003E51BC"/>
    <w:rsid w:val="003E5D54"/>
    <w:rsid w:val="003E61B2"/>
    <w:rsid w:val="003E6F2A"/>
    <w:rsid w:val="003E7B91"/>
    <w:rsid w:val="003E7E04"/>
    <w:rsid w:val="003F0210"/>
    <w:rsid w:val="003F03DA"/>
    <w:rsid w:val="003F050A"/>
    <w:rsid w:val="003F0803"/>
    <w:rsid w:val="003F16FD"/>
    <w:rsid w:val="003F1D1E"/>
    <w:rsid w:val="003F1DF9"/>
    <w:rsid w:val="003F1F2F"/>
    <w:rsid w:val="003F29A1"/>
    <w:rsid w:val="003F2C8A"/>
    <w:rsid w:val="003F3379"/>
    <w:rsid w:val="003F37ED"/>
    <w:rsid w:val="003F4553"/>
    <w:rsid w:val="003F4E83"/>
    <w:rsid w:val="003F6031"/>
    <w:rsid w:val="003F6137"/>
    <w:rsid w:val="003F669C"/>
    <w:rsid w:val="003F672C"/>
    <w:rsid w:val="003F6954"/>
    <w:rsid w:val="003F6ABA"/>
    <w:rsid w:val="003F6FB1"/>
    <w:rsid w:val="003F72A1"/>
    <w:rsid w:val="00400B2A"/>
    <w:rsid w:val="00400E58"/>
    <w:rsid w:val="004011A5"/>
    <w:rsid w:val="00401492"/>
    <w:rsid w:val="00401820"/>
    <w:rsid w:val="004021E5"/>
    <w:rsid w:val="0040303B"/>
    <w:rsid w:val="004036CB"/>
    <w:rsid w:val="004054B9"/>
    <w:rsid w:val="004061BE"/>
    <w:rsid w:val="0040670F"/>
    <w:rsid w:val="00406FE2"/>
    <w:rsid w:val="00407066"/>
    <w:rsid w:val="0040734B"/>
    <w:rsid w:val="00407983"/>
    <w:rsid w:val="00407A31"/>
    <w:rsid w:val="00407F03"/>
    <w:rsid w:val="00407F0B"/>
    <w:rsid w:val="00411507"/>
    <w:rsid w:val="00411672"/>
    <w:rsid w:val="00411846"/>
    <w:rsid w:val="00412BFD"/>
    <w:rsid w:val="00413B80"/>
    <w:rsid w:val="00413DC5"/>
    <w:rsid w:val="0041430D"/>
    <w:rsid w:val="00414897"/>
    <w:rsid w:val="0041500E"/>
    <w:rsid w:val="004154C0"/>
    <w:rsid w:val="00415774"/>
    <w:rsid w:val="00415E6A"/>
    <w:rsid w:val="00416C19"/>
    <w:rsid w:val="00417F04"/>
    <w:rsid w:val="004201C3"/>
    <w:rsid w:val="00420313"/>
    <w:rsid w:val="004208EC"/>
    <w:rsid w:val="00421975"/>
    <w:rsid w:val="00421ACB"/>
    <w:rsid w:val="00421E74"/>
    <w:rsid w:val="004220FB"/>
    <w:rsid w:val="00423284"/>
    <w:rsid w:val="00423506"/>
    <w:rsid w:val="0042361A"/>
    <w:rsid w:val="00423A28"/>
    <w:rsid w:val="00423A79"/>
    <w:rsid w:val="0042427B"/>
    <w:rsid w:val="00424A10"/>
    <w:rsid w:val="00424E35"/>
    <w:rsid w:val="00426416"/>
    <w:rsid w:val="00426636"/>
    <w:rsid w:val="00426C81"/>
    <w:rsid w:val="00426F75"/>
    <w:rsid w:val="0042742E"/>
    <w:rsid w:val="00427C5F"/>
    <w:rsid w:val="004302B5"/>
    <w:rsid w:val="0043181C"/>
    <w:rsid w:val="004318C3"/>
    <w:rsid w:val="00432198"/>
    <w:rsid w:val="0043418F"/>
    <w:rsid w:val="00434288"/>
    <w:rsid w:val="00435041"/>
    <w:rsid w:val="004353B2"/>
    <w:rsid w:val="004355E1"/>
    <w:rsid w:val="00435CA7"/>
    <w:rsid w:val="00436089"/>
    <w:rsid w:val="004360B9"/>
    <w:rsid w:val="00436527"/>
    <w:rsid w:val="00436C69"/>
    <w:rsid w:val="00437124"/>
    <w:rsid w:val="00437FA4"/>
    <w:rsid w:val="00440F6A"/>
    <w:rsid w:val="004411CC"/>
    <w:rsid w:val="004416DD"/>
    <w:rsid w:val="004428AC"/>
    <w:rsid w:val="004429DF"/>
    <w:rsid w:val="00442AC6"/>
    <w:rsid w:val="0044315A"/>
    <w:rsid w:val="0044380E"/>
    <w:rsid w:val="00443D53"/>
    <w:rsid w:val="00444C39"/>
    <w:rsid w:val="00444DAF"/>
    <w:rsid w:val="004458E7"/>
    <w:rsid w:val="00445F29"/>
    <w:rsid w:val="004477DC"/>
    <w:rsid w:val="00447990"/>
    <w:rsid w:val="004500A6"/>
    <w:rsid w:val="004525CA"/>
    <w:rsid w:val="00453839"/>
    <w:rsid w:val="00453A00"/>
    <w:rsid w:val="0045495B"/>
    <w:rsid w:val="00455025"/>
    <w:rsid w:val="004550CC"/>
    <w:rsid w:val="0045561E"/>
    <w:rsid w:val="0045579F"/>
    <w:rsid w:val="004576E3"/>
    <w:rsid w:val="00457DC8"/>
    <w:rsid w:val="00457FDD"/>
    <w:rsid w:val="004631EB"/>
    <w:rsid w:val="004633B6"/>
    <w:rsid w:val="004638B6"/>
    <w:rsid w:val="00463E74"/>
    <w:rsid w:val="00464915"/>
    <w:rsid w:val="00464B4B"/>
    <w:rsid w:val="004650CD"/>
    <w:rsid w:val="004655B7"/>
    <w:rsid w:val="0046664A"/>
    <w:rsid w:val="004667A4"/>
    <w:rsid w:val="00466914"/>
    <w:rsid w:val="004679AF"/>
    <w:rsid w:val="00470ABF"/>
    <w:rsid w:val="00470D91"/>
    <w:rsid w:val="00471C35"/>
    <w:rsid w:val="004720EB"/>
    <w:rsid w:val="0047229C"/>
    <w:rsid w:val="00472BB5"/>
    <w:rsid w:val="00473103"/>
    <w:rsid w:val="00473A89"/>
    <w:rsid w:val="0047459E"/>
    <w:rsid w:val="00475E79"/>
    <w:rsid w:val="00475F53"/>
    <w:rsid w:val="004760BA"/>
    <w:rsid w:val="004770A3"/>
    <w:rsid w:val="00477F10"/>
    <w:rsid w:val="004811BF"/>
    <w:rsid w:val="00482585"/>
    <w:rsid w:val="00482DD6"/>
    <w:rsid w:val="00483DD6"/>
    <w:rsid w:val="00484C3A"/>
    <w:rsid w:val="00485557"/>
    <w:rsid w:val="00485B87"/>
    <w:rsid w:val="00486574"/>
    <w:rsid w:val="00486619"/>
    <w:rsid w:val="00486B08"/>
    <w:rsid w:val="00486B73"/>
    <w:rsid w:val="004872E4"/>
    <w:rsid w:val="0048730E"/>
    <w:rsid w:val="004873C8"/>
    <w:rsid w:val="00487415"/>
    <w:rsid w:val="00490C4D"/>
    <w:rsid w:val="00491007"/>
    <w:rsid w:val="0049136E"/>
    <w:rsid w:val="00491E44"/>
    <w:rsid w:val="00492462"/>
    <w:rsid w:val="004929AB"/>
    <w:rsid w:val="00492ED3"/>
    <w:rsid w:val="0049334E"/>
    <w:rsid w:val="0049354D"/>
    <w:rsid w:val="004939EE"/>
    <w:rsid w:val="00493C46"/>
    <w:rsid w:val="00493C4A"/>
    <w:rsid w:val="00494243"/>
    <w:rsid w:val="0049456D"/>
    <w:rsid w:val="00494C63"/>
    <w:rsid w:val="00494CD3"/>
    <w:rsid w:val="00495A1A"/>
    <w:rsid w:val="00495EB9"/>
    <w:rsid w:val="00496BEE"/>
    <w:rsid w:val="00497203"/>
    <w:rsid w:val="004974D7"/>
    <w:rsid w:val="004978E3"/>
    <w:rsid w:val="00497FDE"/>
    <w:rsid w:val="004A01E7"/>
    <w:rsid w:val="004A262A"/>
    <w:rsid w:val="004A2D90"/>
    <w:rsid w:val="004A2DFB"/>
    <w:rsid w:val="004A32D2"/>
    <w:rsid w:val="004A34C1"/>
    <w:rsid w:val="004A359B"/>
    <w:rsid w:val="004A3942"/>
    <w:rsid w:val="004A46BC"/>
    <w:rsid w:val="004A48BF"/>
    <w:rsid w:val="004A53FF"/>
    <w:rsid w:val="004A577C"/>
    <w:rsid w:val="004A5927"/>
    <w:rsid w:val="004A5B1C"/>
    <w:rsid w:val="004A67A5"/>
    <w:rsid w:val="004A7704"/>
    <w:rsid w:val="004B1042"/>
    <w:rsid w:val="004B115F"/>
    <w:rsid w:val="004B1476"/>
    <w:rsid w:val="004B177B"/>
    <w:rsid w:val="004B21B5"/>
    <w:rsid w:val="004B24EA"/>
    <w:rsid w:val="004B271C"/>
    <w:rsid w:val="004B3366"/>
    <w:rsid w:val="004B48D6"/>
    <w:rsid w:val="004B49B9"/>
    <w:rsid w:val="004B4CA2"/>
    <w:rsid w:val="004B5206"/>
    <w:rsid w:val="004B57F1"/>
    <w:rsid w:val="004B57FF"/>
    <w:rsid w:val="004B5851"/>
    <w:rsid w:val="004B6823"/>
    <w:rsid w:val="004B6927"/>
    <w:rsid w:val="004B6DC5"/>
    <w:rsid w:val="004B6FCC"/>
    <w:rsid w:val="004B7255"/>
    <w:rsid w:val="004B7489"/>
    <w:rsid w:val="004B7DED"/>
    <w:rsid w:val="004C1096"/>
    <w:rsid w:val="004C14D5"/>
    <w:rsid w:val="004C2A1A"/>
    <w:rsid w:val="004C2B3F"/>
    <w:rsid w:val="004C2DAE"/>
    <w:rsid w:val="004C36F0"/>
    <w:rsid w:val="004C40F0"/>
    <w:rsid w:val="004C42A0"/>
    <w:rsid w:val="004C49DE"/>
    <w:rsid w:val="004C5020"/>
    <w:rsid w:val="004C53BA"/>
    <w:rsid w:val="004C5B0B"/>
    <w:rsid w:val="004C6333"/>
    <w:rsid w:val="004C685D"/>
    <w:rsid w:val="004C6DE4"/>
    <w:rsid w:val="004C7E00"/>
    <w:rsid w:val="004C7FBF"/>
    <w:rsid w:val="004D03F0"/>
    <w:rsid w:val="004D04BE"/>
    <w:rsid w:val="004D119B"/>
    <w:rsid w:val="004D17FE"/>
    <w:rsid w:val="004D24C5"/>
    <w:rsid w:val="004D301D"/>
    <w:rsid w:val="004D3982"/>
    <w:rsid w:val="004D5153"/>
    <w:rsid w:val="004D5369"/>
    <w:rsid w:val="004D568C"/>
    <w:rsid w:val="004D59A0"/>
    <w:rsid w:val="004D5D80"/>
    <w:rsid w:val="004D5DB5"/>
    <w:rsid w:val="004D7B99"/>
    <w:rsid w:val="004D7C7A"/>
    <w:rsid w:val="004E00E1"/>
    <w:rsid w:val="004E0AE0"/>
    <w:rsid w:val="004E107F"/>
    <w:rsid w:val="004E1213"/>
    <w:rsid w:val="004E13E8"/>
    <w:rsid w:val="004E1BCE"/>
    <w:rsid w:val="004E2696"/>
    <w:rsid w:val="004E2A57"/>
    <w:rsid w:val="004E2C27"/>
    <w:rsid w:val="004E30D3"/>
    <w:rsid w:val="004E35F8"/>
    <w:rsid w:val="004E381C"/>
    <w:rsid w:val="004E41AC"/>
    <w:rsid w:val="004E45AB"/>
    <w:rsid w:val="004E52F8"/>
    <w:rsid w:val="004E5AB6"/>
    <w:rsid w:val="004E6D4C"/>
    <w:rsid w:val="004E700B"/>
    <w:rsid w:val="004E707A"/>
    <w:rsid w:val="004E7A54"/>
    <w:rsid w:val="004E7FBE"/>
    <w:rsid w:val="004F0208"/>
    <w:rsid w:val="004F1137"/>
    <w:rsid w:val="004F16C9"/>
    <w:rsid w:val="004F24A5"/>
    <w:rsid w:val="004F3DA5"/>
    <w:rsid w:val="004F496C"/>
    <w:rsid w:val="004F4C49"/>
    <w:rsid w:val="004F4DC1"/>
    <w:rsid w:val="004F4FA1"/>
    <w:rsid w:val="004F53C3"/>
    <w:rsid w:val="004F605D"/>
    <w:rsid w:val="004F7064"/>
    <w:rsid w:val="005002C8"/>
    <w:rsid w:val="005005C3"/>
    <w:rsid w:val="0050084C"/>
    <w:rsid w:val="00501E4B"/>
    <w:rsid w:val="00502694"/>
    <w:rsid w:val="005032EA"/>
    <w:rsid w:val="00503350"/>
    <w:rsid w:val="00503AB5"/>
    <w:rsid w:val="00503D37"/>
    <w:rsid w:val="00505540"/>
    <w:rsid w:val="005064F6"/>
    <w:rsid w:val="00506F90"/>
    <w:rsid w:val="005073A7"/>
    <w:rsid w:val="00507482"/>
    <w:rsid w:val="00507AA2"/>
    <w:rsid w:val="0051071B"/>
    <w:rsid w:val="005107A6"/>
    <w:rsid w:val="00511AE8"/>
    <w:rsid w:val="00511E69"/>
    <w:rsid w:val="0051234D"/>
    <w:rsid w:val="00512AC5"/>
    <w:rsid w:val="00512AE9"/>
    <w:rsid w:val="00512ED6"/>
    <w:rsid w:val="00512F0E"/>
    <w:rsid w:val="005137F2"/>
    <w:rsid w:val="00513FC5"/>
    <w:rsid w:val="00514954"/>
    <w:rsid w:val="00514E31"/>
    <w:rsid w:val="00515624"/>
    <w:rsid w:val="005157D7"/>
    <w:rsid w:val="00517921"/>
    <w:rsid w:val="00520147"/>
    <w:rsid w:val="0052036B"/>
    <w:rsid w:val="00522FD5"/>
    <w:rsid w:val="00523257"/>
    <w:rsid w:val="00523C9C"/>
    <w:rsid w:val="005247B3"/>
    <w:rsid w:val="00525474"/>
    <w:rsid w:val="00525E69"/>
    <w:rsid w:val="005266DB"/>
    <w:rsid w:val="00526BC6"/>
    <w:rsid w:val="00527331"/>
    <w:rsid w:val="00527A90"/>
    <w:rsid w:val="00527DEA"/>
    <w:rsid w:val="005301B6"/>
    <w:rsid w:val="00530513"/>
    <w:rsid w:val="00530BB7"/>
    <w:rsid w:val="00530EA3"/>
    <w:rsid w:val="005318C9"/>
    <w:rsid w:val="005332C4"/>
    <w:rsid w:val="005332FE"/>
    <w:rsid w:val="00533423"/>
    <w:rsid w:val="00533581"/>
    <w:rsid w:val="005348D4"/>
    <w:rsid w:val="00534EFC"/>
    <w:rsid w:val="00535127"/>
    <w:rsid w:val="005358D2"/>
    <w:rsid w:val="00536FD3"/>
    <w:rsid w:val="0053774D"/>
    <w:rsid w:val="005377E8"/>
    <w:rsid w:val="00540E96"/>
    <w:rsid w:val="00541F4D"/>
    <w:rsid w:val="00541F62"/>
    <w:rsid w:val="005420A3"/>
    <w:rsid w:val="005425B1"/>
    <w:rsid w:val="005428CC"/>
    <w:rsid w:val="00542A3C"/>
    <w:rsid w:val="005442D9"/>
    <w:rsid w:val="005442FC"/>
    <w:rsid w:val="0054459E"/>
    <w:rsid w:val="005445A3"/>
    <w:rsid w:val="0054467E"/>
    <w:rsid w:val="0054502A"/>
    <w:rsid w:val="00546A54"/>
    <w:rsid w:val="005471B6"/>
    <w:rsid w:val="005475FB"/>
    <w:rsid w:val="00547674"/>
    <w:rsid w:val="005509B4"/>
    <w:rsid w:val="00550A2C"/>
    <w:rsid w:val="00550FC9"/>
    <w:rsid w:val="00551B7D"/>
    <w:rsid w:val="00552884"/>
    <w:rsid w:val="00552E47"/>
    <w:rsid w:val="00552FED"/>
    <w:rsid w:val="00553180"/>
    <w:rsid w:val="00553567"/>
    <w:rsid w:val="00554239"/>
    <w:rsid w:val="0055488C"/>
    <w:rsid w:val="00554F67"/>
    <w:rsid w:val="0055546D"/>
    <w:rsid w:val="005558EF"/>
    <w:rsid w:val="00556215"/>
    <w:rsid w:val="00556FFC"/>
    <w:rsid w:val="0056021A"/>
    <w:rsid w:val="00560714"/>
    <w:rsid w:val="00560B9B"/>
    <w:rsid w:val="00560E18"/>
    <w:rsid w:val="00561C36"/>
    <w:rsid w:val="00562E38"/>
    <w:rsid w:val="00562EE3"/>
    <w:rsid w:val="00562F68"/>
    <w:rsid w:val="0056319A"/>
    <w:rsid w:val="00563A4A"/>
    <w:rsid w:val="005646A4"/>
    <w:rsid w:val="00564A14"/>
    <w:rsid w:val="0056606D"/>
    <w:rsid w:val="00566C8B"/>
    <w:rsid w:val="00567890"/>
    <w:rsid w:val="00567B01"/>
    <w:rsid w:val="00567DDB"/>
    <w:rsid w:val="00570C51"/>
    <w:rsid w:val="00570E38"/>
    <w:rsid w:val="005711D7"/>
    <w:rsid w:val="00572325"/>
    <w:rsid w:val="00572364"/>
    <w:rsid w:val="005731A6"/>
    <w:rsid w:val="005731A9"/>
    <w:rsid w:val="00573235"/>
    <w:rsid w:val="0057325C"/>
    <w:rsid w:val="0057327D"/>
    <w:rsid w:val="0057381D"/>
    <w:rsid w:val="00573B4D"/>
    <w:rsid w:val="005740B2"/>
    <w:rsid w:val="00574331"/>
    <w:rsid w:val="0057491C"/>
    <w:rsid w:val="00575AA0"/>
    <w:rsid w:val="00576229"/>
    <w:rsid w:val="00577137"/>
    <w:rsid w:val="00577892"/>
    <w:rsid w:val="00581416"/>
    <w:rsid w:val="00582B56"/>
    <w:rsid w:val="0058306F"/>
    <w:rsid w:val="005833AB"/>
    <w:rsid w:val="00583B51"/>
    <w:rsid w:val="00583B57"/>
    <w:rsid w:val="0058442F"/>
    <w:rsid w:val="00584539"/>
    <w:rsid w:val="005848C7"/>
    <w:rsid w:val="00584DB9"/>
    <w:rsid w:val="00584E3E"/>
    <w:rsid w:val="00585353"/>
    <w:rsid w:val="00585386"/>
    <w:rsid w:val="00585B24"/>
    <w:rsid w:val="00585D32"/>
    <w:rsid w:val="00585E50"/>
    <w:rsid w:val="00586B65"/>
    <w:rsid w:val="00586D97"/>
    <w:rsid w:val="005874D0"/>
    <w:rsid w:val="00587769"/>
    <w:rsid w:val="005910ED"/>
    <w:rsid w:val="005912E0"/>
    <w:rsid w:val="00591820"/>
    <w:rsid w:val="005918B4"/>
    <w:rsid w:val="00592107"/>
    <w:rsid w:val="005934FD"/>
    <w:rsid w:val="00593614"/>
    <w:rsid w:val="005937FA"/>
    <w:rsid w:val="00594362"/>
    <w:rsid w:val="005947F6"/>
    <w:rsid w:val="00595518"/>
    <w:rsid w:val="005957A5"/>
    <w:rsid w:val="00596A85"/>
    <w:rsid w:val="00596FB9"/>
    <w:rsid w:val="0059792A"/>
    <w:rsid w:val="005A0854"/>
    <w:rsid w:val="005A0B52"/>
    <w:rsid w:val="005A2420"/>
    <w:rsid w:val="005A2A71"/>
    <w:rsid w:val="005A3002"/>
    <w:rsid w:val="005A33AB"/>
    <w:rsid w:val="005A33B2"/>
    <w:rsid w:val="005A3441"/>
    <w:rsid w:val="005A3692"/>
    <w:rsid w:val="005A38BD"/>
    <w:rsid w:val="005A3E8A"/>
    <w:rsid w:val="005A4A6E"/>
    <w:rsid w:val="005A5A88"/>
    <w:rsid w:val="005A62A9"/>
    <w:rsid w:val="005A68ED"/>
    <w:rsid w:val="005A6C34"/>
    <w:rsid w:val="005A709F"/>
    <w:rsid w:val="005A75B5"/>
    <w:rsid w:val="005A7665"/>
    <w:rsid w:val="005A793F"/>
    <w:rsid w:val="005B062D"/>
    <w:rsid w:val="005B10E1"/>
    <w:rsid w:val="005B124E"/>
    <w:rsid w:val="005B13F5"/>
    <w:rsid w:val="005B226A"/>
    <w:rsid w:val="005B268B"/>
    <w:rsid w:val="005B2EAA"/>
    <w:rsid w:val="005B2F48"/>
    <w:rsid w:val="005B30AB"/>
    <w:rsid w:val="005B324D"/>
    <w:rsid w:val="005B386F"/>
    <w:rsid w:val="005B4D58"/>
    <w:rsid w:val="005B516A"/>
    <w:rsid w:val="005B59F5"/>
    <w:rsid w:val="005B5D91"/>
    <w:rsid w:val="005B6349"/>
    <w:rsid w:val="005B6482"/>
    <w:rsid w:val="005B7611"/>
    <w:rsid w:val="005B791C"/>
    <w:rsid w:val="005C06F9"/>
    <w:rsid w:val="005C0BB4"/>
    <w:rsid w:val="005C1C05"/>
    <w:rsid w:val="005C223B"/>
    <w:rsid w:val="005C34AC"/>
    <w:rsid w:val="005C5BB6"/>
    <w:rsid w:val="005C5D9F"/>
    <w:rsid w:val="005C640B"/>
    <w:rsid w:val="005C648B"/>
    <w:rsid w:val="005C7096"/>
    <w:rsid w:val="005C7311"/>
    <w:rsid w:val="005C7640"/>
    <w:rsid w:val="005D07E3"/>
    <w:rsid w:val="005D18FE"/>
    <w:rsid w:val="005D45BD"/>
    <w:rsid w:val="005D472A"/>
    <w:rsid w:val="005D4F27"/>
    <w:rsid w:val="005D543D"/>
    <w:rsid w:val="005D69D2"/>
    <w:rsid w:val="005D6E81"/>
    <w:rsid w:val="005D70BC"/>
    <w:rsid w:val="005D79F0"/>
    <w:rsid w:val="005E0325"/>
    <w:rsid w:val="005E09AC"/>
    <w:rsid w:val="005E0DE3"/>
    <w:rsid w:val="005E11E6"/>
    <w:rsid w:val="005E182D"/>
    <w:rsid w:val="005E18CD"/>
    <w:rsid w:val="005E1A3C"/>
    <w:rsid w:val="005E1BC7"/>
    <w:rsid w:val="005E2BD4"/>
    <w:rsid w:val="005E2F0A"/>
    <w:rsid w:val="005E322D"/>
    <w:rsid w:val="005E34ED"/>
    <w:rsid w:val="005E383A"/>
    <w:rsid w:val="005E3B5E"/>
    <w:rsid w:val="005E3F44"/>
    <w:rsid w:val="005E44F8"/>
    <w:rsid w:val="005E46F7"/>
    <w:rsid w:val="005E58D9"/>
    <w:rsid w:val="005E5BF4"/>
    <w:rsid w:val="005E602E"/>
    <w:rsid w:val="005E75EA"/>
    <w:rsid w:val="005F2752"/>
    <w:rsid w:val="005F2824"/>
    <w:rsid w:val="005F2C00"/>
    <w:rsid w:val="005F3DF1"/>
    <w:rsid w:val="005F40FE"/>
    <w:rsid w:val="005F4281"/>
    <w:rsid w:val="005F480B"/>
    <w:rsid w:val="005F48A7"/>
    <w:rsid w:val="005F4AA6"/>
    <w:rsid w:val="005F4D6F"/>
    <w:rsid w:val="005F5097"/>
    <w:rsid w:val="005F54EA"/>
    <w:rsid w:val="005F5FC9"/>
    <w:rsid w:val="005F638E"/>
    <w:rsid w:val="005F6F83"/>
    <w:rsid w:val="005F76C3"/>
    <w:rsid w:val="006005B1"/>
    <w:rsid w:val="00600D4B"/>
    <w:rsid w:val="00601396"/>
    <w:rsid w:val="00602026"/>
    <w:rsid w:val="0060350A"/>
    <w:rsid w:val="00603AED"/>
    <w:rsid w:val="00604696"/>
    <w:rsid w:val="00604D3E"/>
    <w:rsid w:val="00605789"/>
    <w:rsid w:val="00605DB8"/>
    <w:rsid w:val="00606294"/>
    <w:rsid w:val="006068A6"/>
    <w:rsid w:val="0060705C"/>
    <w:rsid w:val="00607413"/>
    <w:rsid w:val="00611E75"/>
    <w:rsid w:val="0061240B"/>
    <w:rsid w:val="006125C8"/>
    <w:rsid w:val="00613392"/>
    <w:rsid w:val="00614073"/>
    <w:rsid w:val="00614981"/>
    <w:rsid w:val="00614CAE"/>
    <w:rsid w:val="006159B5"/>
    <w:rsid w:val="0061681D"/>
    <w:rsid w:val="00616AD0"/>
    <w:rsid w:val="00617061"/>
    <w:rsid w:val="0062030B"/>
    <w:rsid w:val="0062065C"/>
    <w:rsid w:val="006210D5"/>
    <w:rsid w:val="00621214"/>
    <w:rsid w:val="006218C7"/>
    <w:rsid w:val="006222CA"/>
    <w:rsid w:val="00622AEF"/>
    <w:rsid w:val="00622CBB"/>
    <w:rsid w:val="00623466"/>
    <w:rsid w:val="00623729"/>
    <w:rsid w:val="00623B1E"/>
    <w:rsid w:val="00623E96"/>
    <w:rsid w:val="00624892"/>
    <w:rsid w:val="00624A48"/>
    <w:rsid w:val="0062587B"/>
    <w:rsid w:val="00626BEE"/>
    <w:rsid w:val="006301AB"/>
    <w:rsid w:val="00630334"/>
    <w:rsid w:val="006327F4"/>
    <w:rsid w:val="00633239"/>
    <w:rsid w:val="006335DE"/>
    <w:rsid w:val="006339CB"/>
    <w:rsid w:val="00633AD9"/>
    <w:rsid w:val="00633C5C"/>
    <w:rsid w:val="006346EC"/>
    <w:rsid w:val="0063509C"/>
    <w:rsid w:val="00635777"/>
    <w:rsid w:val="00635ED2"/>
    <w:rsid w:val="00635F74"/>
    <w:rsid w:val="00637EA4"/>
    <w:rsid w:val="00640EFE"/>
    <w:rsid w:val="00641155"/>
    <w:rsid w:val="00641AB0"/>
    <w:rsid w:val="00641B08"/>
    <w:rsid w:val="00641D92"/>
    <w:rsid w:val="006424B2"/>
    <w:rsid w:val="006427FF"/>
    <w:rsid w:val="00642F97"/>
    <w:rsid w:val="006432FA"/>
    <w:rsid w:val="00643330"/>
    <w:rsid w:val="00643790"/>
    <w:rsid w:val="006439CB"/>
    <w:rsid w:val="00643FAB"/>
    <w:rsid w:val="00645397"/>
    <w:rsid w:val="00645C05"/>
    <w:rsid w:val="00646432"/>
    <w:rsid w:val="006467D5"/>
    <w:rsid w:val="00647105"/>
    <w:rsid w:val="0064793F"/>
    <w:rsid w:val="00650184"/>
    <w:rsid w:val="006516B3"/>
    <w:rsid w:val="00651778"/>
    <w:rsid w:val="00651E61"/>
    <w:rsid w:val="006523A8"/>
    <w:rsid w:val="00652458"/>
    <w:rsid w:val="0065322E"/>
    <w:rsid w:val="006536BD"/>
    <w:rsid w:val="0065392D"/>
    <w:rsid w:val="00653F91"/>
    <w:rsid w:val="00654238"/>
    <w:rsid w:val="00654B17"/>
    <w:rsid w:val="00654CB0"/>
    <w:rsid w:val="00654EDF"/>
    <w:rsid w:val="00655356"/>
    <w:rsid w:val="0065739E"/>
    <w:rsid w:val="006604F3"/>
    <w:rsid w:val="00660A57"/>
    <w:rsid w:val="00660E73"/>
    <w:rsid w:val="006621A3"/>
    <w:rsid w:val="00662B75"/>
    <w:rsid w:val="00663253"/>
    <w:rsid w:val="00663DC3"/>
    <w:rsid w:val="00663FC6"/>
    <w:rsid w:val="006640D1"/>
    <w:rsid w:val="00664961"/>
    <w:rsid w:val="0066496F"/>
    <w:rsid w:val="00664AF2"/>
    <w:rsid w:val="00664EDB"/>
    <w:rsid w:val="00665447"/>
    <w:rsid w:val="006666B8"/>
    <w:rsid w:val="0066681C"/>
    <w:rsid w:val="006669ED"/>
    <w:rsid w:val="00666C04"/>
    <w:rsid w:val="006670B8"/>
    <w:rsid w:val="00667808"/>
    <w:rsid w:val="00667832"/>
    <w:rsid w:val="00667ABF"/>
    <w:rsid w:val="00670CF7"/>
    <w:rsid w:val="00670F1F"/>
    <w:rsid w:val="00671B58"/>
    <w:rsid w:val="00671B66"/>
    <w:rsid w:val="0067262A"/>
    <w:rsid w:val="00672A7E"/>
    <w:rsid w:val="00672C2D"/>
    <w:rsid w:val="00673C7F"/>
    <w:rsid w:val="0067426B"/>
    <w:rsid w:val="00674A38"/>
    <w:rsid w:val="00674F7E"/>
    <w:rsid w:val="00675034"/>
    <w:rsid w:val="006750C9"/>
    <w:rsid w:val="006757F9"/>
    <w:rsid w:val="00675CA6"/>
    <w:rsid w:val="006763CD"/>
    <w:rsid w:val="00676903"/>
    <w:rsid w:val="00676A6D"/>
    <w:rsid w:val="00676D32"/>
    <w:rsid w:val="006775C7"/>
    <w:rsid w:val="00680B4A"/>
    <w:rsid w:val="00680BA9"/>
    <w:rsid w:val="00680D35"/>
    <w:rsid w:val="00680EE3"/>
    <w:rsid w:val="00681057"/>
    <w:rsid w:val="00682A7D"/>
    <w:rsid w:val="006834F5"/>
    <w:rsid w:val="006846F7"/>
    <w:rsid w:val="00685419"/>
    <w:rsid w:val="006865A4"/>
    <w:rsid w:val="006867ED"/>
    <w:rsid w:val="00686A53"/>
    <w:rsid w:val="00687880"/>
    <w:rsid w:val="006903D6"/>
    <w:rsid w:val="006905EC"/>
    <w:rsid w:val="006910C1"/>
    <w:rsid w:val="0069144D"/>
    <w:rsid w:val="00691CBA"/>
    <w:rsid w:val="006920B8"/>
    <w:rsid w:val="006921E7"/>
    <w:rsid w:val="00692513"/>
    <w:rsid w:val="00692E5E"/>
    <w:rsid w:val="00693298"/>
    <w:rsid w:val="00693970"/>
    <w:rsid w:val="0069413A"/>
    <w:rsid w:val="006953F4"/>
    <w:rsid w:val="0069611C"/>
    <w:rsid w:val="00696776"/>
    <w:rsid w:val="0069692D"/>
    <w:rsid w:val="0069706B"/>
    <w:rsid w:val="006970AA"/>
    <w:rsid w:val="006A0E22"/>
    <w:rsid w:val="006A155C"/>
    <w:rsid w:val="006A224C"/>
    <w:rsid w:val="006A3052"/>
    <w:rsid w:val="006A3712"/>
    <w:rsid w:val="006A3F29"/>
    <w:rsid w:val="006A4201"/>
    <w:rsid w:val="006A42D7"/>
    <w:rsid w:val="006A46BB"/>
    <w:rsid w:val="006A4730"/>
    <w:rsid w:val="006A4C52"/>
    <w:rsid w:val="006A78C6"/>
    <w:rsid w:val="006A7F84"/>
    <w:rsid w:val="006B06A0"/>
    <w:rsid w:val="006B1206"/>
    <w:rsid w:val="006B19E3"/>
    <w:rsid w:val="006B1F60"/>
    <w:rsid w:val="006B2AAF"/>
    <w:rsid w:val="006B2AC0"/>
    <w:rsid w:val="006B2E1C"/>
    <w:rsid w:val="006B3517"/>
    <w:rsid w:val="006B476E"/>
    <w:rsid w:val="006B4EA9"/>
    <w:rsid w:val="006B54E0"/>
    <w:rsid w:val="006B558A"/>
    <w:rsid w:val="006B6B4D"/>
    <w:rsid w:val="006B7595"/>
    <w:rsid w:val="006B7901"/>
    <w:rsid w:val="006B792D"/>
    <w:rsid w:val="006B7C36"/>
    <w:rsid w:val="006C014E"/>
    <w:rsid w:val="006C0501"/>
    <w:rsid w:val="006C0823"/>
    <w:rsid w:val="006C1703"/>
    <w:rsid w:val="006C2009"/>
    <w:rsid w:val="006C241D"/>
    <w:rsid w:val="006C260B"/>
    <w:rsid w:val="006C2D9F"/>
    <w:rsid w:val="006C317E"/>
    <w:rsid w:val="006C374E"/>
    <w:rsid w:val="006C3A40"/>
    <w:rsid w:val="006C3CBE"/>
    <w:rsid w:val="006C3D89"/>
    <w:rsid w:val="006C61B4"/>
    <w:rsid w:val="006C6C9C"/>
    <w:rsid w:val="006C6D75"/>
    <w:rsid w:val="006C6E5B"/>
    <w:rsid w:val="006C7DF8"/>
    <w:rsid w:val="006D0A71"/>
    <w:rsid w:val="006D0BFE"/>
    <w:rsid w:val="006D261F"/>
    <w:rsid w:val="006D2717"/>
    <w:rsid w:val="006D2B00"/>
    <w:rsid w:val="006D40FF"/>
    <w:rsid w:val="006D416C"/>
    <w:rsid w:val="006D4A49"/>
    <w:rsid w:val="006D68A2"/>
    <w:rsid w:val="006D695D"/>
    <w:rsid w:val="006D6AE9"/>
    <w:rsid w:val="006D6C2A"/>
    <w:rsid w:val="006E00AB"/>
    <w:rsid w:val="006E05F3"/>
    <w:rsid w:val="006E231C"/>
    <w:rsid w:val="006E2E79"/>
    <w:rsid w:val="006E357F"/>
    <w:rsid w:val="006E3EB4"/>
    <w:rsid w:val="006E4529"/>
    <w:rsid w:val="006E4E43"/>
    <w:rsid w:val="006E5119"/>
    <w:rsid w:val="006E567F"/>
    <w:rsid w:val="006E68B7"/>
    <w:rsid w:val="006E7100"/>
    <w:rsid w:val="006E7221"/>
    <w:rsid w:val="006E7256"/>
    <w:rsid w:val="006E77AA"/>
    <w:rsid w:val="006E7947"/>
    <w:rsid w:val="006F0D02"/>
    <w:rsid w:val="006F0E56"/>
    <w:rsid w:val="006F1256"/>
    <w:rsid w:val="006F1A36"/>
    <w:rsid w:val="006F1A8C"/>
    <w:rsid w:val="006F1C83"/>
    <w:rsid w:val="006F22DF"/>
    <w:rsid w:val="006F29AD"/>
    <w:rsid w:val="006F31D7"/>
    <w:rsid w:val="006F35F1"/>
    <w:rsid w:val="006F36B2"/>
    <w:rsid w:val="006F459D"/>
    <w:rsid w:val="006F5AD6"/>
    <w:rsid w:val="006F6096"/>
    <w:rsid w:val="006F6851"/>
    <w:rsid w:val="006F7864"/>
    <w:rsid w:val="00700112"/>
    <w:rsid w:val="0070070D"/>
    <w:rsid w:val="0070075C"/>
    <w:rsid w:val="007015D4"/>
    <w:rsid w:val="0070189B"/>
    <w:rsid w:val="00702A1C"/>
    <w:rsid w:val="00702FCC"/>
    <w:rsid w:val="00703DC7"/>
    <w:rsid w:val="00705F5A"/>
    <w:rsid w:val="00706E0C"/>
    <w:rsid w:val="00707187"/>
    <w:rsid w:val="00707712"/>
    <w:rsid w:val="00710E24"/>
    <w:rsid w:val="00711356"/>
    <w:rsid w:val="00711474"/>
    <w:rsid w:val="00711A5E"/>
    <w:rsid w:val="00712285"/>
    <w:rsid w:val="00712D9A"/>
    <w:rsid w:val="00712DBE"/>
    <w:rsid w:val="00712F9D"/>
    <w:rsid w:val="0071322A"/>
    <w:rsid w:val="007133EC"/>
    <w:rsid w:val="00714002"/>
    <w:rsid w:val="00714668"/>
    <w:rsid w:val="00715B25"/>
    <w:rsid w:val="00716DCD"/>
    <w:rsid w:val="007170C3"/>
    <w:rsid w:val="00717304"/>
    <w:rsid w:val="00717501"/>
    <w:rsid w:val="007175B4"/>
    <w:rsid w:val="00717B01"/>
    <w:rsid w:val="00720437"/>
    <w:rsid w:val="0072062E"/>
    <w:rsid w:val="00720634"/>
    <w:rsid w:val="00720F44"/>
    <w:rsid w:val="00721240"/>
    <w:rsid w:val="00721476"/>
    <w:rsid w:val="00721A9C"/>
    <w:rsid w:val="00723563"/>
    <w:rsid w:val="00723567"/>
    <w:rsid w:val="00723B3E"/>
    <w:rsid w:val="007240D5"/>
    <w:rsid w:val="00724951"/>
    <w:rsid w:val="00724E4A"/>
    <w:rsid w:val="0072633A"/>
    <w:rsid w:val="00726C0C"/>
    <w:rsid w:val="00726CB4"/>
    <w:rsid w:val="0072718A"/>
    <w:rsid w:val="00727504"/>
    <w:rsid w:val="00727B3F"/>
    <w:rsid w:val="00730197"/>
    <w:rsid w:val="007301FC"/>
    <w:rsid w:val="00730524"/>
    <w:rsid w:val="007307C8"/>
    <w:rsid w:val="00730C25"/>
    <w:rsid w:val="00731846"/>
    <w:rsid w:val="00731881"/>
    <w:rsid w:val="0073196A"/>
    <w:rsid w:val="00731DEF"/>
    <w:rsid w:val="007320CB"/>
    <w:rsid w:val="00732814"/>
    <w:rsid w:val="007328E2"/>
    <w:rsid w:val="00732D21"/>
    <w:rsid w:val="00733502"/>
    <w:rsid w:val="007344DC"/>
    <w:rsid w:val="00734A5A"/>
    <w:rsid w:val="00734CB5"/>
    <w:rsid w:val="00734F0D"/>
    <w:rsid w:val="007367C8"/>
    <w:rsid w:val="0073764F"/>
    <w:rsid w:val="00740CA3"/>
    <w:rsid w:val="00741DCB"/>
    <w:rsid w:val="00742B75"/>
    <w:rsid w:val="007447DE"/>
    <w:rsid w:val="0074499F"/>
    <w:rsid w:val="0074528F"/>
    <w:rsid w:val="00745A39"/>
    <w:rsid w:val="007460FF"/>
    <w:rsid w:val="0074617A"/>
    <w:rsid w:val="007461EE"/>
    <w:rsid w:val="00746FC1"/>
    <w:rsid w:val="007502A8"/>
    <w:rsid w:val="007502DF"/>
    <w:rsid w:val="00751650"/>
    <w:rsid w:val="0075313D"/>
    <w:rsid w:val="007534EB"/>
    <w:rsid w:val="007536C6"/>
    <w:rsid w:val="0075370B"/>
    <w:rsid w:val="00754742"/>
    <w:rsid w:val="00756009"/>
    <w:rsid w:val="00756619"/>
    <w:rsid w:val="00756AC2"/>
    <w:rsid w:val="00757241"/>
    <w:rsid w:val="0075782C"/>
    <w:rsid w:val="0076066D"/>
    <w:rsid w:val="00760F41"/>
    <w:rsid w:val="00760FE3"/>
    <w:rsid w:val="0076123E"/>
    <w:rsid w:val="00761683"/>
    <w:rsid w:val="00761E7A"/>
    <w:rsid w:val="007621E4"/>
    <w:rsid w:val="007622AE"/>
    <w:rsid w:val="007628C3"/>
    <w:rsid w:val="0076375A"/>
    <w:rsid w:val="00763915"/>
    <w:rsid w:val="007639C6"/>
    <w:rsid w:val="00763AFC"/>
    <w:rsid w:val="00763FAC"/>
    <w:rsid w:val="0076427F"/>
    <w:rsid w:val="007649E9"/>
    <w:rsid w:val="00764ABC"/>
    <w:rsid w:val="00764BAA"/>
    <w:rsid w:val="00766545"/>
    <w:rsid w:val="007668EB"/>
    <w:rsid w:val="00766C6E"/>
    <w:rsid w:val="00767023"/>
    <w:rsid w:val="00767078"/>
    <w:rsid w:val="00767DD8"/>
    <w:rsid w:val="007700BE"/>
    <w:rsid w:val="007706B8"/>
    <w:rsid w:val="00770DAF"/>
    <w:rsid w:val="00772CD2"/>
    <w:rsid w:val="00774C96"/>
    <w:rsid w:val="00775271"/>
    <w:rsid w:val="007754DA"/>
    <w:rsid w:val="00775618"/>
    <w:rsid w:val="00775727"/>
    <w:rsid w:val="00775804"/>
    <w:rsid w:val="00775AF1"/>
    <w:rsid w:val="00775F02"/>
    <w:rsid w:val="00776110"/>
    <w:rsid w:val="007771D2"/>
    <w:rsid w:val="00777752"/>
    <w:rsid w:val="007802BE"/>
    <w:rsid w:val="00780CCF"/>
    <w:rsid w:val="00780F3F"/>
    <w:rsid w:val="00781362"/>
    <w:rsid w:val="00781B86"/>
    <w:rsid w:val="00781DE3"/>
    <w:rsid w:val="00781F55"/>
    <w:rsid w:val="00781FE6"/>
    <w:rsid w:val="0078220D"/>
    <w:rsid w:val="007822F9"/>
    <w:rsid w:val="00782993"/>
    <w:rsid w:val="00782E8B"/>
    <w:rsid w:val="00783716"/>
    <w:rsid w:val="00783931"/>
    <w:rsid w:val="00785606"/>
    <w:rsid w:val="007857C3"/>
    <w:rsid w:val="00785A64"/>
    <w:rsid w:val="0078607E"/>
    <w:rsid w:val="0078684C"/>
    <w:rsid w:val="00786FA5"/>
    <w:rsid w:val="00787063"/>
    <w:rsid w:val="0078742F"/>
    <w:rsid w:val="00787799"/>
    <w:rsid w:val="00787F1B"/>
    <w:rsid w:val="00790816"/>
    <w:rsid w:val="007924AC"/>
    <w:rsid w:val="00792531"/>
    <w:rsid w:val="0079275C"/>
    <w:rsid w:val="00792E47"/>
    <w:rsid w:val="00793109"/>
    <w:rsid w:val="00793341"/>
    <w:rsid w:val="0079542B"/>
    <w:rsid w:val="007957A3"/>
    <w:rsid w:val="007968A2"/>
    <w:rsid w:val="00796ED1"/>
    <w:rsid w:val="007973A2"/>
    <w:rsid w:val="00797A15"/>
    <w:rsid w:val="00797E2F"/>
    <w:rsid w:val="007A0462"/>
    <w:rsid w:val="007A06D6"/>
    <w:rsid w:val="007A07D3"/>
    <w:rsid w:val="007A0ADF"/>
    <w:rsid w:val="007A10AC"/>
    <w:rsid w:val="007A12B4"/>
    <w:rsid w:val="007A13C6"/>
    <w:rsid w:val="007A1630"/>
    <w:rsid w:val="007A3079"/>
    <w:rsid w:val="007A3456"/>
    <w:rsid w:val="007A36A0"/>
    <w:rsid w:val="007A3F61"/>
    <w:rsid w:val="007A53C7"/>
    <w:rsid w:val="007A5616"/>
    <w:rsid w:val="007A5FDE"/>
    <w:rsid w:val="007A6848"/>
    <w:rsid w:val="007A68EF"/>
    <w:rsid w:val="007A6BEC"/>
    <w:rsid w:val="007A6C3B"/>
    <w:rsid w:val="007A71C4"/>
    <w:rsid w:val="007A7CA5"/>
    <w:rsid w:val="007B06D8"/>
    <w:rsid w:val="007B0CF2"/>
    <w:rsid w:val="007B1958"/>
    <w:rsid w:val="007B1E33"/>
    <w:rsid w:val="007B2248"/>
    <w:rsid w:val="007B2C54"/>
    <w:rsid w:val="007B2E85"/>
    <w:rsid w:val="007B303E"/>
    <w:rsid w:val="007B345D"/>
    <w:rsid w:val="007B3630"/>
    <w:rsid w:val="007B37DF"/>
    <w:rsid w:val="007B3AB8"/>
    <w:rsid w:val="007B3BCD"/>
    <w:rsid w:val="007B3E2A"/>
    <w:rsid w:val="007B4245"/>
    <w:rsid w:val="007B4550"/>
    <w:rsid w:val="007B47C3"/>
    <w:rsid w:val="007B4871"/>
    <w:rsid w:val="007B52C4"/>
    <w:rsid w:val="007B5590"/>
    <w:rsid w:val="007B586E"/>
    <w:rsid w:val="007B628B"/>
    <w:rsid w:val="007B66DE"/>
    <w:rsid w:val="007B685C"/>
    <w:rsid w:val="007B73B2"/>
    <w:rsid w:val="007B74B8"/>
    <w:rsid w:val="007B74FF"/>
    <w:rsid w:val="007C017E"/>
    <w:rsid w:val="007C1022"/>
    <w:rsid w:val="007C191B"/>
    <w:rsid w:val="007C2642"/>
    <w:rsid w:val="007C2C04"/>
    <w:rsid w:val="007C2F7B"/>
    <w:rsid w:val="007C3676"/>
    <w:rsid w:val="007C37ED"/>
    <w:rsid w:val="007C39FE"/>
    <w:rsid w:val="007C3A4D"/>
    <w:rsid w:val="007C3B28"/>
    <w:rsid w:val="007C3C91"/>
    <w:rsid w:val="007C3E5B"/>
    <w:rsid w:val="007C503C"/>
    <w:rsid w:val="007C525A"/>
    <w:rsid w:val="007C58BF"/>
    <w:rsid w:val="007C6E4F"/>
    <w:rsid w:val="007C6E65"/>
    <w:rsid w:val="007C6E9E"/>
    <w:rsid w:val="007C75F7"/>
    <w:rsid w:val="007C76A2"/>
    <w:rsid w:val="007C7B63"/>
    <w:rsid w:val="007C7F5B"/>
    <w:rsid w:val="007C7FC3"/>
    <w:rsid w:val="007D0717"/>
    <w:rsid w:val="007D080C"/>
    <w:rsid w:val="007D0B8C"/>
    <w:rsid w:val="007D100A"/>
    <w:rsid w:val="007D21A9"/>
    <w:rsid w:val="007D2E17"/>
    <w:rsid w:val="007D3385"/>
    <w:rsid w:val="007D38D0"/>
    <w:rsid w:val="007D3B5B"/>
    <w:rsid w:val="007D4584"/>
    <w:rsid w:val="007D4C1B"/>
    <w:rsid w:val="007D5349"/>
    <w:rsid w:val="007D6E90"/>
    <w:rsid w:val="007D75E1"/>
    <w:rsid w:val="007D7722"/>
    <w:rsid w:val="007E0573"/>
    <w:rsid w:val="007E1335"/>
    <w:rsid w:val="007E14A5"/>
    <w:rsid w:val="007E195E"/>
    <w:rsid w:val="007E1CA9"/>
    <w:rsid w:val="007E28D5"/>
    <w:rsid w:val="007E3461"/>
    <w:rsid w:val="007E39D8"/>
    <w:rsid w:val="007E5308"/>
    <w:rsid w:val="007E540E"/>
    <w:rsid w:val="007E5426"/>
    <w:rsid w:val="007E5E3F"/>
    <w:rsid w:val="007E5FFF"/>
    <w:rsid w:val="007E77E5"/>
    <w:rsid w:val="007E7B18"/>
    <w:rsid w:val="007F0175"/>
    <w:rsid w:val="007F0313"/>
    <w:rsid w:val="007F1042"/>
    <w:rsid w:val="007F11FE"/>
    <w:rsid w:val="007F1CF4"/>
    <w:rsid w:val="007F1D42"/>
    <w:rsid w:val="007F207C"/>
    <w:rsid w:val="007F29F3"/>
    <w:rsid w:val="007F2BA3"/>
    <w:rsid w:val="007F3B7A"/>
    <w:rsid w:val="007F4574"/>
    <w:rsid w:val="007F459E"/>
    <w:rsid w:val="007F540B"/>
    <w:rsid w:val="007F5868"/>
    <w:rsid w:val="007F619D"/>
    <w:rsid w:val="007F6F4D"/>
    <w:rsid w:val="007F72EB"/>
    <w:rsid w:val="00800012"/>
    <w:rsid w:val="008013C1"/>
    <w:rsid w:val="00801AC1"/>
    <w:rsid w:val="00802887"/>
    <w:rsid w:val="0080332A"/>
    <w:rsid w:val="008037D2"/>
    <w:rsid w:val="00803997"/>
    <w:rsid w:val="00803BA2"/>
    <w:rsid w:val="00803F63"/>
    <w:rsid w:val="00803F77"/>
    <w:rsid w:val="00804154"/>
    <w:rsid w:val="00804B7D"/>
    <w:rsid w:val="00804BD2"/>
    <w:rsid w:val="0080601F"/>
    <w:rsid w:val="00806770"/>
    <w:rsid w:val="0080682C"/>
    <w:rsid w:val="00806DD2"/>
    <w:rsid w:val="00807D31"/>
    <w:rsid w:val="00810B57"/>
    <w:rsid w:val="00810DC8"/>
    <w:rsid w:val="00812255"/>
    <w:rsid w:val="008128FE"/>
    <w:rsid w:val="00812AD7"/>
    <w:rsid w:val="00813E42"/>
    <w:rsid w:val="008154CD"/>
    <w:rsid w:val="0081574F"/>
    <w:rsid w:val="00815A5D"/>
    <w:rsid w:val="00815B0D"/>
    <w:rsid w:val="008169D5"/>
    <w:rsid w:val="0081788F"/>
    <w:rsid w:val="00817DCF"/>
    <w:rsid w:val="00820D00"/>
    <w:rsid w:val="00820F9D"/>
    <w:rsid w:val="008211E2"/>
    <w:rsid w:val="0082143A"/>
    <w:rsid w:val="00821582"/>
    <w:rsid w:val="00821664"/>
    <w:rsid w:val="008234ED"/>
    <w:rsid w:val="00823C95"/>
    <w:rsid w:val="008246DF"/>
    <w:rsid w:val="00825BA9"/>
    <w:rsid w:val="008273E8"/>
    <w:rsid w:val="008274DA"/>
    <w:rsid w:val="008274E6"/>
    <w:rsid w:val="00827806"/>
    <w:rsid w:val="008305C2"/>
    <w:rsid w:val="00830A9E"/>
    <w:rsid w:val="00830C44"/>
    <w:rsid w:val="00830F68"/>
    <w:rsid w:val="008321FA"/>
    <w:rsid w:val="00832946"/>
    <w:rsid w:val="00833CA2"/>
    <w:rsid w:val="00833DFE"/>
    <w:rsid w:val="008347E6"/>
    <w:rsid w:val="00834950"/>
    <w:rsid w:val="00834954"/>
    <w:rsid w:val="00836A56"/>
    <w:rsid w:val="00837F59"/>
    <w:rsid w:val="00840AEB"/>
    <w:rsid w:val="00840EFF"/>
    <w:rsid w:val="00841568"/>
    <w:rsid w:val="00841A2D"/>
    <w:rsid w:val="0084204D"/>
    <w:rsid w:val="008427EA"/>
    <w:rsid w:val="00842DFB"/>
    <w:rsid w:val="00843563"/>
    <w:rsid w:val="00844372"/>
    <w:rsid w:val="00845190"/>
    <w:rsid w:val="00845E5C"/>
    <w:rsid w:val="00846BC4"/>
    <w:rsid w:val="00847512"/>
    <w:rsid w:val="00847E3E"/>
    <w:rsid w:val="00850A57"/>
    <w:rsid w:val="00850ABF"/>
    <w:rsid w:val="008510AE"/>
    <w:rsid w:val="008511AA"/>
    <w:rsid w:val="00851437"/>
    <w:rsid w:val="00851D0B"/>
    <w:rsid w:val="0085240E"/>
    <w:rsid w:val="008527C3"/>
    <w:rsid w:val="00852D50"/>
    <w:rsid w:val="0085424E"/>
    <w:rsid w:val="00854B79"/>
    <w:rsid w:val="00854D65"/>
    <w:rsid w:val="0085538C"/>
    <w:rsid w:val="00855628"/>
    <w:rsid w:val="00855DDD"/>
    <w:rsid w:val="00856366"/>
    <w:rsid w:val="00856EAB"/>
    <w:rsid w:val="00856FF3"/>
    <w:rsid w:val="00857FB4"/>
    <w:rsid w:val="00860A20"/>
    <w:rsid w:val="00861AC9"/>
    <w:rsid w:val="00862509"/>
    <w:rsid w:val="00862FC4"/>
    <w:rsid w:val="00863C0C"/>
    <w:rsid w:val="00864083"/>
    <w:rsid w:val="008640C3"/>
    <w:rsid w:val="0086426E"/>
    <w:rsid w:val="00864428"/>
    <w:rsid w:val="00865635"/>
    <w:rsid w:val="008657F6"/>
    <w:rsid w:val="00865D4C"/>
    <w:rsid w:val="0086604B"/>
    <w:rsid w:val="00866244"/>
    <w:rsid w:val="00866803"/>
    <w:rsid w:val="00867A5F"/>
    <w:rsid w:val="00867EBC"/>
    <w:rsid w:val="00867FDC"/>
    <w:rsid w:val="00870B23"/>
    <w:rsid w:val="008720AF"/>
    <w:rsid w:val="00872109"/>
    <w:rsid w:val="008724BA"/>
    <w:rsid w:val="00872A3D"/>
    <w:rsid w:val="00873151"/>
    <w:rsid w:val="008738AA"/>
    <w:rsid w:val="00873EAF"/>
    <w:rsid w:val="00873F4A"/>
    <w:rsid w:val="00874818"/>
    <w:rsid w:val="008752E9"/>
    <w:rsid w:val="00875A59"/>
    <w:rsid w:val="00876909"/>
    <w:rsid w:val="0087695F"/>
    <w:rsid w:val="00876F9A"/>
    <w:rsid w:val="00877043"/>
    <w:rsid w:val="008770D4"/>
    <w:rsid w:val="0087764C"/>
    <w:rsid w:val="00877BEF"/>
    <w:rsid w:val="00877F8E"/>
    <w:rsid w:val="00880B16"/>
    <w:rsid w:val="00881A3E"/>
    <w:rsid w:val="00881FC2"/>
    <w:rsid w:val="00882417"/>
    <w:rsid w:val="00882496"/>
    <w:rsid w:val="008830F0"/>
    <w:rsid w:val="008836DE"/>
    <w:rsid w:val="00883CF2"/>
    <w:rsid w:val="008840F9"/>
    <w:rsid w:val="00884969"/>
    <w:rsid w:val="0088543A"/>
    <w:rsid w:val="00885545"/>
    <w:rsid w:val="00885CA5"/>
    <w:rsid w:val="008866EC"/>
    <w:rsid w:val="00886715"/>
    <w:rsid w:val="0088739C"/>
    <w:rsid w:val="008878FA"/>
    <w:rsid w:val="00887DA2"/>
    <w:rsid w:val="0089053B"/>
    <w:rsid w:val="00891CE4"/>
    <w:rsid w:val="00892A15"/>
    <w:rsid w:val="0089360D"/>
    <w:rsid w:val="0089377D"/>
    <w:rsid w:val="008939FD"/>
    <w:rsid w:val="00893A02"/>
    <w:rsid w:val="00893DCD"/>
    <w:rsid w:val="00894377"/>
    <w:rsid w:val="00894609"/>
    <w:rsid w:val="00894A35"/>
    <w:rsid w:val="00894BEC"/>
    <w:rsid w:val="008952ED"/>
    <w:rsid w:val="00895A81"/>
    <w:rsid w:val="00896E82"/>
    <w:rsid w:val="008972E9"/>
    <w:rsid w:val="00897E8F"/>
    <w:rsid w:val="008A0C7D"/>
    <w:rsid w:val="008A1085"/>
    <w:rsid w:val="008A1E23"/>
    <w:rsid w:val="008A2236"/>
    <w:rsid w:val="008A2A07"/>
    <w:rsid w:val="008A3B60"/>
    <w:rsid w:val="008A3D6D"/>
    <w:rsid w:val="008A49BC"/>
    <w:rsid w:val="008A49CE"/>
    <w:rsid w:val="008A605E"/>
    <w:rsid w:val="008A689D"/>
    <w:rsid w:val="008A6D8C"/>
    <w:rsid w:val="008B0476"/>
    <w:rsid w:val="008B121E"/>
    <w:rsid w:val="008B1441"/>
    <w:rsid w:val="008B171C"/>
    <w:rsid w:val="008B2A3C"/>
    <w:rsid w:val="008B31DA"/>
    <w:rsid w:val="008B3278"/>
    <w:rsid w:val="008B329F"/>
    <w:rsid w:val="008B390C"/>
    <w:rsid w:val="008B3B12"/>
    <w:rsid w:val="008B3F07"/>
    <w:rsid w:val="008B54ED"/>
    <w:rsid w:val="008B677B"/>
    <w:rsid w:val="008B6BA0"/>
    <w:rsid w:val="008B6CC1"/>
    <w:rsid w:val="008B7234"/>
    <w:rsid w:val="008B75B7"/>
    <w:rsid w:val="008C055C"/>
    <w:rsid w:val="008C063E"/>
    <w:rsid w:val="008C12CB"/>
    <w:rsid w:val="008C2799"/>
    <w:rsid w:val="008C2B2E"/>
    <w:rsid w:val="008C32E8"/>
    <w:rsid w:val="008C3667"/>
    <w:rsid w:val="008C3713"/>
    <w:rsid w:val="008C424C"/>
    <w:rsid w:val="008C4499"/>
    <w:rsid w:val="008C4A96"/>
    <w:rsid w:val="008C606C"/>
    <w:rsid w:val="008C6D25"/>
    <w:rsid w:val="008C7A52"/>
    <w:rsid w:val="008C7B3B"/>
    <w:rsid w:val="008D1563"/>
    <w:rsid w:val="008D24D3"/>
    <w:rsid w:val="008D306B"/>
    <w:rsid w:val="008D33A0"/>
    <w:rsid w:val="008D38FF"/>
    <w:rsid w:val="008D39FC"/>
    <w:rsid w:val="008D4241"/>
    <w:rsid w:val="008D43D9"/>
    <w:rsid w:val="008D7593"/>
    <w:rsid w:val="008D7D3F"/>
    <w:rsid w:val="008E0109"/>
    <w:rsid w:val="008E03D6"/>
    <w:rsid w:val="008E12D5"/>
    <w:rsid w:val="008E1494"/>
    <w:rsid w:val="008E178F"/>
    <w:rsid w:val="008E2BED"/>
    <w:rsid w:val="008E3363"/>
    <w:rsid w:val="008E35D8"/>
    <w:rsid w:val="008E391B"/>
    <w:rsid w:val="008E4A04"/>
    <w:rsid w:val="008E4C84"/>
    <w:rsid w:val="008E5124"/>
    <w:rsid w:val="008E53A7"/>
    <w:rsid w:val="008E557E"/>
    <w:rsid w:val="008E5B10"/>
    <w:rsid w:val="008E61CC"/>
    <w:rsid w:val="008E63B0"/>
    <w:rsid w:val="008E69B4"/>
    <w:rsid w:val="008E6E68"/>
    <w:rsid w:val="008E71A4"/>
    <w:rsid w:val="008E7399"/>
    <w:rsid w:val="008E7560"/>
    <w:rsid w:val="008E7BC2"/>
    <w:rsid w:val="008E7E03"/>
    <w:rsid w:val="008F04DD"/>
    <w:rsid w:val="008F19BC"/>
    <w:rsid w:val="008F2032"/>
    <w:rsid w:val="008F245A"/>
    <w:rsid w:val="008F2639"/>
    <w:rsid w:val="008F2829"/>
    <w:rsid w:val="008F4436"/>
    <w:rsid w:val="008F45FB"/>
    <w:rsid w:val="008F4901"/>
    <w:rsid w:val="008F5D59"/>
    <w:rsid w:val="00900608"/>
    <w:rsid w:val="00900939"/>
    <w:rsid w:val="00900E46"/>
    <w:rsid w:val="00901008"/>
    <w:rsid w:val="00901BDD"/>
    <w:rsid w:val="009023F4"/>
    <w:rsid w:val="009026EC"/>
    <w:rsid w:val="00902929"/>
    <w:rsid w:val="00902A8C"/>
    <w:rsid w:val="00902C5A"/>
    <w:rsid w:val="0090323F"/>
    <w:rsid w:val="00904B5D"/>
    <w:rsid w:val="00904D10"/>
    <w:rsid w:val="00904E86"/>
    <w:rsid w:val="00905046"/>
    <w:rsid w:val="0090510D"/>
    <w:rsid w:val="00905DB2"/>
    <w:rsid w:val="00906E7A"/>
    <w:rsid w:val="009074AE"/>
    <w:rsid w:val="00907C1F"/>
    <w:rsid w:val="00907F5B"/>
    <w:rsid w:val="0091047A"/>
    <w:rsid w:val="0091098C"/>
    <w:rsid w:val="00910E51"/>
    <w:rsid w:val="00911386"/>
    <w:rsid w:val="009113B3"/>
    <w:rsid w:val="0091228A"/>
    <w:rsid w:val="0091249E"/>
    <w:rsid w:val="00912607"/>
    <w:rsid w:val="0091322D"/>
    <w:rsid w:val="0091325D"/>
    <w:rsid w:val="0091364D"/>
    <w:rsid w:val="00913A41"/>
    <w:rsid w:val="00914236"/>
    <w:rsid w:val="00914490"/>
    <w:rsid w:val="0091461C"/>
    <w:rsid w:val="00915A9E"/>
    <w:rsid w:val="00915C76"/>
    <w:rsid w:val="00915EF8"/>
    <w:rsid w:val="0091657C"/>
    <w:rsid w:val="00916B88"/>
    <w:rsid w:val="00920A8C"/>
    <w:rsid w:val="00920EE1"/>
    <w:rsid w:val="00921167"/>
    <w:rsid w:val="0092151A"/>
    <w:rsid w:val="0092174C"/>
    <w:rsid w:val="00921750"/>
    <w:rsid w:val="0092381D"/>
    <w:rsid w:val="00923D5D"/>
    <w:rsid w:val="00923D68"/>
    <w:rsid w:val="009240AA"/>
    <w:rsid w:val="009240BA"/>
    <w:rsid w:val="0092474C"/>
    <w:rsid w:val="00924CB5"/>
    <w:rsid w:val="0092506C"/>
    <w:rsid w:val="00925716"/>
    <w:rsid w:val="00925942"/>
    <w:rsid w:val="00926C9D"/>
    <w:rsid w:val="00927105"/>
    <w:rsid w:val="009272F4"/>
    <w:rsid w:val="00927651"/>
    <w:rsid w:val="00930811"/>
    <w:rsid w:val="00930EB1"/>
    <w:rsid w:val="009314C6"/>
    <w:rsid w:val="00931D68"/>
    <w:rsid w:val="00932BA4"/>
    <w:rsid w:val="0093337A"/>
    <w:rsid w:val="00933E06"/>
    <w:rsid w:val="00933E68"/>
    <w:rsid w:val="00933FD0"/>
    <w:rsid w:val="009340B7"/>
    <w:rsid w:val="00934AE9"/>
    <w:rsid w:val="00934B3A"/>
    <w:rsid w:val="009351F0"/>
    <w:rsid w:val="009357A6"/>
    <w:rsid w:val="00935851"/>
    <w:rsid w:val="00935AB8"/>
    <w:rsid w:val="009364EB"/>
    <w:rsid w:val="00937820"/>
    <w:rsid w:val="00937888"/>
    <w:rsid w:val="0093798F"/>
    <w:rsid w:val="00937FCC"/>
    <w:rsid w:val="00940304"/>
    <w:rsid w:val="00940FA5"/>
    <w:rsid w:val="00941895"/>
    <w:rsid w:val="009419D6"/>
    <w:rsid w:val="00942976"/>
    <w:rsid w:val="009429B8"/>
    <w:rsid w:val="00943148"/>
    <w:rsid w:val="00943378"/>
    <w:rsid w:val="009444AD"/>
    <w:rsid w:val="0094490E"/>
    <w:rsid w:val="009450AF"/>
    <w:rsid w:val="00945491"/>
    <w:rsid w:val="009459B4"/>
    <w:rsid w:val="00945D99"/>
    <w:rsid w:val="00946317"/>
    <w:rsid w:val="009463C0"/>
    <w:rsid w:val="00946440"/>
    <w:rsid w:val="00946DFD"/>
    <w:rsid w:val="00947B09"/>
    <w:rsid w:val="00947D05"/>
    <w:rsid w:val="00947E51"/>
    <w:rsid w:val="00950EBE"/>
    <w:rsid w:val="00951077"/>
    <w:rsid w:val="009510B0"/>
    <w:rsid w:val="009521BA"/>
    <w:rsid w:val="009524E9"/>
    <w:rsid w:val="00952689"/>
    <w:rsid w:val="0095276B"/>
    <w:rsid w:val="009527B1"/>
    <w:rsid w:val="009528E9"/>
    <w:rsid w:val="00953FF8"/>
    <w:rsid w:val="009546C5"/>
    <w:rsid w:val="00954AF9"/>
    <w:rsid w:val="0095619F"/>
    <w:rsid w:val="009568BA"/>
    <w:rsid w:val="00956BC3"/>
    <w:rsid w:val="0095732D"/>
    <w:rsid w:val="009573B0"/>
    <w:rsid w:val="009573C5"/>
    <w:rsid w:val="00957879"/>
    <w:rsid w:val="00960A24"/>
    <w:rsid w:val="00960DAC"/>
    <w:rsid w:val="0096116A"/>
    <w:rsid w:val="009611D2"/>
    <w:rsid w:val="00962A19"/>
    <w:rsid w:val="009635A7"/>
    <w:rsid w:val="00963CF0"/>
    <w:rsid w:val="00963DFF"/>
    <w:rsid w:val="009657D0"/>
    <w:rsid w:val="0096607A"/>
    <w:rsid w:val="00966379"/>
    <w:rsid w:val="00966885"/>
    <w:rsid w:val="009709E9"/>
    <w:rsid w:val="00970C8F"/>
    <w:rsid w:val="00970D14"/>
    <w:rsid w:val="009710D4"/>
    <w:rsid w:val="0097115F"/>
    <w:rsid w:val="00971240"/>
    <w:rsid w:val="009713CF"/>
    <w:rsid w:val="00971609"/>
    <w:rsid w:val="009716DB"/>
    <w:rsid w:val="00971729"/>
    <w:rsid w:val="00973018"/>
    <w:rsid w:val="00973178"/>
    <w:rsid w:val="0097428C"/>
    <w:rsid w:val="0097446F"/>
    <w:rsid w:val="00975255"/>
    <w:rsid w:val="00975515"/>
    <w:rsid w:val="00975882"/>
    <w:rsid w:val="009758F3"/>
    <w:rsid w:val="00975E91"/>
    <w:rsid w:val="00976621"/>
    <w:rsid w:val="00976D20"/>
    <w:rsid w:val="009778A4"/>
    <w:rsid w:val="0097795B"/>
    <w:rsid w:val="00977D66"/>
    <w:rsid w:val="00977D8C"/>
    <w:rsid w:val="009801EC"/>
    <w:rsid w:val="00980705"/>
    <w:rsid w:val="00980D4B"/>
    <w:rsid w:val="00980F65"/>
    <w:rsid w:val="00981529"/>
    <w:rsid w:val="00982B55"/>
    <w:rsid w:val="0098307A"/>
    <w:rsid w:val="00983669"/>
    <w:rsid w:val="00984409"/>
    <w:rsid w:val="0098498C"/>
    <w:rsid w:val="00984E89"/>
    <w:rsid w:val="0098576C"/>
    <w:rsid w:val="00985AD8"/>
    <w:rsid w:val="00985B1E"/>
    <w:rsid w:val="009864EE"/>
    <w:rsid w:val="009865E8"/>
    <w:rsid w:val="00986F71"/>
    <w:rsid w:val="009870AF"/>
    <w:rsid w:val="00990620"/>
    <w:rsid w:val="0099159F"/>
    <w:rsid w:val="00992382"/>
    <w:rsid w:val="00992530"/>
    <w:rsid w:val="009928A3"/>
    <w:rsid w:val="009937DA"/>
    <w:rsid w:val="009941DB"/>
    <w:rsid w:val="00994581"/>
    <w:rsid w:val="00994730"/>
    <w:rsid w:val="00995C16"/>
    <w:rsid w:val="0099621E"/>
    <w:rsid w:val="00996CFE"/>
    <w:rsid w:val="00997B0D"/>
    <w:rsid w:val="00997CB4"/>
    <w:rsid w:val="009A0365"/>
    <w:rsid w:val="009A03F3"/>
    <w:rsid w:val="009A058F"/>
    <w:rsid w:val="009A0774"/>
    <w:rsid w:val="009A1D2D"/>
    <w:rsid w:val="009A24F7"/>
    <w:rsid w:val="009A3637"/>
    <w:rsid w:val="009A37CA"/>
    <w:rsid w:val="009A38E8"/>
    <w:rsid w:val="009A39EE"/>
    <w:rsid w:val="009A485B"/>
    <w:rsid w:val="009A53D2"/>
    <w:rsid w:val="009A6225"/>
    <w:rsid w:val="009A66DC"/>
    <w:rsid w:val="009A7314"/>
    <w:rsid w:val="009A7739"/>
    <w:rsid w:val="009B0B55"/>
    <w:rsid w:val="009B0C8E"/>
    <w:rsid w:val="009B0D53"/>
    <w:rsid w:val="009B10E2"/>
    <w:rsid w:val="009B244E"/>
    <w:rsid w:val="009B2C96"/>
    <w:rsid w:val="009B378A"/>
    <w:rsid w:val="009B3B48"/>
    <w:rsid w:val="009B4578"/>
    <w:rsid w:val="009B49F7"/>
    <w:rsid w:val="009B4E9B"/>
    <w:rsid w:val="009B52F5"/>
    <w:rsid w:val="009B5317"/>
    <w:rsid w:val="009B6F29"/>
    <w:rsid w:val="009B7452"/>
    <w:rsid w:val="009B7B2D"/>
    <w:rsid w:val="009C0698"/>
    <w:rsid w:val="009C0D7D"/>
    <w:rsid w:val="009C1307"/>
    <w:rsid w:val="009C2557"/>
    <w:rsid w:val="009C2870"/>
    <w:rsid w:val="009C2E02"/>
    <w:rsid w:val="009C3280"/>
    <w:rsid w:val="009C3A5F"/>
    <w:rsid w:val="009C3B2B"/>
    <w:rsid w:val="009C4907"/>
    <w:rsid w:val="009C4A82"/>
    <w:rsid w:val="009C51BF"/>
    <w:rsid w:val="009C5259"/>
    <w:rsid w:val="009C70AF"/>
    <w:rsid w:val="009C76F2"/>
    <w:rsid w:val="009C7C22"/>
    <w:rsid w:val="009D1A68"/>
    <w:rsid w:val="009D24D1"/>
    <w:rsid w:val="009D2842"/>
    <w:rsid w:val="009D2B99"/>
    <w:rsid w:val="009D320A"/>
    <w:rsid w:val="009D35F5"/>
    <w:rsid w:val="009D44AA"/>
    <w:rsid w:val="009D4573"/>
    <w:rsid w:val="009D47FE"/>
    <w:rsid w:val="009D6C7A"/>
    <w:rsid w:val="009D7A25"/>
    <w:rsid w:val="009E012D"/>
    <w:rsid w:val="009E0459"/>
    <w:rsid w:val="009E0C84"/>
    <w:rsid w:val="009E104B"/>
    <w:rsid w:val="009E1C9C"/>
    <w:rsid w:val="009E227A"/>
    <w:rsid w:val="009E3403"/>
    <w:rsid w:val="009E386A"/>
    <w:rsid w:val="009E3A55"/>
    <w:rsid w:val="009E3B7D"/>
    <w:rsid w:val="009E67B7"/>
    <w:rsid w:val="009E710B"/>
    <w:rsid w:val="009E73B3"/>
    <w:rsid w:val="009F03B4"/>
    <w:rsid w:val="009F0BE9"/>
    <w:rsid w:val="009F1954"/>
    <w:rsid w:val="009F1B43"/>
    <w:rsid w:val="009F1BB2"/>
    <w:rsid w:val="009F1C17"/>
    <w:rsid w:val="009F20D8"/>
    <w:rsid w:val="009F2687"/>
    <w:rsid w:val="009F3AF6"/>
    <w:rsid w:val="009F51B1"/>
    <w:rsid w:val="009F5A99"/>
    <w:rsid w:val="009F6954"/>
    <w:rsid w:val="00A00500"/>
    <w:rsid w:val="00A01081"/>
    <w:rsid w:val="00A011D5"/>
    <w:rsid w:val="00A0208E"/>
    <w:rsid w:val="00A02480"/>
    <w:rsid w:val="00A024AD"/>
    <w:rsid w:val="00A02FD9"/>
    <w:rsid w:val="00A0302A"/>
    <w:rsid w:val="00A03A7A"/>
    <w:rsid w:val="00A03B3F"/>
    <w:rsid w:val="00A03BC9"/>
    <w:rsid w:val="00A040C8"/>
    <w:rsid w:val="00A05F23"/>
    <w:rsid w:val="00A060AC"/>
    <w:rsid w:val="00A07899"/>
    <w:rsid w:val="00A07FE8"/>
    <w:rsid w:val="00A100A7"/>
    <w:rsid w:val="00A105DF"/>
    <w:rsid w:val="00A11271"/>
    <w:rsid w:val="00A1188F"/>
    <w:rsid w:val="00A119CF"/>
    <w:rsid w:val="00A121F4"/>
    <w:rsid w:val="00A124F1"/>
    <w:rsid w:val="00A125EB"/>
    <w:rsid w:val="00A12948"/>
    <w:rsid w:val="00A146AE"/>
    <w:rsid w:val="00A1483E"/>
    <w:rsid w:val="00A14B4E"/>
    <w:rsid w:val="00A14F4E"/>
    <w:rsid w:val="00A152FF"/>
    <w:rsid w:val="00A15B8A"/>
    <w:rsid w:val="00A16560"/>
    <w:rsid w:val="00A167C0"/>
    <w:rsid w:val="00A17BA0"/>
    <w:rsid w:val="00A20262"/>
    <w:rsid w:val="00A202FD"/>
    <w:rsid w:val="00A20BF5"/>
    <w:rsid w:val="00A2104C"/>
    <w:rsid w:val="00A21F9F"/>
    <w:rsid w:val="00A226E3"/>
    <w:rsid w:val="00A22DBB"/>
    <w:rsid w:val="00A23B47"/>
    <w:rsid w:val="00A23F39"/>
    <w:rsid w:val="00A245A3"/>
    <w:rsid w:val="00A247D5"/>
    <w:rsid w:val="00A24AAC"/>
    <w:rsid w:val="00A2591E"/>
    <w:rsid w:val="00A2668A"/>
    <w:rsid w:val="00A2738B"/>
    <w:rsid w:val="00A275D2"/>
    <w:rsid w:val="00A27A81"/>
    <w:rsid w:val="00A307FF"/>
    <w:rsid w:val="00A31921"/>
    <w:rsid w:val="00A31DF6"/>
    <w:rsid w:val="00A322E0"/>
    <w:rsid w:val="00A331D2"/>
    <w:rsid w:val="00A334B6"/>
    <w:rsid w:val="00A33A1E"/>
    <w:rsid w:val="00A33EB4"/>
    <w:rsid w:val="00A34429"/>
    <w:rsid w:val="00A34501"/>
    <w:rsid w:val="00A36350"/>
    <w:rsid w:val="00A367BF"/>
    <w:rsid w:val="00A36E4D"/>
    <w:rsid w:val="00A36E54"/>
    <w:rsid w:val="00A3780F"/>
    <w:rsid w:val="00A37927"/>
    <w:rsid w:val="00A37968"/>
    <w:rsid w:val="00A40BF3"/>
    <w:rsid w:val="00A41BA6"/>
    <w:rsid w:val="00A4216E"/>
    <w:rsid w:val="00A4248A"/>
    <w:rsid w:val="00A42880"/>
    <w:rsid w:val="00A43F6C"/>
    <w:rsid w:val="00A4436C"/>
    <w:rsid w:val="00A444E8"/>
    <w:rsid w:val="00A47CA2"/>
    <w:rsid w:val="00A50C2E"/>
    <w:rsid w:val="00A51676"/>
    <w:rsid w:val="00A51A55"/>
    <w:rsid w:val="00A5258B"/>
    <w:rsid w:val="00A52A17"/>
    <w:rsid w:val="00A5368E"/>
    <w:rsid w:val="00A5424E"/>
    <w:rsid w:val="00A5532F"/>
    <w:rsid w:val="00A55614"/>
    <w:rsid w:val="00A5599D"/>
    <w:rsid w:val="00A5657B"/>
    <w:rsid w:val="00A56D63"/>
    <w:rsid w:val="00A5728E"/>
    <w:rsid w:val="00A57A1F"/>
    <w:rsid w:val="00A57C8C"/>
    <w:rsid w:val="00A6072B"/>
    <w:rsid w:val="00A60AAC"/>
    <w:rsid w:val="00A60AEB"/>
    <w:rsid w:val="00A60F82"/>
    <w:rsid w:val="00A6173E"/>
    <w:rsid w:val="00A62414"/>
    <w:rsid w:val="00A6252A"/>
    <w:rsid w:val="00A62CA7"/>
    <w:rsid w:val="00A633FB"/>
    <w:rsid w:val="00A636A3"/>
    <w:rsid w:val="00A6440A"/>
    <w:rsid w:val="00A660C4"/>
    <w:rsid w:val="00A661E3"/>
    <w:rsid w:val="00A66217"/>
    <w:rsid w:val="00A664AF"/>
    <w:rsid w:val="00A66550"/>
    <w:rsid w:val="00A66A6C"/>
    <w:rsid w:val="00A66C29"/>
    <w:rsid w:val="00A66F0E"/>
    <w:rsid w:val="00A67342"/>
    <w:rsid w:val="00A67428"/>
    <w:rsid w:val="00A707CA"/>
    <w:rsid w:val="00A70DEA"/>
    <w:rsid w:val="00A71184"/>
    <w:rsid w:val="00A7153E"/>
    <w:rsid w:val="00A7184E"/>
    <w:rsid w:val="00A72691"/>
    <w:rsid w:val="00A72B70"/>
    <w:rsid w:val="00A7346B"/>
    <w:rsid w:val="00A74184"/>
    <w:rsid w:val="00A7425E"/>
    <w:rsid w:val="00A7430E"/>
    <w:rsid w:val="00A75171"/>
    <w:rsid w:val="00A8021F"/>
    <w:rsid w:val="00A811D3"/>
    <w:rsid w:val="00A8159E"/>
    <w:rsid w:val="00A81AF6"/>
    <w:rsid w:val="00A821B4"/>
    <w:rsid w:val="00A8237A"/>
    <w:rsid w:val="00A82B49"/>
    <w:rsid w:val="00A83417"/>
    <w:rsid w:val="00A83783"/>
    <w:rsid w:val="00A839DB"/>
    <w:rsid w:val="00A83CD9"/>
    <w:rsid w:val="00A84577"/>
    <w:rsid w:val="00A849D7"/>
    <w:rsid w:val="00A84DF5"/>
    <w:rsid w:val="00A84F91"/>
    <w:rsid w:val="00A850E2"/>
    <w:rsid w:val="00A86666"/>
    <w:rsid w:val="00A866CA"/>
    <w:rsid w:val="00A86CE7"/>
    <w:rsid w:val="00A90044"/>
    <w:rsid w:val="00A906ED"/>
    <w:rsid w:val="00A924B0"/>
    <w:rsid w:val="00A94274"/>
    <w:rsid w:val="00A94D8E"/>
    <w:rsid w:val="00A9595D"/>
    <w:rsid w:val="00A960F4"/>
    <w:rsid w:val="00A962FE"/>
    <w:rsid w:val="00A97A5E"/>
    <w:rsid w:val="00AA037C"/>
    <w:rsid w:val="00AA0FF1"/>
    <w:rsid w:val="00AA1050"/>
    <w:rsid w:val="00AA1620"/>
    <w:rsid w:val="00AA1883"/>
    <w:rsid w:val="00AA1ACD"/>
    <w:rsid w:val="00AA1FE9"/>
    <w:rsid w:val="00AA2178"/>
    <w:rsid w:val="00AA218D"/>
    <w:rsid w:val="00AA2752"/>
    <w:rsid w:val="00AA341F"/>
    <w:rsid w:val="00AA3DEA"/>
    <w:rsid w:val="00AA425F"/>
    <w:rsid w:val="00AA522D"/>
    <w:rsid w:val="00AA5D7D"/>
    <w:rsid w:val="00AA5F3E"/>
    <w:rsid w:val="00AA6297"/>
    <w:rsid w:val="00AA6703"/>
    <w:rsid w:val="00AA72E2"/>
    <w:rsid w:val="00AA7363"/>
    <w:rsid w:val="00AA7603"/>
    <w:rsid w:val="00AB15C0"/>
    <w:rsid w:val="00AB29E6"/>
    <w:rsid w:val="00AB40BD"/>
    <w:rsid w:val="00AB456E"/>
    <w:rsid w:val="00AB4C3A"/>
    <w:rsid w:val="00AB4C48"/>
    <w:rsid w:val="00AB51D7"/>
    <w:rsid w:val="00AB582E"/>
    <w:rsid w:val="00AB634D"/>
    <w:rsid w:val="00AB78F9"/>
    <w:rsid w:val="00AC2340"/>
    <w:rsid w:val="00AC2509"/>
    <w:rsid w:val="00AC2C27"/>
    <w:rsid w:val="00AC317E"/>
    <w:rsid w:val="00AC33BF"/>
    <w:rsid w:val="00AC36A4"/>
    <w:rsid w:val="00AC3F07"/>
    <w:rsid w:val="00AC5CDF"/>
    <w:rsid w:val="00AC6291"/>
    <w:rsid w:val="00AC62EB"/>
    <w:rsid w:val="00AC6A0B"/>
    <w:rsid w:val="00AC6B66"/>
    <w:rsid w:val="00AC7765"/>
    <w:rsid w:val="00AC7B40"/>
    <w:rsid w:val="00AD0198"/>
    <w:rsid w:val="00AD0C3F"/>
    <w:rsid w:val="00AD1974"/>
    <w:rsid w:val="00AD1F3C"/>
    <w:rsid w:val="00AD30CF"/>
    <w:rsid w:val="00AD311F"/>
    <w:rsid w:val="00AD34E9"/>
    <w:rsid w:val="00AD36A4"/>
    <w:rsid w:val="00AD373A"/>
    <w:rsid w:val="00AD3A02"/>
    <w:rsid w:val="00AD3EB2"/>
    <w:rsid w:val="00AD3FD7"/>
    <w:rsid w:val="00AD4012"/>
    <w:rsid w:val="00AD4DD1"/>
    <w:rsid w:val="00AD4FE2"/>
    <w:rsid w:val="00AD614D"/>
    <w:rsid w:val="00AD635C"/>
    <w:rsid w:val="00AD64F2"/>
    <w:rsid w:val="00AD662A"/>
    <w:rsid w:val="00AD6CB7"/>
    <w:rsid w:val="00AD75FA"/>
    <w:rsid w:val="00AE001E"/>
    <w:rsid w:val="00AE05D5"/>
    <w:rsid w:val="00AE09C7"/>
    <w:rsid w:val="00AE0AD6"/>
    <w:rsid w:val="00AE1819"/>
    <w:rsid w:val="00AE1BEC"/>
    <w:rsid w:val="00AE1F5E"/>
    <w:rsid w:val="00AE223E"/>
    <w:rsid w:val="00AE25CA"/>
    <w:rsid w:val="00AE4E1E"/>
    <w:rsid w:val="00AE5154"/>
    <w:rsid w:val="00AE6174"/>
    <w:rsid w:val="00AE7393"/>
    <w:rsid w:val="00AE7965"/>
    <w:rsid w:val="00AF02CF"/>
    <w:rsid w:val="00AF11CD"/>
    <w:rsid w:val="00AF21EA"/>
    <w:rsid w:val="00AF26CB"/>
    <w:rsid w:val="00AF2A76"/>
    <w:rsid w:val="00AF3C7F"/>
    <w:rsid w:val="00AF4337"/>
    <w:rsid w:val="00AF46B8"/>
    <w:rsid w:val="00AF4E83"/>
    <w:rsid w:val="00AF4FBA"/>
    <w:rsid w:val="00AF72F3"/>
    <w:rsid w:val="00B00361"/>
    <w:rsid w:val="00B0098F"/>
    <w:rsid w:val="00B009CC"/>
    <w:rsid w:val="00B00AFF"/>
    <w:rsid w:val="00B01F61"/>
    <w:rsid w:val="00B0212D"/>
    <w:rsid w:val="00B0261C"/>
    <w:rsid w:val="00B02C6A"/>
    <w:rsid w:val="00B02F0D"/>
    <w:rsid w:val="00B03125"/>
    <w:rsid w:val="00B03D9F"/>
    <w:rsid w:val="00B0442E"/>
    <w:rsid w:val="00B0449A"/>
    <w:rsid w:val="00B0483F"/>
    <w:rsid w:val="00B04FBE"/>
    <w:rsid w:val="00B05E71"/>
    <w:rsid w:val="00B0600D"/>
    <w:rsid w:val="00B06DCC"/>
    <w:rsid w:val="00B07356"/>
    <w:rsid w:val="00B07D8F"/>
    <w:rsid w:val="00B10483"/>
    <w:rsid w:val="00B10667"/>
    <w:rsid w:val="00B11E5A"/>
    <w:rsid w:val="00B126E6"/>
    <w:rsid w:val="00B12923"/>
    <w:rsid w:val="00B129BC"/>
    <w:rsid w:val="00B12AC0"/>
    <w:rsid w:val="00B12D0B"/>
    <w:rsid w:val="00B12D61"/>
    <w:rsid w:val="00B12F94"/>
    <w:rsid w:val="00B136A2"/>
    <w:rsid w:val="00B13789"/>
    <w:rsid w:val="00B13A2B"/>
    <w:rsid w:val="00B14036"/>
    <w:rsid w:val="00B1578D"/>
    <w:rsid w:val="00B16774"/>
    <w:rsid w:val="00B16E6F"/>
    <w:rsid w:val="00B17717"/>
    <w:rsid w:val="00B17D1D"/>
    <w:rsid w:val="00B17E0C"/>
    <w:rsid w:val="00B2020E"/>
    <w:rsid w:val="00B21098"/>
    <w:rsid w:val="00B210D7"/>
    <w:rsid w:val="00B21499"/>
    <w:rsid w:val="00B21A97"/>
    <w:rsid w:val="00B23641"/>
    <w:rsid w:val="00B2370B"/>
    <w:rsid w:val="00B23CF4"/>
    <w:rsid w:val="00B240C4"/>
    <w:rsid w:val="00B249C4"/>
    <w:rsid w:val="00B25775"/>
    <w:rsid w:val="00B2577A"/>
    <w:rsid w:val="00B2598E"/>
    <w:rsid w:val="00B27E13"/>
    <w:rsid w:val="00B306AD"/>
    <w:rsid w:val="00B30815"/>
    <w:rsid w:val="00B31012"/>
    <w:rsid w:val="00B324DE"/>
    <w:rsid w:val="00B33415"/>
    <w:rsid w:val="00B33418"/>
    <w:rsid w:val="00B33AD4"/>
    <w:rsid w:val="00B3414E"/>
    <w:rsid w:val="00B345AB"/>
    <w:rsid w:val="00B35400"/>
    <w:rsid w:val="00B35E9E"/>
    <w:rsid w:val="00B35F9E"/>
    <w:rsid w:val="00B37135"/>
    <w:rsid w:val="00B3726C"/>
    <w:rsid w:val="00B410D2"/>
    <w:rsid w:val="00B418E8"/>
    <w:rsid w:val="00B42777"/>
    <w:rsid w:val="00B43024"/>
    <w:rsid w:val="00B43E64"/>
    <w:rsid w:val="00B441A4"/>
    <w:rsid w:val="00B448EF"/>
    <w:rsid w:val="00B502F5"/>
    <w:rsid w:val="00B5078A"/>
    <w:rsid w:val="00B50825"/>
    <w:rsid w:val="00B508CC"/>
    <w:rsid w:val="00B50C3F"/>
    <w:rsid w:val="00B5167E"/>
    <w:rsid w:val="00B526CC"/>
    <w:rsid w:val="00B53A8B"/>
    <w:rsid w:val="00B53E68"/>
    <w:rsid w:val="00B549F7"/>
    <w:rsid w:val="00B55874"/>
    <w:rsid w:val="00B55D7C"/>
    <w:rsid w:val="00B560E0"/>
    <w:rsid w:val="00B56124"/>
    <w:rsid w:val="00B5628D"/>
    <w:rsid w:val="00B5633A"/>
    <w:rsid w:val="00B56A95"/>
    <w:rsid w:val="00B60354"/>
    <w:rsid w:val="00B624FF"/>
    <w:rsid w:val="00B62AD0"/>
    <w:rsid w:val="00B64099"/>
    <w:rsid w:val="00B64B26"/>
    <w:rsid w:val="00B64D45"/>
    <w:rsid w:val="00B65B7B"/>
    <w:rsid w:val="00B65D21"/>
    <w:rsid w:val="00B6650C"/>
    <w:rsid w:val="00B66D94"/>
    <w:rsid w:val="00B66E6E"/>
    <w:rsid w:val="00B70451"/>
    <w:rsid w:val="00B70C91"/>
    <w:rsid w:val="00B7166B"/>
    <w:rsid w:val="00B71F5C"/>
    <w:rsid w:val="00B72591"/>
    <w:rsid w:val="00B72811"/>
    <w:rsid w:val="00B72DEB"/>
    <w:rsid w:val="00B7391B"/>
    <w:rsid w:val="00B74284"/>
    <w:rsid w:val="00B74A4B"/>
    <w:rsid w:val="00B755C6"/>
    <w:rsid w:val="00B75B0D"/>
    <w:rsid w:val="00B75BC2"/>
    <w:rsid w:val="00B769C6"/>
    <w:rsid w:val="00B7782B"/>
    <w:rsid w:val="00B77FB4"/>
    <w:rsid w:val="00B804E0"/>
    <w:rsid w:val="00B80AC7"/>
    <w:rsid w:val="00B8222E"/>
    <w:rsid w:val="00B8280A"/>
    <w:rsid w:val="00B83A38"/>
    <w:rsid w:val="00B84A5B"/>
    <w:rsid w:val="00B84C10"/>
    <w:rsid w:val="00B84FD8"/>
    <w:rsid w:val="00B8528D"/>
    <w:rsid w:val="00B858EB"/>
    <w:rsid w:val="00B85CC5"/>
    <w:rsid w:val="00B85F21"/>
    <w:rsid w:val="00B85F70"/>
    <w:rsid w:val="00B866E8"/>
    <w:rsid w:val="00B86BDA"/>
    <w:rsid w:val="00B86D21"/>
    <w:rsid w:val="00B876C5"/>
    <w:rsid w:val="00B87F7D"/>
    <w:rsid w:val="00B90534"/>
    <w:rsid w:val="00B90604"/>
    <w:rsid w:val="00B90B38"/>
    <w:rsid w:val="00B9115E"/>
    <w:rsid w:val="00B91532"/>
    <w:rsid w:val="00B91B8E"/>
    <w:rsid w:val="00B928F4"/>
    <w:rsid w:val="00B92F61"/>
    <w:rsid w:val="00B93A68"/>
    <w:rsid w:val="00B93E0F"/>
    <w:rsid w:val="00B93EC2"/>
    <w:rsid w:val="00B9473D"/>
    <w:rsid w:val="00B948A2"/>
    <w:rsid w:val="00B94D09"/>
    <w:rsid w:val="00B94DE8"/>
    <w:rsid w:val="00B951BD"/>
    <w:rsid w:val="00B95373"/>
    <w:rsid w:val="00B95706"/>
    <w:rsid w:val="00B95774"/>
    <w:rsid w:val="00B958B2"/>
    <w:rsid w:val="00B9633E"/>
    <w:rsid w:val="00B9648E"/>
    <w:rsid w:val="00B971B7"/>
    <w:rsid w:val="00B97571"/>
    <w:rsid w:val="00B97780"/>
    <w:rsid w:val="00B9791F"/>
    <w:rsid w:val="00B97E21"/>
    <w:rsid w:val="00BA05E8"/>
    <w:rsid w:val="00BA08EA"/>
    <w:rsid w:val="00BA1CB6"/>
    <w:rsid w:val="00BA278A"/>
    <w:rsid w:val="00BA2C70"/>
    <w:rsid w:val="00BA2D64"/>
    <w:rsid w:val="00BA49A7"/>
    <w:rsid w:val="00BA5707"/>
    <w:rsid w:val="00BA5FD3"/>
    <w:rsid w:val="00BA6991"/>
    <w:rsid w:val="00BA6AF5"/>
    <w:rsid w:val="00BA7220"/>
    <w:rsid w:val="00BA7664"/>
    <w:rsid w:val="00BA7FE9"/>
    <w:rsid w:val="00BB0AD6"/>
    <w:rsid w:val="00BB0C95"/>
    <w:rsid w:val="00BB0E64"/>
    <w:rsid w:val="00BB10FC"/>
    <w:rsid w:val="00BB1483"/>
    <w:rsid w:val="00BB17D8"/>
    <w:rsid w:val="00BB1B90"/>
    <w:rsid w:val="00BB1C9B"/>
    <w:rsid w:val="00BB22BB"/>
    <w:rsid w:val="00BB2C94"/>
    <w:rsid w:val="00BB30B6"/>
    <w:rsid w:val="00BB3D39"/>
    <w:rsid w:val="00BB49AB"/>
    <w:rsid w:val="00BB4E4B"/>
    <w:rsid w:val="00BB5C31"/>
    <w:rsid w:val="00BB60BF"/>
    <w:rsid w:val="00BB62D9"/>
    <w:rsid w:val="00BB6B40"/>
    <w:rsid w:val="00BB6FE6"/>
    <w:rsid w:val="00BB7453"/>
    <w:rsid w:val="00BC0727"/>
    <w:rsid w:val="00BC18F4"/>
    <w:rsid w:val="00BC27D2"/>
    <w:rsid w:val="00BC3389"/>
    <w:rsid w:val="00BC3C24"/>
    <w:rsid w:val="00BC3F2F"/>
    <w:rsid w:val="00BC3FB7"/>
    <w:rsid w:val="00BC45FD"/>
    <w:rsid w:val="00BC50DA"/>
    <w:rsid w:val="00BC5867"/>
    <w:rsid w:val="00BC5E2F"/>
    <w:rsid w:val="00BC73A1"/>
    <w:rsid w:val="00BC75F7"/>
    <w:rsid w:val="00BC7B48"/>
    <w:rsid w:val="00BD047F"/>
    <w:rsid w:val="00BD084E"/>
    <w:rsid w:val="00BD0AA7"/>
    <w:rsid w:val="00BD0CF3"/>
    <w:rsid w:val="00BD0FA4"/>
    <w:rsid w:val="00BD1280"/>
    <w:rsid w:val="00BD263F"/>
    <w:rsid w:val="00BD34BF"/>
    <w:rsid w:val="00BD39CB"/>
    <w:rsid w:val="00BD4F4A"/>
    <w:rsid w:val="00BD51B2"/>
    <w:rsid w:val="00BD5414"/>
    <w:rsid w:val="00BD5519"/>
    <w:rsid w:val="00BD5766"/>
    <w:rsid w:val="00BD63E8"/>
    <w:rsid w:val="00BD6672"/>
    <w:rsid w:val="00BD7417"/>
    <w:rsid w:val="00BD7A1D"/>
    <w:rsid w:val="00BE07A4"/>
    <w:rsid w:val="00BE0B2C"/>
    <w:rsid w:val="00BE21AC"/>
    <w:rsid w:val="00BE2548"/>
    <w:rsid w:val="00BE2741"/>
    <w:rsid w:val="00BE2DDA"/>
    <w:rsid w:val="00BE38E2"/>
    <w:rsid w:val="00BE4153"/>
    <w:rsid w:val="00BE4B04"/>
    <w:rsid w:val="00BE4B5F"/>
    <w:rsid w:val="00BE4DD6"/>
    <w:rsid w:val="00BE4FC3"/>
    <w:rsid w:val="00BE5EA9"/>
    <w:rsid w:val="00BE6490"/>
    <w:rsid w:val="00BE6A79"/>
    <w:rsid w:val="00BE6B08"/>
    <w:rsid w:val="00BE6DF2"/>
    <w:rsid w:val="00BE7043"/>
    <w:rsid w:val="00BE7129"/>
    <w:rsid w:val="00BE7433"/>
    <w:rsid w:val="00BE7765"/>
    <w:rsid w:val="00BF0BD0"/>
    <w:rsid w:val="00BF0C6A"/>
    <w:rsid w:val="00BF0F89"/>
    <w:rsid w:val="00BF10EA"/>
    <w:rsid w:val="00BF2498"/>
    <w:rsid w:val="00BF3F0B"/>
    <w:rsid w:val="00BF4095"/>
    <w:rsid w:val="00BF4F0F"/>
    <w:rsid w:val="00BF6182"/>
    <w:rsid w:val="00BF6836"/>
    <w:rsid w:val="00BF6B24"/>
    <w:rsid w:val="00BF771E"/>
    <w:rsid w:val="00BF7E27"/>
    <w:rsid w:val="00BF7F4C"/>
    <w:rsid w:val="00BF7FD7"/>
    <w:rsid w:val="00C00042"/>
    <w:rsid w:val="00C00361"/>
    <w:rsid w:val="00C00A7E"/>
    <w:rsid w:val="00C00FED"/>
    <w:rsid w:val="00C01611"/>
    <w:rsid w:val="00C01AE8"/>
    <w:rsid w:val="00C02686"/>
    <w:rsid w:val="00C030E3"/>
    <w:rsid w:val="00C03487"/>
    <w:rsid w:val="00C0494F"/>
    <w:rsid w:val="00C04DFA"/>
    <w:rsid w:val="00C064AE"/>
    <w:rsid w:val="00C0656A"/>
    <w:rsid w:val="00C066EF"/>
    <w:rsid w:val="00C07058"/>
    <w:rsid w:val="00C0717E"/>
    <w:rsid w:val="00C073D3"/>
    <w:rsid w:val="00C0784B"/>
    <w:rsid w:val="00C07983"/>
    <w:rsid w:val="00C079DB"/>
    <w:rsid w:val="00C10406"/>
    <w:rsid w:val="00C105A1"/>
    <w:rsid w:val="00C1082E"/>
    <w:rsid w:val="00C10E28"/>
    <w:rsid w:val="00C11015"/>
    <w:rsid w:val="00C111E6"/>
    <w:rsid w:val="00C1168C"/>
    <w:rsid w:val="00C11BB2"/>
    <w:rsid w:val="00C122EB"/>
    <w:rsid w:val="00C13142"/>
    <w:rsid w:val="00C14305"/>
    <w:rsid w:val="00C1454E"/>
    <w:rsid w:val="00C1488C"/>
    <w:rsid w:val="00C148DF"/>
    <w:rsid w:val="00C14A43"/>
    <w:rsid w:val="00C151B6"/>
    <w:rsid w:val="00C15A5B"/>
    <w:rsid w:val="00C166A4"/>
    <w:rsid w:val="00C16800"/>
    <w:rsid w:val="00C16D84"/>
    <w:rsid w:val="00C17197"/>
    <w:rsid w:val="00C201AC"/>
    <w:rsid w:val="00C20957"/>
    <w:rsid w:val="00C220E7"/>
    <w:rsid w:val="00C2291D"/>
    <w:rsid w:val="00C22B49"/>
    <w:rsid w:val="00C2400E"/>
    <w:rsid w:val="00C24264"/>
    <w:rsid w:val="00C24271"/>
    <w:rsid w:val="00C242F3"/>
    <w:rsid w:val="00C2451B"/>
    <w:rsid w:val="00C2462C"/>
    <w:rsid w:val="00C24711"/>
    <w:rsid w:val="00C24889"/>
    <w:rsid w:val="00C25084"/>
    <w:rsid w:val="00C27988"/>
    <w:rsid w:val="00C27994"/>
    <w:rsid w:val="00C3414C"/>
    <w:rsid w:val="00C34164"/>
    <w:rsid w:val="00C3433D"/>
    <w:rsid w:val="00C34F88"/>
    <w:rsid w:val="00C3516A"/>
    <w:rsid w:val="00C35263"/>
    <w:rsid w:val="00C3558F"/>
    <w:rsid w:val="00C37673"/>
    <w:rsid w:val="00C37D65"/>
    <w:rsid w:val="00C401B3"/>
    <w:rsid w:val="00C403AC"/>
    <w:rsid w:val="00C40B48"/>
    <w:rsid w:val="00C40B53"/>
    <w:rsid w:val="00C40B85"/>
    <w:rsid w:val="00C4152B"/>
    <w:rsid w:val="00C41842"/>
    <w:rsid w:val="00C41C5B"/>
    <w:rsid w:val="00C427C3"/>
    <w:rsid w:val="00C4374A"/>
    <w:rsid w:val="00C43E36"/>
    <w:rsid w:val="00C4413C"/>
    <w:rsid w:val="00C442ED"/>
    <w:rsid w:val="00C444D9"/>
    <w:rsid w:val="00C447C8"/>
    <w:rsid w:val="00C45B86"/>
    <w:rsid w:val="00C464A0"/>
    <w:rsid w:val="00C466BB"/>
    <w:rsid w:val="00C46B97"/>
    <w:rsid w:val="00C474A2"/>
    <w:rsid w:val="00C47DB3"/>
    <w:rsid w:val="00C50C9E"/>
    <w:rsid w:val="00C50CDC"/>
    <w:rsid w:val="00C51073"/>
    <w:rsid w:val="00C517D6"/>
    <w:rsid w:val="00C524E6"/>
    <w:rsid w:val="00C5291E"/>
    <w:rsid w:val="00C52C19"/>
    <w:rsid w:val="00C53046"/>
    <w:rsid w:val="00C5308D"/>
    <w:rsid w:val="00C53453"/>
    <w:rsid w:val="00C5361F"/>
    <w:rsid w:val="00C549A3"/>
    <w:rsid w:val="00C572FE"/>
    <w:rsid w:val="00C6165F"/>
    <w:rsid w:val="00C61BA7"/>
    <w:rsid w:val="00C61F5D"/>
    <w:rsid w:val="00C62004"/>
    <w:rsid w:val="00C62349"/>
    <w:rsid w:val="00C62948"/>
    <w:rsid w:val="00C62B4F"/>
    <w:rsid w:val="00C62BD5"/>
    <w:rsid w:val="00C63120"/>
    <w:rsid w:val="00C64386"/>
    <w:rsid w:val="00C65A0A"/>
    <w:rsid w:val="00C666DA"/>
    <w:rsid w:val="00C66CED"/>
    <w:rsid w:val="00C66FB7"/>
    <w:rsid w:val="00C671F7"/>
    <w:rsid w:val="00C6724B"/>
    <w:rsid w:val="00C7013A"/>
    <w:rsid w:val="00C7024A"/>
    <w:rsid w:val="00C70748"/>
    <w:rsid w:val="00C70D0D"/>
    <w:rsid w:val="00C70E63"/>
    <w:rsid w:val="00C710F1"/>
    <w:rsid w:val="00C7116A"/>
    <w:rsid w:val="00C71990"/>
    <w:rsid w:val="00C71AEB"/>
    <w:rsid w:val="00C72DD6"/>
    <w:rsid w:val="00C73592"/>
    <w:rsid w:val="00C73987"/>
    <w:rsid w:val="00C7464C"/>
    <w:rsid w:val="00C74A02"/>
    <w:rsid w:val="00C74A82"/>
    <w:rsid w:val="00C74AAC"/>
    <w:rsid w:val="00C74FAD"/>
    <w:rsid w:val="00C7710B"/>
    <w:rsid w:val="00C77143"/>
    <w:rsid w:val="00C7762E"/>
    <w:rsid w:val="00C77E49"/>
    <w:rsid w:val="00C8130F"/>
    <w:rsid w:val="00C82E00"/>
    <w:rsid w:val="00C83729"/>
    <w:rsid w:val="00C83B11"/>
    <w:rsid w:val="00C83B21"/>
    <w:rsid w:val="00C8408C"/>
    <w:rsid w:val="00C852A4"/>
    <w:rsid w:val="00C8587F"/>
    <w:rsid w:val="00C86995"/>
    <w:rsid w:val="00C86B3F"/>
    <w:rsid w:val="00C87110"/>
    <w:rsid w:val="00C87522"/>
    <w:rsid w:val="00C87658"/>
    <w:rsid w:val="00C913DE"/>
    <w:rsid w:val="00C914DA"/>
    <w:rsid w:val="00C915F9"/>
    <w:rsid w:val="00C91714"/>
    <w:rsid w:val="00C9261E"/>
    <w:rsid w:val="00C931B5"/>
    <w:rsid w:val="00C93EA7"/>
    <w:rsid w:val="00C93F28"/>
    <w:rsid w:val="00C94794"/>
    <w:rsid w:val="00C94B86"/>
    <w:rsid w:val="00C94BE8"/>
    <w:rsid w:val="00C95347"/>
    <w:rsid w:val="00C95AD7"/>
    <w:rsid w:val="00C96C7E"/>
    <w:rsid w:val="00C96EA2"/>
    <w:rsid w:val="00C97167"/>
    <w:rsid w:val="00C97FFC"/>
    <w:rsid w:val="00CA0CB8"/>
    <w:rsid w:val="00CA147C"/>
    <w:rsid w:val="00CA1FEF"/>
    <w:rsid w:val="00CA20E9"/>
    <w:rsid w:val="00CA3110"/>
    <w:rsid w:val="00CA31AE"/>
    <w:rsid w:val="00CA3BCD"/>
    <w:rsid w:val="00CA4A3D"/>
    <w:rsid w:val="00CA5668"/>
    <w:rsid w:val="00CA6679"/>
    <w:rsid w:val="00CA678B"/>
    <w:rsid w:val="00CA6F8F"/>
    <w:rsid w:val="00CA6FEC"/>
    <w:rsid w:val="00CA713E"/>
    <w:rsid w:val="00CA7A25"/>
    <w:rsid w:val="00CA7AA5"/>
    <w:rsid w:val="00CA7BD7"/>
    <w:rsid w:val="00CA7C57"/>
    <w:rsid w:val="00CA7CAA"/>
    <w:rsid w:val="00CB04E3"/>
    <w:rsid w:val="00CB0CE2"/>
    <w:rsid w:val="00CB11C8"/>
    <w:rsid w:val="00CB30A2"/>
    <w:rsid w:val="00CB39CE"/>
    <w:rsid w:val="00CB427A"/>
    <w:rsid w:val="00CB4F00"/>
    <w:rsid w:val="00CB5292"/>
    <w:rsid w:val="00CB6596"/>
    <w:rsid w:val="00CB6A95"/>
    <w:rsid w:val="00CB6AFF"/>
    <w:rsid w:val="00CB735C"/>
    <w:rsid w:val="00CB7C87"/>
    <w:rsid w:val="00CC08C4"/>
    <w:rsid w:val="00CC09C2"/>
    <w:rsid w:val="00CC1995"/>
    <w:rsid w:val="00CC19BF"/>
    <w:rsid w:val="00CC1BA1"/>
    <w:rsid w:val="00CC274D"/>
    <w:rsid w:val="00CC2E05"/>
    <w:rsid w:val="00CC2FE4"/>
    <w:rsid w:val="00CC308C"/>
    <w:rsid w:val="00CC3B8E"/>
    <w:rsid w:val="00CC471D"/>
    <w:rsid w:val="00CC4A7C"/>
    <w:rsid w:val="00CC5A29"/>
    <w:rsid w:val="00CC6730"/>
    <w:rsid w:val="00CC6CD2"/>
    <w:rsid w:val="00CC6D7F"/>
    <w:rsid w:val="00CC707C"/>
    <w:rsid w:val="00CC714A"/>
    <w:rsid w:val="00CC71AF"/>
    <w:rsid w:val="00CC7460"/>
    <w:rsid w:val="00CC77C8"/>
    <w:rsid w:val="00CC7A00"/>
    <w:rsid w:val="00CC7F47"/>
    <w:rsid w:val="00CD01A5"/>
    <w:rsid w:val="00CD1239"/>
    <w:rsid w:val="00CD20CF"/>
    <w:rsid w:val="00CD3961"/>
    <w:rsid w:val="00CD4061"/>
    <w:rsid w:val="00CD4E9A"/>
    <w:rsid w:val="00CD5931"/>
    <w:rsid w:val="00CD6ACF"/>
    <w:rsid w:val="00CD70D8"/>
    <w:rsid w:val="00CD722F"/>
    <w:rsid w:val="00CD7273"/>
    <w:rsid w:val="00CD7640"/>
    <w:rsid w:val="00CE087F"/>
    <w:rsid w:val="00CE1210"/>
    <w:rsid w:val="00CE26E3"/>
    <w:rsid w:val="00CE2FC0"/>
    <w:rsid w:val="00CE470E"/>
    <w:rsid w:val="00CE4B7A"/>
    <w:rsid w:val="00CE5765"/>
    <w:rsid w:val="00CE6875"/>
    <w:rsid w:val="00CE6A60"/>
    <w:rsid w:val="00CE6E53"/>
    <w:rsid w:val="00CF0A93"/>
    <w:rsid w:val="00CF0E6B"/>
    <w:rsid w:val="00CF0F98"/>
    <w:rsid w:val="00CF119B"/>
    <w:rsid w:val="00CF17C9"/>
    <w:rsid w:val="00CF2B23"/>
    <w:rsid w:val="00CF2CE9"/>
    <w:rsid w:val="00CF2EFA"/>
    <w:rsid w:val="00CF34CC"/>
    <w:rsid w:val="00CF3C17"/>
    <w:rsid w:val="00CF3E03"/>
    <w:rsid w:val="00CF468A"/>
    <w:rsid w:val="00CF4B47"/>
    <w:rsid w:val="00CF6451"/>
    <w:rsid w:val="00CF6CA3"/>
    <w:rsid w:val="00CF703A"/>
    <w:rsid w:val="00CF77D5"/>
    <w:rsid w:val="00CF7CE0"/>
    <w:rsid w:val="00D004A9"/>
    <w:rsid w:val="00D00BBB"/>
    <w:rsid w:val="00D00DBE"/>
    <w:rsid w:val="00D00E25"/>
    <w:rsid w:val="00D01201"/>
    <w:rsid w:val="00D01245"/>
    <w:rsid w:val="00D016ED"/>
    <w:rsid w:val="00D01851"/>
    <w:rsid w:val="00D01B28"/>
    <w:rsid w:val="00D0214A"/>
    <w:rsid w:val="00D02C22"/>
    <w:rsid w:val="00D04434"/>
    <w:rsid w:val="00D04650"/>
    <w:rsid w:val="00D0543E"/>
    <w:rsid w:val="00D0556A"/>
    <w:rsid w:val="00D059AE"/>
    <w:rsid w:val="00D05D07"/>
    <w:rsid w:val="00D05DDF"/>
    <w:rsid w:val="00D05E74"/>
    <w:rsid w:val="00D073B9"/>
    <w:rsid w:val="00D07941"/>
    <w:rsid w:val="00D1036F"/>
    <w:rsid w:val="00D10CD7"/>
    <w:rsid w:val="00D129A2"/>
    <w:rsid w:val="00D134D6"/>
    <w:rsid w:val="00D13929"/>
    <w:rsid w:val="00D1434B"/>
    <w:rsid w:val="00D144A6"/>
    <w:rsid w:val="00D153E1"/>
    <w:rsid w:val="00D17A25"/>
    <w:rsid w:val="00D17B0F"/>
    <w:rsid w:val="00D205B1"/>
    <w:rsid w:val="00D212C7"/>
    <w:rsid w:val="00D21779"/>
    <w:rsid w:val="00D217F4"/>
    <w:rsid w:val="00D21897"/>
    <w:rsid w:val="00D21C21"/>
    <w:rsid w:val="00D22955"/>
    <w:rsid w:val="00D23691"/>
    <w:rsid w:val="00D239E0"/>
    <w:rsid w:val="00D241B5"/>
    <w:rsid w:val="00D244F7"/>
    <w:rsid w:val="00D25093"/>
    <w:rsid w:val="00D25AC1"/>
    <w:rsid w:val="00D26FBB"/>
    <w:rsid w:val="00D27C06"/>
    <w:rsid w:val="00D27C13"/>
    <w:rsid w:val="00D27ECD"/>
    <w:rsid w:val="00D30707"/>
    <w:rsid w:val="00D30DFB"/>
    <w:rsid w:val="00D31330"/>
    <w:rsid w:val="00D31B6F"/>
    <w:rsid w:val="00D31CEB"/>
    <w:rsid w:val="00D32308"/>
    <w:rsid w:val="00D336D8"/>
    <w:rsid w:val="00D34963"/>
    <w:rsid w:val="00D34E70"/>
    <w:rsid w:val="00D3506C"/>
    <w:rsid w:val="00D35BFB"/>
    <w:rsid w:val="00D35EE4"/>
    <w:rsid w:val="00D3625D"/>
    <w:rsid w:val="00D36CBF"/>
    <w:rsid w:val="00D37309"/>
    <w:rsid w:val="00D3744F"/>
    <w:rsid w:val="00D37BAC"/>
    <w:rsid w:val="00D40BA3"/>
    <w:rsid w:val="00D4123D"/>
    <w:rsid w:val="00D41D98"/>
    <w:rsid w:val="00D41E96"/>
    <w:rsid w:val="00D41E9A"/>
    <w:rsid w:val="00D4220A"/>
    <w:rsid w:val="00D422E9"/>
    <w:rsid w:val="00D42F75"/>
    <w:rsid w:val="00D434F8"/>
    <w:rsid w:val="00D43CC4"/>
    <w:rsid w:val="00D447B2"/>
    <w:rsid w:val="00D44D52"/>
    <w:rsid w:val="00D45736"/>
    <w:rsid w:val="00D47A59"/>
    <w:rsid w:val="00D507E5"/>
    <w:rsid w:val="00D5447A"/>
    <w:rsid w:val="00D545EF"/>
    <w:rsid w:val="00D57AF3"/>
    <w:rsid w:val="00D57F05"/>
    <w:rsid w:val="00D619D2"/>
    <w:rsid w:val="00D61B89"/>
    <w:rsid w:val="00D620A9"/>
    <w:rsid w:val="00D620AD"/>
    <w:rsid w:val="00D622A2"/>
    <w:rsid w:val="00D62B59"/>
    <w:rsid w:val="00D632B4"/>
    <w:rsid w:val="00D635EC"/>
    <w:rsid w:val="00D63D18"/>
    <w:rsid w:val="00D63D64"/>
    <w:rsid w:val="00D64459"/>
    <w:rsid w:val="00D65A07"/>
    <w:rsid w:val="00D67B4E"/>
    <w:rsid w:val="00D7052E"/>
    <w:rsid w:val="00D70BBC"/>
    <w:rsid w:val="00D7113F"/>
    <w:rsid w:val="00D73E8F"/>
    <w:rsid w:val="00D741A1"/>
    <w:rsid w:val="00D7436C"/>
    <w:rsid w:val="00D74588"/>
    <w:rsid w:val="00D770DC"/>
    <w:rsid w:val="00D80176"/>
    <w:rsid w:val="00D80956"/>
    <w:rsid w:val="00D80A99"/>
    <w:rsid w:val="00D81348"/>
    <w:rsid w:val="00D81A0E"/>
    <w:rsid w:val="00D81E1A"/>
    <w:rsid w:val="00D83073"/>
    <w:rsid w:val="00D8390D"/>
    <w:rsid w:val="00D83D3D"/>
    <w:rsid w:val="00D848CE"/>
    <w:rsid w:val="00D84DC1"/>
    <w:rsid w:val="00D86120"/>
    <w:rsid w:val="00D8651D"/>
    <w:rsid w:val="00D86D7C"/>
    <w:rsid w:val="00D86DD1"/>
    <w:rsid w:val="00D87288"/>
    <w:rsid w:val="00D90068"/>
    <w:rsid w:val="00D907A6"/>
    <w:rsid w:val="00D91FED"/>
    <w:rsid w:val="00D9245D"/>
    <w:rsid w:val="00D92B2E"/>
    <w:rsid w:val="00D92BAC"/>
    <w:rsid w:val="00D92FC1"/>
    <w:rsid w:val="00D932A3"/>
    <w:rsid w:val="00D93F25"/>
    <w:rsid w:val="00D941D7"/>
    <w:rsid w:val="00D943D2"/>
    <w:rsid w:val="00D943E5"/>
    <w:rsid w:val="00D94640"/>
    <w:rsid w:val="00D9464B"/>
    <w:rsid w:val="00D94D58"/>
    <w:rsid w:val="00D97343"/>
    <w:rsid w:val="00D9743F"/>
    <w:rsid w:val="00D97A2A"/>
    <w:rsid w:val="00D97D58"/>
    <w:rsid w:val="00D97FDA"/>
    <w:rsid w:val="00DA043F"/>
    <w:rsid w:val="00DA0583"/>
    <w:rsid w:val="00DA11E6"/>
    <w:rsid w:val="00DA144B"/>
    <w:rsid w:val="00DA15E2"/>
    <w:rsid w:val="00DA1AF9"/>
    <w:rsid w:val="00DA241F"/>
    <w:rsid w:val="00DA2620"/>
    <w:rsid w:val="00DA299B"/>
    <w:rsid w:val="00DA31C9"/>
    <w:rsid w:val="00DA3B70"/>
    <w:rsid w:val="00DA4201"/>
    <w:rsid w:val="00DA4857"/>
    <w:rsid w:val="00DA4B47"/>
    <w:rsid w:val="00DA4FA9"/>
    <w:rsid w:val="00DA52DF"/>
    <w:rsid w:val="00DA6CA9"/>
    <w:rsid w:val="00DA6ED0"/>
    <w:rsid w:val="00DA795E"/>
    <w:rsid w:val="00DA7EBC"/>
    <w:rsid w:val="00DA7F40"/>
    <w:rsid w:val="00DB0E1A"/>
    <w:rsid w:val="00DB119B"/>
    <w:rsid w:val="00DB2183"/>
    <w:rsid w:val="00DB2582"/>
    <w:rsid w:val="00DB2E3A"/>
    <w:rsid w:val="00DB3E35"/>
    <w:rsid w:val="00DB4CD2"/>
    <w:rsid w:val="00DB548A"/>
    <w:rsid w:val="00DB59D3"/>
    <w:rsid w:val="00DB5CA7"/>
    <w:rsid w:val="00DB5FBB"/>
    <w:rsid w:val="00DB650A"/>
    <w:rsid w:val="00DB6541"/>
    <w:rsid w:val="00DB69D0"/>
    <w:rsid w:val="00DB6A20"/>
    <w:rsid w:val="00DB73A8"/>
    <w:rsid w:val="00DB7591"/>
    <w:rsid w:val="00DC163A"/>
    <w:rsid w:val="00DC1DF1"/>
    <w:rsid w:val="00DC1E80"/>
    <w:rsid w:val="00DC24D3"/>
    <w:rsid w:val="00DC28AC"/>
    <w:rsid w:val="00DC2FF4"/>
    <w:rsid w:val="00DC3A98"/>
    <w:rsid w:val="00DC50AC"/>
    <w:rsid w:val="00DC6281"/>
    <w:rsid w:val="00DC640F"/>
    <w:rsid w:val="00DC744B"/>
    <w:rsid w:val="00DC7AED"/>
    <w:rsid w:val="00DC7C5D"/>
    <w:rsid w:val="00DD0F68"/>
    <w:rsid w:val="00DD1D29"/>
    <w:rsid w:val="00DD1F52"/>
    <w:rsid w:val="00DD2098"/>
    <w:rsid w:val="00DD26C4"/>
    <w:rsid w:val="00DD28B4"/>
    <w:rsid w:val="00DD56CA"/>
    <w:rsid w:val="00DD6090"/>
    <w:rsid w:val="00DD755A"/>
    <w:rsid w:val="00DD75F9"/>
    <w:rsid w:val="00DD77D9"/>
    <w:rsid w:val="00DE068B"/>
    <w:rsid w:val="00DE0A2F"/>
    <w:rsid w:val="00DE162C"/>
    <w:rsid w:val="00DE1BFC"/>
    <w:rsid w:val="00DE1F17"/>
    <w:rsid w:val="00DE2101"/>
    <w:rsid w:val="00DE2940"/>
    <w:rsid w:val="00DE356B"/>
    <w:rsid w:val="00DE3ABE"/>
    <w:rsid w:val="00DE4FF4"/>
    <w:rsid w:val="00DE50B4"/>
    <w:rsid w:val="00DE5814"/>
    <w:rsid w:val="00DE6817"/>
    <w:rsid w:val="00DE6DF3"/>
    <w:rsid w:val="00DE7C41"/>
    <w:rsid w:val="00DF0316"/>
    <w:rsid w:val="00DF04D8"/>
    <w:rsid w:val="00DF0A1B"/>
    <w:rsid w:val="00DF0AAE"/>
    <w:rsid w:val="00DF1E1B"/>
    <w:rsid w:val="00DF20BF"/>
    <w:rsid w:val="00DF2F47"/>
    <w:rsid w:val="00DF5BCE"/>
    <w:rsid w:val="00DF5C21"/>
    <w:rsid w:val="00DF5FD7"/>
    <w:rsid w:val="00DF61E0"/>
    <w:rsid w:val="00DF648C"/>
    <w:rsid w:val="00DF68E6"/>
    <w:rsid w:val="00DF6B00"/>
    <w:rsid w:val="00DF6C14"/>
    <w:rsid w:val="00E00512"/>
    <w:rsid w:val="00E005AD"/>
    <w:rsid w:val="00E00ACA"/>
    <w:rsid w:val="00E00B7C"/>
    <w:rsid w:val="00E00BAA"/>
    <w:rsid w:val="00E01462"/>
    <w:rsid w:val="00E01561"/>
    <w:rsid w:val="00E019B2"/>
    <w:rsid w:val="00E01F54"/>
    <w:rsid w:val="00E01FA3"/>
    <w:rsid w:val="00E01FB8"/>
    <w:rsid w:val="00E021B3"/>
    <w:rsid w:val="00E02391"/>
    <w:rsid w:val="00E02AD5"/>
    <w:rsid w:val="00E02CDD"/>
    <w:rsid w:val="00E04E46"/>
    <w:rsid w:val="00E058F9"/>
    <w:rsid w:val="00E05D68"/>
    <w:rsid w:val="00E069FC"/>
    <w:rsid w:val="00E06B31"/>
    <w:rsid w:val="00E07221"/>
    <w:rsid w:val="00E079F4"/>
    <w:rsid w:val="00E10C00"/>
    <w:rsid w:val="00E111D6"/>
    <w:rsid w:val="00E112C5"/>
    <w:rsid w:val="00E117AD"/>
    <w:rsid w:val="00E11D72"/>
    <w:rsid w:val="00E1215F"/>
    <w:rsid w:val="00E12969"/>
    <w:rsid w:val="00E14492"/>
    <w:rsid w:val="00E147A0"/>
    <w:rsid w:val="00E14D2F"/>
    <w:rsid w:val="00E14DA0"/>
    <w:rsid w:val="00E16167"/>
    <w:rsid w:val="00E16688"/>
    <w:rsid w:val="00E170D7"/>
    <w:rsid w:val="00E17338"/>
    <w:rsid w:val="00E17568"/>
    <w:rsid w:val="00E175D2"/>
    <w:rsid w:val="00E17791"/>
    <w:rsid w:val="00E179FC"/>
    <w:rsid w:val="00E200F8"/>
    <w:rsid w:val="00E2010D"/>
    <w:rsid w:val="00E209E1"/>
    <w:rsid w:val="00E21302"/>
    <w:rsid w:val="00E21F2B"/>
    <w:rsid w:val="00E227D5"/>
    <w:rsid w:val="00E22BF8"/>
    <w:rsid w:val="00E230BA"/>
    <w:rsid w:val="00E25017"/>
    <w:rsid w:val="00E26397"/>
    <w:rsid w:val="00E26A2F"/>
    <w:rsid w:val="00E27B4C"/>
    <w:rsid w:val="00E27F4A"/>
    <w:rsid w:val="00E3023A"/>
    <w:rsid w:val="00E30447"/>
    <w:rsid w:val="00E3059F"/>
    <w:rsid w:val="00E30B38"/>
    <w:rsid w:val="00E30C19"/>
    <w:rsid w:val="00E30C20"/>
    <w:rsid w:val="00E313B8"/>
    <w:rsid w:val="00E319AF"/>
    <w:rsid w:val="00E31DC5"/>
    <w:rsid w:val="00E31F19"/>
    <w:rsid w:val="00E321BB"/>
    <w:rsid w:val="00E322DC"/>
    <w:rsid w:val="00E32516"/>
    <w:rsid w:val="00E329D5"/>
    <w:rsid w:val="00E32B96"/>
    <w:rsid w:val="00E32E28"/>
    <w:rsid w:val="00E32EE0"/>
    <w:rsid w:val="00E33D9F"/>
    <w:rsid w:val="00E33EF7"/>
    <w:rsid w:val="00E33F5D"/>
    <w:rsid w:val="00E34E45"/>
    <w:rsid w:val="00E353CE"/>
    <w:rsid w:val="00E35EB1"/>
    <w:rsid w:val="00E360D2"/>
    <w:rsid w:val="00E36EAB"/>
    <w:rsid w:val="00E36F8B"/>
    <w:rsid w:val="00E37326"/>
    <w:rsid w:val="00E3782E"/>
    <w:rsid w:val="00E379B7"/>
    <w:rsid w:val="00E37DD0"/>
    <w:rsid w:val="00E37FEA"/>
    <w:rsid w:val="00E404E0"/>
    <w:rsid w:val="00E40639"/>
    <w:rsid w:val="00E40CE1"/>
    <w:rsid w:val="00E41B70"/>
    <w:rsid w:val="00E41CC1"/>
    <w:rsid w:val="00E41DA0"/>
    <w:rsid w:val="00E436F3"/>
    <w:rsid w:val="00E438E5"/>
    <w:rsid w:val="00E44261"/>
    <w:rsid w:val="00E44C51"/>
    <w:rsid w:val="00E44D61"/>
    <w:rsid w:val="00E45CF4"/>
    <w:rsid w:val="00E4648C"/>
    <w:rsid w:val="00E476EE"/>
    <w:rsid w:val="00E47B8F"/>
    <w:rsid w:val="00E5062E"/>
    <w:rsid w:val="00E5081C"/>
    <w:rsid w:val="00E508ED"/>
    <w:rsid w:val="00E50954"/>
    <w:rsid w:val="00E50AE7"/>
    <w:rsid w:val="00E51A38"/>
    <w:rsid w:val="00E520D9"/>
    <w:rsid w:val="00E52600"/>
    <w:rsid w:val="00E529FF"/>
    <w:rsid w:val="00E52E15"/>
    <w:rsid w:val="00E53F34"/>
    <w:rsid w:val="00E5443A"/>
    <w:rsid w:val="00E54E41"/>
    <w:rsid w:val="00E55A7F"/>
    <w:rsid w:val="00E55D82"/>
    <w:rsid w:val="00E56516"/>
    <w:rsid w:val="00E56F82"/>
    <w:rsid w:val="00E577DB"/>
    <w:rsid w:val="00E57A64"/>
    <w:rsid w:val="00E60A38"/>
    <w:rsid w:val="00E60A3A"/>
    <w:rsid w:val="00E60E4E"/>
    <w:rsid w:val="00E60E58"/>
    <w:rsid w:val="00E60E93"/>
    <w:rsid w:val="00E6144E"/>
    <w:rsid w:val="00E61489"/>
    <w:rsid w:val="00E6168A"/>
    <w:rsid w:val="00E622A4"/>
    <w:rsid w:val="00E62671"/>
    <w:rsid w:val="00E6270B"/>
    <w:rsid w:val="00E636FF"/>
    <w:rsid w:val="00E63771"/>
    <w:rsid w:val="00E64ACC"/>
    <w:rsid w:val="00E64E31"/>
    <w:rsid w:val="00E64EBD"/>
    <w:rsid w:val="00E65290"/>
    <w:rsid w:val="00E653B7"/>
    <w:rsid w:val="00E65DC5"/>
    <w:rsid w:val="00E661D6"/>
    <w:rsid w:val="00E6627C"/>
    <w:rsid w:val="00E66421"/>
    <w:rsid w:val="00E66BDD"/>
    <w:rsid w:val="00E67A85"/>
    <w:rsid w:val="00E67CD6"/>
    <w:rsid w:val="00E67E77"/>
    <w:rsid w:val="00E7205E"/>
    <w:rsid w:val="00E7208F"/>
    <w:rsid w:val="00E72394"/>
    <w:rsid w:val="00E7257A"/>
    <w:rsid w:val="00E74061"/>
    <w:rsid w:val="00E7593D"/>
    <w:rsid w:val="00E75A52"/>
    <w:rsid w:val="00E75A5D"/>
    <w:rsid w:val="00E76C62"/>
    <w:rsid w:val="00E77B24"/>
    <w:rsid w:val="00E77BA3"/>
    <w:rsid w:val="00E8056B"/>
    <w:rsid w:val="00E80730"/>
    <w:rsid w:val="00E80BEA"/>
    <w:rsid w:val="00E817FD"/>
    <w:rsid w:val="00E818F8"/>
    <w:rsid w:val="00E81D7C"/>
    <w:rsid w:val="00E82256"/>
    <w:rsid w:val="00E826FA"/>
    <w:rsid w:val="00E82CEF"/>
    <w:rsid w:val="00E8385F"/>
    <w:rsid w:val="00E83ADA"/>
    <w:rsid w:val="00E83B57"/>
    <w:rsid w:val="00E83F01"/>
    <w:rsid w:val="00E85E36"/>
    <w:rsid w:val="00E8617E"/>
    <w:rsid w:val="00E864EB"/>
    <w:rsid w:val="00E86B03"/>
    <w:rsid w:val="00E8722A"/>
    <w:rsid w:val="00E873F8"/>
    <w:rsid w:val="00E87E20"/>
    <w:rsid w:val="00E90A40"/>
    <w:rsid w:val="00E90A4B"/>
    <w:rsid w:val="00E90C4B"/>
    <w:rsid w:val="00E9138D"/>
    <w:rsid w:val="00E9195F"/>
    <w:rsid w:val="00E919F0"/>
    <w:rsid w:val="00E91DC8"/>
    <w:rsid w:val="00E9420F"/>
    <w:rsid w:val="00E944B4"/>
    <w:rsid w:val="00E94587"/>
    <w:rsid w:val="00E94670"/>
    <w:rsid w:val="00E94EAF"/>
    <w:rsid w:val="00E9623C"/>
    <w:rsid w:val="00E96A60"/>
    <w:rsid w:val="00E97E30"/>
    <w:rsid w:val="00EA05E1"/>
    <w:rsid w:val="00EA1928"/>
    <w:rsid w:val="00EA1A59"/>
    <w:rsid w:val="00EA2DD9"/>
    <w:rsid w:val="00EA2F2A"/>
    <w:rsid w:val="00EA344D"/>
    <w:rsid w:val="00EA3E80"/>
    <w:rsid w:val="00EA4178"/>
    <w:rsid w:val="00EA42C6"/>
    <w:rsid w:val="00EA497E"/>
    <w:rsid w:val="00EA55A0"/>
    <w:rsid w:val="00EA5B05"/>
    <w:rsid w:val="00EA63E0"/>
    <w:rsid w:val="00EA65A2"/>
    <w:rsid w:val="00EA6696"/>
    <w:rsid w:val="00EA689F"/>
    <w:rsid w:val="00EA6B8C"/>
    <w:rsid w:val="00EA6B9E"/>
    <w:rsid w:val="00EA7F1D"/>
    <w:rsid w:val="00EB006D"/>
    <w:rsid w:val="00EB08FF"/>
    <w:rsid w:val="00EB1238"/>
    <w:rsid w:val="00EB16F8"/>
    <w:rsid w:val="00EB241E"/>
    <w:rsid w:val="00EB2979"/>
    <w:rsid w:val="00EB3857"/>
    <w:rsid w:val="00EB4585"/>
    <w:rsid w:val="00EB45B2"/>
    <w:rsid w:val="00EB6391"/>
    <w:rsid w:val="00EB6847"/>
    <w:rsid w:val="00EB6C8C"/>
    <w:rsid w:val="00EB6CBD"/>
    <w:rsid w:val="00EB7AD2"/>
    <w:rsid w:val="00EB7AED"/>
    <w:rsid w:val="00EB7C66"/>
    <w:rsid w:val="00EC1007"/>
    <w:rsid w:val="00EC199F"/>
    <w:rsid w:val="00EC1B29"/>
    <w:rsid w:val="00EC2D9D"/>
    <w:rsid w:val="00EC3D95"/>
    <w:rsid w:val="00EC3DEF"/>
    <w:rsid w:val="00EC4220"/>
    <w:rsid w:val="00EC6002"/>
    <w:rsid w:val="00EC68C0"/>
    <w:rsid w:val="00ED0B6F"/>
    <w:rsid w:val="00ED11FD"/>
    <w:rsid w:val="00ED2958"/>
    <w:rsid w:val="00ED4034"/>
    <w:rsid w:val="00ED4A6B"/>
    <w:rsid w:val="00ED518D"/>
    <w:rsid w:val="00ED5D1C"/>
    <w:rsid w:val="00ED5FA1"/>
    <w:rsid w:val="00ED728A"/>
    <w:rsid w:val="00EE0A2F"/>
    <w:rsid w:val="00EE0D54"/>
    <w:rsid w:val="00EE2671"/>
    <w:rsid w:val="00EE267B"/>
    <w:rsid w:val="00EE2860"/>
    <w:rsid w:val="00EE341D"/>
    <w:rsid w:val="00EE4007"/>
    <w:rsid w:val="00EE41DA"/>
    <w:rsid w:val="00EE454A"/>
    <w:rsid w:val="00EE5193"/>
    <w:rsid w:val="00EE77A8"/>
    <w:rsid w:val="00EE79B5"/>
    <w:rsid w:val="00EE7D86"/>
    <w:rsid w:val="00EE7DB1"/>
    <w:rsid w:val="00EF079D"/>
    <w:rsid w:val="00EF0B26"/>
    <w:rsid w:val="00EF0B69"/>
    <w:rsid w:val="00EF0CEB"/>
    <w:rsid w:val="00EF1129"/>
    <w:rsid w:val="00EF19F0"/>
    <w:rsid w:val="00EF1F77"/>
    <w:rsid w:val="00EF31B7"/>
    <w:rsid w:val="00EF3BA0"/>
    <w:rsid w:val="00EF4085"/>
    <w:rsid w:val="00EF4858"/>
    <w:rsid w:val="00EF4E21"/>
    <w:rsid w:val="00EF6AF8"/>
    <w:rsid w:val="00EF6FB0"/>
    <w:rsid w:val="00EF704F"/>
    <w:rsid w:val="00EF7A5C"/>
    <w:rsid w:val="00EF7CC0"/>
    <w:rsid w:val="00F00000"/>
    <w:rsid w:val="00F003DC"/>
    <w:rsid w:val="00F00A7C"/>
    <w:rsid w:val="00F01213"/>
    <w:rsid w:val="00F012F9"/>
    <w:rsid w:val="00F01696"/>
    <w:rsid w:val="00F01BAA"/>
    <w:rsid w:val="00F0286C"/>
    <w:rsid w:val="00F047ED"/>
    <w:rsid w:val="00F04C89"/>
    <w:rsid w:val="00F05069"/>
    <w:rsid w:val="00F05C47"/>
    <w:rsid w:val="00F05C78"/>
    <w:rsid w:val="00F05CDE"/>
    <w:rsid w:val="00F0625E"/>
    <w:rsid w:val="00F06B09"/>
    <w:rsid w:val="00F07DF5"/>
    <w:rsid w:val="00F10BCB"/>
    <w:rsid w:val="00F1141D"/>
    <w:rsid w:val="00F11446"/>
    <w:rsid w:val="00F11B4A"/>
    <w:rsid w:val="00F11E5E"/>
    <w:rsid w:val="00F11E9E"/>
    <w:rsid w:val="00F12955"/>
    <w:rsid w:val="00F12B7C"/>
    <w:rsid w:val="00F13147"/>
    <w:rsid w:val="00F133B5"/>
    <w:rsid w:val="00F1395F"/>
    <w:rsid w:val="00F14793"/>
    <w:rsid w:val="00F159D1"/>
    <w:rsid w:val="00F15C39"/>
    <w:rsid w:val="00F15DE1"/>
    <w:rsid w:val="00F162EC"/>
    <w:rsid w:val="00F164FB"/>
    <w:rsid w:val="00F16B4E"/>
    <w:rsid w:val="00F20EB1"/>
    <w:rsid w:val="00F21AD4"/>
    <w:rsid w:val="00F220B2"/>
    <w:rsid w:val="00F23136"/>
    <w:rsid w:val="00F238A6"/>
    <w:rsid w:val="00F23B21"/>
    <w:rsid w:val="00F23D28"/>
    <w:rsid w:val="00F246B8"/>
    <w:rsid w:val="00F24841"/>
    <w:rsid w:val="00F24D95"/>
    <w:rsid w:val="00F25088"/>
    <w:rsid w:val="00F255E7"/>
    <w:rsid w:val="00F25938"/>
    <w:rsid w:val="00F25A93"/>
    <w:rsid w:val="00F25FE0"/>
    <w:rsid w:val="00F266B3"/>
    <w:rsid w:val="00F26BCD"/>
    <w:rsid w:val="00F26F56"/>
    <w:rsid w:val="00F27DB3"/>
    <w:rsid w:val="00F316A6"/>
    <w:rsid w:val="00F31865"/>
    <w:rsid w:val="00F32538"/>
    <w:rsid w:val="00F32EB1"/>
    <w:rsid w:val="00F333A8"/>
    <w:rsid w:val="00F334E9"/>
    <w:rsid w:val="00F33C7B"/>
    <w:rsid w:val="00F34528"/>
    <w:rsid w:val="00F35820"/>
    <w:rsid w:val="00F36B05"/>
    <w:rsid w:val="00F36DF4"/>
    <w:rsid w:val="00F37559"/>
    <w:rsid w:val="00F379A1"/>
    <w:rsid w:val="00F37DC9"/>
    <w:rsid w:val="00F40056"/>
    <w:rsid w:val="00F40686"/>
    <w:rsid w:val="00F41E71"/>
    <w:rsid w:val="00F42CEE"/>
    <w:rsid w:val="00F43712"/>
    <w:rsid w:val="00F4432E"/>
    <w:rsid w:val="00F444C8"/>
    <w:rsid w:val="00F450A5"/>
    <w:rsid w:val="00F45B8B"/>
    <w:rsid w:val="00F47437"/>
    <w:rsid w:val="00F474AE"/>
    <w:rsid w:val="00F508BA"/>
    <w:rsid w:val="00F50C3E"/>
    <w:rsid w:val="00F51009"/>
    <w:rsid w:val="00F51ADF"/>
    <w:rsid w:val="00F52ADD"/>
    <w:rsid w:val="00F54354"/>
    <w:rsid w:val="00F54752"/>
    <w:rsid w:val="00F549E7"/>
    <w:rsid w:val="00F54CE7"/>
    <w:rsid w:val="00F5555C"/>
    <w:rsid w:val="00F55A0D"/>
    <w:rsid w:val="00F56107"/>
    <w:rsid w:val="00F567BC"/>
    <w:rsid w:val="00F56816"/>
    <w:rsid w:val="00F56CAF"/>
    <w:rsid w:val="00F57C8C"/>
    <w:rsid w:val="00F57CC8"/>
    <w:rsid w:val="00F57D24"/>
    <w:rsid w:val="00F57DCA"/>
    <w:rsid w:val="00F57E40"/>
    <w:rsid w:val="00F609F0"/>
    <w:rsid w:val="00F60F8F"/>
    <w:rsid w:val="00F6136D"/>
    <w:rsid w:val="00F6150C"/>
    <w:rsid w:val="00F61BF4"/>
    <w:rsid w:val="00F63860"/>
    <w:rsid w:val="00F63B17"/>
    <w:rsid w:val="00F642A2"/>
    <w:rsid w:val="00F64B20"/>
    <w:rsid w:val="00F64F57"/>
    <w:rsid w:val="00F66BAA"/>
    <w:rsid w:val="00F66E28"/>
    <w:rsid w:val="00F66FAC"/>
    <w:rsid w:val="00F67FB2"/>
    <w:rsid w:val="00F7114D"/>
    <w:rsid w:val="00F7155E"/>
    <w:rsid w:val="00F726A5"/>
    <w:rsid w:val="00F72FBD"/>
    <w:rsid w:val="00F7393B"/>
    <w:rsid w:val="00F768C5"/>
    <w:rsid w:val="00F777ED"/>
    <w:rsid w:val="00F7797C"/>
    <w:rsid w:val="00F800FB"/>
    <w:rsid w:val="00F8057E"/>
    <w:rsid w:val="00F807D1"/>
    <w:rsid w:val="00F80CD9"/>
    <w:rsid w:val="00F81455"/>
    <w:rsid w:val="00F814B5"/>
    <w:rsid w:val="00F817D1"/>
    <w:rsid w:val="00F81883"/>
    <w:rsid w:val="00F83197"/>
    <w:rsid w:val="00F8323E"/>
    <w:rsid w:val="00F83C22"/>
    <w:rsid w:val="00F84106"/>
    <w:rsid w:val="00F8454D"/>
    <w:rsid w:val="00F84898"/>
    <w:rsid w:val="00F850C9"/>
    <w:rsid w:val="00F85144"/>
    <w:rsid w:val="00F8534A"/>
    <w:rsid w:val="00F85965"/>
    <w:rsid w:val="00F85D04"/>
    <w:rsid w:val="00F86A3E"/>
    <w:rsid w:val="00F9008D"/>
    <w:rsid w:val="00F9097C"/>
    <w:rsid w:val="00F91D6C"/>
    <w:rsid w:val="00F92158"/>
    <w:rsid w:val="00F93195"/>
    <w:rsid w:val="00F93533"/>
    <w:rsid w:val="00F93917"/>
    <w:rsid w:val="00F93DF7"/>
    <w:rsid w:val="00F94B4A"/>
    <w:rsid w:val="00F94C6A"/>
    <w:rsid w:val="00F952B2"/>
    <w:rsid w:val="00F95689"/>
    <w:rsid w:val="00F958A2"/>
    <w:rsid w:val="00F96032"/>
    <w:rsid w:val="00F96321"/>
    <w:rsid w:val="00F970B7"/>
    <w:rsid w:val="00F97393"/>
    <w:rsid w:val="00F975C1"/>
    <w:rsid w:val="00F97B9B"/>
    <w:rsid w:val="00F97CD1"/>
    <w:rsid w:val="00FA03AD"/>
    <w:rsid w:val="00FA0617"/>
    <w:rsid w:val="00FA080E"/>
    <w:rsid w:val="00FA1B56"/>
    <w:rsid w:val="00FA2024"/>
    <w:rsid w:val="00FA2066"/>
    <w:rsid w:val="00FA2518"/>
    <w:rsid w:val="00FA31F4"/>
    <w:rsid w:val="00FA32F5"/>
    <w:rsid w:val="00FA4218"/>
    <w:rsid w:val="00FA42C3"/>
    <w:rsid w:val="00FA499E"/>
    <w:rsid w:val="00FA54FF"/>
    <w:rsid w:val="00FA607C"/>
    <w:rsid w:val="00FA60E7"/>
    <w:rsid w:val="00FA7729"/>
    <w:rsid w:val="00FA7748"/>
    <w:rsid w:val="00FA7C3E"/>
    <w:rsid w:val="00FA7FB6"/>
    <w:rsid w:val="00FB190A"/>
    <w:rsid w:val="00FB1A69"/>
    <w:rsid w:val="00FB1A85"/>
    <w:rsid w:val="00FB1D3F"/>
    <w:rsid w:val="00FB204F"/>
    <w:rsid w:val="00FB2B33"/>
    <w:rsid w:val="00FB34BA"/>
    <w:rsid w:val="00FB36CD"/>
    <w:rsid w:val="00FB3942"/>
    <w:rsid w:val="00FB3BCB"/>
    <w:rsid w:val="00FB474F"/>
    <w:rsid w:val="00FB4B05"/>
    <w:rsid w:val="00FB567A"/>
    <w:rsid w:val="00FB5EB6"/>
    <w:rsid w:val="00FB63D4"/>
    <w:rsid w:val="00FB67BE"/>
    <w:rsid w:val="00FB6CA7"/>
    <w:rsid w:val="00FB6EB0"/>
    <w:rsid w:val="00FC05FA"/>
    <w:rsid w:val="00FC119A"/>
    <w:rsid w:val="00FC121D"/>
    <w:rsid w:val="00FC17A5"/>
    <w:rsid w:val="00FC2701"/>
    <w:rsid w:val="00FC4C87"/>
    <w:rsid w:val="00FC4CF3"/>
    <w:rsid w:val="00FC5DE1"/>
    <w:rsid w:val="00FC603E"/>
    <w:rsid w:val="00FC67B7"/>
    <w:rsid w:val="00FC67E8"/>
    <w:rsid w:val="00FC6D41"/>
    <w:rsid w:val="00FC6F78"/>
    <w:rsid w:val="00FC7107"/>
    <w:rsid w:val="00FC7161"/>
    <w:rsid w:val="00FC7ACA"/>
    <w:rsid w:val="00FC7D37"/>
    <w:rsid w:val="00FD11FF"/>
    <w:rsid w:val="00FD132E"/>
    <w:rsid w:val="00FD1973"/>
    <w:rsid w:val="00FD1CC6"/>
    <w:rsid w:val="00FD2062"/>
    <w:rsid w:val="00FD2208"/>
    <w:rsid w:val="00FD23CA"/>
    <w:rsid w:val="00FD2454"/>
    <w:rsid w:val="00FD24CA"/>
    <w:rsid w:val="00FD2541"/>
    <w:rsid w:val="00FD26A8"/>
    <w:rsid w:val="00FD3545"/>
    <w:rsid w:val="00FD365E"/>
    <w:rsid w:val="00FD3732"/>
    <w:rsid w:val="00FD3803"/>
    <w:rsid w:val="00FD41C8"/>
    <w:rsid w:val="00FD487D"/>
    <w:rsid w:val="00FD540A"/>
    <w:rsid w:val="00FD5802"/>
    <w:rsid w:val="00FD5FCE"/>
    <w:rsid w:val="00FD65E3"/>
    <w:rsid w:val="00FD68A9"/>
    <w:rsid w:val="00FD6D68"/>
    <w:rsid w:val="00FD6DD7"/>
    <w:rsid w:val="00FE035C"/>
    <w:rsid w:val="00FE1A4E"/>
    <w:rsid w:val="00FE1A84"/>
    <w:rsid w:val="00FE2A1E"/>
    <w:rsid w:val="00FE2E6D"/>
    <w:rsid w:val="00FE2FD0"/>
    <w:rsid w:val="00FE337F"/>
    <w:rsid w:val="00FE4290"/>
    <w:rsid w:val="00FE4526"/>
    <w:rsid w:val="00FE4E30"/>
    <w:rsid w:val="00FE6392"/>
    <w:rsid w:val="00FE6706"/>
    <w:rsid w:val="00FE7198"/>
    <w:rsid w:val="00FE7BFE"/>
    <w:rsid w:val="00FF0828"/>
    <w:rsid w:val="00FF1142"/>
    <w:rsid w:val="00FF1325"/>
    <w:rsid w:val="00FF133F"/>
    <w:rsid w:val="00FF15A3"/>
    <w:rsid w:val="00FF20BC"/>
    <w:rsid w:val="00FF2161"/>
    <w:rsid w:val="00FF243C"/>
    <w:rsid w:val="00FF2662"/>
    <w:rsid w:val="00FF3950"/>
    <w:rsid w:val="00FF3D28"/>
    <w:rsid w:val="00FF3EDC"/>
    <w:rsid w:val="00FF40FD"/>
    <w:rsid w:val="00FF4131"/>
    <w:rsid w:val="00FF4B67"/>
    <w:rsid w:val="00FF5249"/>
    <w:rsid w:val="00FF55F8"/>
    <w:rsid w:val="00FF5CEE"/>
    <w:rsid w:val="00FF6023"/>
    <w:rsid w:val="00FF667C"/>
    <w:rsid w:val="00FF6732"/>
    <w:rsid w:val="00FF689C"/>
    <w:rsid w:val="00FF6AD2"/>
    <w:rsid w:val="00FF6EAB"/>
    <w:rsid w:val="00FF7B54"/>
    <w:rsid w:val="00FF7C0E"/>
    <w:rsid w:val="00FF7C28"/>
    <w:rsid w:val="00FF7EDA"/>
    <w:rsid w:val="33824937"/>
    <w:rsid w:val="5A5F35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99"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iPriority="99"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53"/>
    <w:qFormat/>
    <w:uiPriority w:val="0"/>
    <w:pPr>
      <w:keepNext/>
      <w:keepLines/>
      <w:spacing w:before="120" w:after="120" w:line="360" w:lineRule="auto"/>
      <w:outlineLvl w:val="0"/>
    </w:pPr>
    <w:rPr>
      <w:rFonts w:ascii="Times New Roman" w:hAnsi="Times New Roman" w:eastAsia="黑体" w:cs="Times New Roman"/>
      <w:b/>
      <w:bCs/>
      <w:kern w:val="44"/>
    </w:rPr>
  </w:style>
  <w:style w:type="paragraph" w:styleId="3">
    <w:name w:val="heading 2"/>
    <w:basedOn w:val="1"/>
    <w:next w:val="1"/>
    <w:link w:val="56"/>
    <w:unhideWhenUsed/>
    <w:qFormat/>
    <w:uiPriority w:val="0"/>
    <w:pPr>
      <w:keepNext/>
      <w:keepLines/>
      <w:spacing w:before="260" w:after="260" w:line="416" w:lineRule="auto"/>
      <w:outlineLvl w:val="1"/>
    </w:pPr>
    <w:rPr>
      <w:rFonts w:ascii="Cambria" w:hAnsi="Cambria" w:cs="Times New Roman"/>
      <w:b/>
      <w:bCs/>
      <w:sz w:val="32"/>
      <w:szCs w:val="32"/>
    </w:rPr>
  </w:style>
  <w:style w:type="paragraph" w:styleId="4">
    <w:name w:val="heading 3"/>
    <w:basedOn w:val="1"/>
    <w:next w:val="1"/>
    <w:link w:val="54"/>
    <w:unhideWhenUsed/>
    <w:qFormat/>
    <w:uiPriority w:val="0"/>
    <w:pPr>
      <w:keepNext/>
      <w:keepLines/>
      <w:spacing w:before="260" w:after="260" w:line="416" w:lineRule="auto"/>
      <w:outlineLvl w:val="2"/>
    </w:pPr>
    <w:rPr>
      <w:rFonts w:cs="Times New Roman"/>
      <w:b/>
      <w:bCs/>
      <w:sz w:val="32"/>
      <w:szCs w:val="32"/>
    </w:rPr>
  </w:style>
  <w:style w:type="paragraph" w:styleId="5">
    <w:name w:val="heading 4"/>
    <w:basedOn w:val="4"/>
    <w:next w:val="1"/>
    <w:link w:val="73"/>
    <w:qFormat/>
    <w:uiPriority w:val="0"/>
    <w:pPr>
      <w:spacing w:before="0" w:after="0" w:line="360" w:lineRule="auto"/>
      <w:outlineLvl w:val="3"/>
    </w:pPr>
    <w:rPr>
      <w:rFonts w:ascii="Times New Roman" w:hAnsi="Times New Roman"/>
      <w:b w:val="0"/>
      <w:sz w:val="21"/>
      <w:szCs w:val="24"/>
    </w:rPr>
  </w:style>
  <w:style w:type="paragraph" w:styleId="6">
    <w:name w:val="heading 5"/>
    <w:basedOn w:val="1"/>
    <w:next w:val="1"/>
    <w:link w:val="74"/>
    <w:qFormat/>
    <w:uiPriority w:val="0"/>
    <w:pPr>
      <w:keepNext/>
      <w:keepLines/>
      <w:widowControl w:val="0"/>
      <w:tabs>
        <w:tab w:val="left" w:pos="1440"/>
      </w:tabs>
      <w:spacing w:before="280" w:after="290" w:line="374" w:lineRule="auto"/>
      <w:ind w:left="1008" w:hanging="1008"/>
      <w:jc w:val="both"/>
      <w:outlineLvl w:val="4"/>
    </w:pPr>
    <w:rPr>
      <w:rFonts w:ascii="Times New Roman" w:hAnsi="Times New Roman" w:cs="Times New Roman"/>
      <w:b/>
      <w:spacing w:val="6"/>
      <w:sz w:val="28"/>
      <w:szCs w:val="20"/>
    </w:rPr>
  </w:style>
  <w:style w:type="paragraph" w:styleId="7">
    <w:name w:val="heading 6"/>
    <w:basedOn w:val="1"/>
    <w:next w:val="8"/>
    <w:link w:val="76"/>
    <w:qFormat/>
    <w:uiPriority w:val="0"/>
    <w:pPr>
      <w:keepNext/>
      <w:keepLines/>
      <w:widowControl w:val="0"/>
      <w:tabs>
        <w:tab w:val="left" w:pos="1440"/>
      </w:tabs>
      <w:spacing w:before="240" w:after="64" w:line="319" w:lineRule="auto"/>
      <w:ind w:left="1152" w:hanging="1152"/>
      <w:jc w:val="both"/>
      <w:outlineLvl w:val="5"/>
    </w:pPr>
    <w:rPr>
      <w:rFonts w:ascii="Arial" w:hAnsi="Arial" w:eastAsia="黑体" w:cs="Times New Roman"/>
      <w:b/>
      <w:spacing w:val="6"/>
      <w:szCs w:val="20"/>
    </w:rPr>
  </w:style>
  <w:style w:type="paragraph" w:styleId="9">
    <w:name w:val="heading 7"/>
    <w:basedOn w:val="1"/>
    <w:next w:val="1"/>
    <w:link w:val="77"/>
    <w:qFormat/>
    <w:uiPriority w:val="0"/>
    <w:pPr>
      <w:keepNext/>
      <w:keepLines/>
      <w:widowControl w:val="0"/>
      <w:spacing w:before="240" w:after="64" w:line="319" w:lineRule="auto"/>
      <w:jc w:val="both"/>
      <w:outlineLvl w:val="6"/>
    </w:pPr>
    <w:rPr>
      <w:rFonts w:ascii="Times New Roman" w:hAnsi="Times New Roman" w:cs="Times New Roman"/>
      <w:b/>
      <w:bCs/>
      <w:kern w:val="2"/>
    </w:rPr>
  </w:style>
  <w:style w:type="paragraph" w:styleId="10">
    <w:name w:val="heading 8"/>
    <w:basedOn w:val="1"/>
    <w:next w:val="1"/>
    <w:link w:val="78"/>
    <w:qFormat/>
    <w:uiPriority w:val="0"/>
    <w:pPr>
      <w:keepNext/>
      <w:keepLines/>
      <w:widowControl w:val="0"/>
      <w:spacing w:before="240" w:after="64" w:line="319" w:lineRule="auto"/>
      <w:jc w:val="both"/>
      <w:outlineLvl w:val="7"/>
    </w:pPr>
    <w:rPr>
      <w:rFonts w:ascii="Arial" w:hAnsi="Arial" w:eastAsia="黑体" w:cs="Times New Roman"/>
      <w:kern w:val="2"/>
    </w:rPr>
  </w:style>
  <w:style w:type="paragraph" w:styleId="11">
    <w:name w:val="heading 9"/>
    <w:basedOn w:val="1"/>
    <w:next w:val="8"/>
    <w:link w:val="79"/>
    <w:qFormat/>
    <w:uiPriority w:val="0"/>
    <w:pPr>
      <w:keepNext/>
      <w:keepLines/>
      <w:widowControl w:val="0"/>
      <w:tabs>
        <w:tab w:val="left" w:pos="1584"/>
      </w:tabs>
      <w:spacing w:before="240" w:after="64" w:line="319" w:lineRule="auto"/>
      <w:ind w:left="1584" w:hanging="1584"/>
      <w:jc w:val="both"/>
      <w:outlineLvl w:val="8"/>
    </w:pPr>
    <w:rPr>
      <w:rFonts w:ascii="Arial" w:hAnsi="Arial" w:eastAsia="黑体" w:cs="Times New Roman"/>
      <w:spacing w:val="6"/>
      <w:sz w:val="21"/>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75"/>
    <w:unhideWhenUsed/>
    <w:qFormat/>
    <w:uiPriority w:val="99"/>
    <w:pPr>
      <w:widowControl w:val="0"/>
      <w:adjustRightInd w:val="0"/>
      <w:snapToGrid w:val="0"/>
      <w:spacing w:line="312" w:lineRule="auto"/>
      <w:ind w:firstLine="560" w:firstLineChars="200"/>
      <w:jc w:val="both"/>
    </w:pPr>
    <w:rPr>
      <w:rFonts w:ascii="Arial" w:hAnsi="Arial" w:cs="Times New Roman"/>
      <w:spacing w:val="6"/>
      <w:sz w:val="28"/>
      <w:szCs w:val="20"/>
    </w:rPr>
  </w:style>
  <w:style w:type="paragraph" w:styleId="12">
    <w:name w:val="toc 7"/>
    <w:basedOn w:val="1"/>
    <w:next w:val="1"/>
    <w:unhideWhenUsed/>
    <w:qFormat/>
    <w:uiPriority w:val="0"/>
    <w:pPr>
      <w:widowControl w:val="0"/>
      <w:ind w:left="2520" w:leftChars="1200"/>
      <w:jc w:val="both"/>
    </w:pPr>
    <w:rPr>
      <w:rFonts w:ascii="Times New Roman" w:hAnsi="Times New Roman" w:cs="Times New Roman"/>
      <w:kern w:val="2"/>
      <w:sz w:val="21"/>
      <w:szCs w:val="22"/>
    </w:rPr>
  </w:style>
  <w:style w:type="paragraph" w:styleId="13">
    <w:name w:val="caption"/>
    <w:basedOn w:val="1"/>
    <w:next w:val="1"/>
    <w:link w:val="126"/>
    <w:qFormat/>
    <w:uiPriority w:val="0"/>
    <w:pPr>
      <w:widowControl w:val="0"/>
      <w:jc w:val="both"/>
    </w:pPr>
    <w:rPr>
      <w:rFonts w:ascii="Cambria" w:hAnsi="Cambria" w:eastAsia="黑体" w:cs="Times New Roman"/>
      <w:kern w:val="2"/>
      <w:sz w:val="20"/>
      <w:szCs w:val="20"/>
    </w:rPr>
  </w:style>
  <w:style w:type="paragraph" w:styleId="14">
    <w:name w:val="Document Map"/>
    <w:basedOn w:val="1"/>
    <w:link w:val="62"/>
    <w:unhideWhenUsed/>
    <w:qFormat/>
    <w:uiPriority w:val="0"/>
    <w:rPr>
      <w:sz w:val="18"/>
      <w:szCs w:val="18"/>
    </w:rPr>
  </w:style>
  <w:style w:type="paragraph" w:styleId="15">
    <w:name w:val="annotation text"/>
    <w:basedOn w:val="1"/>
    <w:link w:val="81"/>
    <w:unhideWhenUsed/>
    <w:qFormat/>
    <w:uiPriority w:val="99"/>
  </w:style>
  <w:style w:type="paragraph" w:styleId="16">
    <w:name w:val="Body Text 3"/>
    <w:basedOn w:val="1"/>
    <w:link w:val="122"/>
    <w:unhideWhenUsed/>
    <w:qFormat/>
    <w:uiPriority w:val="0"/>
    <w:pPr>
      <w:widowControl w:val="0"/>
      <w:jc w:val="center"/>
    </w:pPr>
    <w:rPr>
      <w:rFonts w:ascii="Times New Roman" w:hAnsi="Times New Roman" w:cs="Times New Roman"/>
      <w:kern w:val="2"/>
      <w:szCs w:val="20"/>
    </w:rPr>
  </w:style>
  <w:style w:type="paragraph" w:styleId="17">
    <w:name w:val="Body Text"/>
    <w:basedOn w:val="1"/>
    <w:link w:val="99"/>
    <w:unhideWhenUsed/>
    <w:qFormat/>
    <w:uiPriority w:val="0"/>
    <w:pPr>
      <w:widowControl w:val="0"/>
      <w:ind w:right="-154"/>
      <w:jc w:val="both"/>
    </w:pPr>
    <w:rPr>
      <w:rFonts w:hAnsi="Times New Roman" w:cs="Times New Roman"/>
      <w:kern w:val="2"/>
      <w:sz w:val="28"/>
      <w:szCs w:val="20"/>
    </w:rPr>
  </w:style>
  <w:style w:type="paragraph" w:styleId="18">
    <w:name w:val="Body Text Indent"/>
    <w:basedOn w:val="1"/>
    <w:link w:val="86"/>
    <w:unhideWhenUsed/>
    <w:qFormat/>
    <w:uiPriority w:val="0"/>
    <w:pPr>
      <w:widowControl w:val="0"/>
      <w:spacing w:after="120"/>
      <w:ind w:left="420" w:leftChars="200"/>
      <w:jc w:val="both"/>
    </w:pPr>
    <w:rPr>
      <w:rFonts w:ascii="Times New Roman" w:hAnsi="Times New Roman" w:cs="Times New Roman"/>
      <w:sz w:val="20"/>
    </w:rPr>
  </w:style>
  <w:style w:type="paragraph" w:styleId="19">
    <w:name w:val="toc 5"/>
    <w:basedOn w:val="1"/>
    <w:next w:val="1"/>
    <w:unhideWhenUsed/>
    <w:qFormat/>
    <w:uiPriority w:val="0"/>
    <w:pPr>
      <w:widowControl w:val="0"/>
      <w:ind w:left="1680" w:leftChars="800"/>
      <w:jc w:val="both"/>
    </w:pPr>
    <w:rPr>
      <w:rFonts w:ascii="Times New Roman" w:hAnsi="Times New Roman" w:cs="Times New Roman"/>
      <w:kern w:val="2"/>
      <w:sz w:val="21"/>
      <w:szCs w:val="22"/>
    </w:rPr>
  </w:style>
  <w:style w:type="paragraph" w:styleId="20">
    <w:name w:val="toc 3"/>
    <w:basedOn w:val="1"/>
    <w:next w:val="1"/>
    <w:unhideWhenUsed/>
    <w:qFormat/>
    <w:uiPriority w:val="0"/>
    <w:pPr>
      <w:widowControl w:val="0"/>
      <w:ind w:left="840" w:leftChars="400"/>
      <w:jc w:val="both"/>
    </w:pPr>
    <w:rPr>
      <w:rFonts w:ascii="Times New Roman" w:hAnsi="Times New Roman" w:cs="Times New Roman"/>
      <w:kern w:val="2"/>
      <w:sz w:val="21"/>
      <w:szCs w:val="22"/>
    </w:rPr>
  </w:style>
  <w:style w:type="paragraph" w:styleId="21">
    <w:name w:val="Plain Text"/>
    <w:basedOn w:val="1"/>
    <w:link w:val="119"/>
    <w:unhideWhenUsed/>
    <w:qFormat/>
    <w:uiPriority w:val="0"/>
    <w:pPr>
      <w:widowControl w:val="0"/>
      <w:jc w:val="both"/>
    </w:pPr>
    <w:rPr>
      <w:rFonts w:hAnsi="Courier New" w:cs="Courier New"/>
      <w:sz w:val="20"/>
      <w:szCs w:val="21"/>
    </w:rPr>
  </w:style>
  <w:style w:type="paragraph" w:styleId="22">
    <w:name w:val="toc 8"/>
    <w:basedOn w:val="1"/>
    <w:next w:val="1"/>
    <w:unhideWhenUsed/>
    <w:qFormat/>
    <w:uiPriority w:val="0"/>
    <w:pPr>
      <w:widowControl w:val="0"/>
      <w:ind w:left="2940" w:leftChars="1400"/>
      <w:jc w:val="both"/>
    </w:pPr>
    <w:rPr>
      <w:rFonts w:ascii="Times New Roman" w:hAnsi="Times New Roman" w:cs="Times New Roman"/>
      <w:kern w:val="2"/>
      <w:sz w:val="21"/>
      <w:szCs w:val="22"/>
    </w:rPr>
  </w:style>
  <w:style w:type="paragraph" w:styleId="23">
    <w:name w:val="Date"/>
    <w:basedOn w:val="1"/>
    <w:next w:val="1"/>
    <w:link w:val="97"/>
    <w:unhideWhenUsed/>
    <w:qFormat/>
    <w:uiPriority w:val="99"/>
    <w:pPr>
      <w:widowControl w:val="0"/>
      <w:ind w:left="100" w:leftChars="2500"/>
      <w:jc w:val="both"/>
    </w:pPr>
    <w:rPr>
      <w:rFonts w:ascii="Times New Roman" w:hAnsi="Times New Roman" w:cs="Times New Roman"/>
      <w:kern w:val="2"/>
      <w:sz w:val="21"/>
    </w:rPr>
  </w:style>
  <w:style w:type="paragraph" w:styleId="24">
    <w:name w:val="Body Text Indent 2"/>
    <w:basedOn w:val="1"/>
    <w:link w:val="92"/>
    <w:unhideWhenUsed/>
    <w:qFormat/>
    <w:uiPriority w:val="0"/>
    <w:pPr>
      <w:widowControl w:val="0"/>
      <w:spacing w:after="120" w:line="480" w:lineRule="auto"/>
      <w:ind w:left="420" w:leftChars="200"/>
      <w:jc w:val="both"/>
    </w:pPr>
    <w:rPr>
      <w:rFonts w:ascii="Times New Roman" w:hAnsi="Times New Roman" w:cs="Times New Roman"/>
      <w:kern w:val="2"/>
      <w:sz w:val="21"/>
    </w:rPr>
  </w:style>
  <w:style w:type="paragraph" w:styleId="25">
    <w:name w:val="Balloon Text"/>
    <w:basedOn w:val="1"/>
    <w:link w:val="55"/>
    <w:unhideWhenUsed/>
    <w:qFormat/>
    <w:uiPriority w:val="0"/>
    <w:rPr>
      <w:rFonts w:cs="Times New Roman"/>
      <w:sz w:val="18"/>
      <w:szCs w:val="18"/>
    </w:rPr>
  </w:style>
  <w:style w:type="paragraph" w:styleId="26">
    <w:name w:val="footer"/>
    <w:basedOn w:val="1"/>
    <w:link w:val="58"/>
    <w:unhideWhenUsed/>
    <w:qFormat/>
    <w:uiPriority w:val="99"/>
    <w:pPr>
      <w:tabs>
        <w:tab w:val="center" w:pos="4153"/>
        <w:tab w:val="right" w:pos="8306"/>
      </w:tabs>
      <w:snapToGrid w:val="0"/>
    </w:pPr>
    <w:rPr>
      <w:rFonts w:cs="Times New Roman"/>
      <w:sz w:val="18"/>
      <w:szCs w:val="18"/>
    </w:rPr>
  </w:style>
  <w:style w:type="paragraph" w:styleId="27">
    <w:name w:val="header"/>
    <w:basedOn w:val="1"/>
    <w:link w:val="57"/>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28">
    <w:name w:val="toc 1"/>
    <w:basedOn w:val="1"/>
    <w:next w:val="1"/>
    <w:unhideWhenUsed/>
    <w:qFormat/>
    <w:uiPriority w:val="39"/>
    <w:pPr>
      <w:tabs>
        <w:tab w:val="right" w:leader="dot" w:pos="8296"/>
      </w:tabs>
    </w:pPr>
    <w:rPr>
      <w:sz w:val="21"/>
    </w:rPr>
  </w:style>
  <w:style w:type="paragraph" w:styleId="29">
    <w:name w:val="toc 4"/>
    <w:basedOn w:val="1"/>
    <w:next w:val="1"/>
    <w:unhideWhenUsed/>
    <w:qFormat/>
    <w:uiPriority w:val="0"/>
    <w:pPr>
      <w:widowControl w:val="0"/>
      <w:ind w:left="1260" w:leftChars="600"/>
      <w:jc w:val="both"/>
    </w:pPr>
    <w:rPr>
      <w:rFonts w:ascii="Times New Roman" w:hAnsi="Times New Roman" w:cs="Times New Roman"/>
      <w:kern w:val="2"/>
      <w:sz w:val="21"/>
      <w:szCs w:val="22"/>
    </w:rPr>
  </w:style>
  <w:style w:type="paragraph" w:styleId="30">
    <w:name w:val="Subtitle"/>
    <w:basedOn w:val="1"/>
    <w:next w:val="1"/>
    <w:link w:val="165"/>
    <w:qFormat/>
    <w:uiPriority w:val="0"/>
    <w:pPr>
      <w:widowControl w:val="0"/>
      <w:spacing w:before="240" w:after="60" w:line="312" w:lineRule="auto"/>
      <w:ind w:firstLine="200" w:firstLineChars="200"/>
      <w:jc w:val="center"/>
      <w:outlineLvl w:val="1"/>
    </w:pPr>
    <w:rPr>
      <w:rFonts w:ascii="Cambria" w:hAnsi="Cambria" w:cs="Times New Roman"/>
      <w:b/>
      <w:bCs/>
      <w:kern w:val="28"/>
      <w:sz w:val="32"/>
      <w:szCs w:val="32"/>
    </w:rPr>
  </w:style>
  <w:style w:type="paragraph" w:styleId="31">
    <w:name w:val="footnote text"/>
    <w:basedOn w:val="1"/>
    <w:link w:val="63"/>
    <w:qFormat/>
    <w:uiPriority w:val="0"/>
    <w:pPr>
      <w:widowControl w:val="0"/>
      <w:snapToGrid w:val="0"/>
    </w:pPr>
    <w:rPr>
      <w:rFonts w:ascii="Times New Roman" w:hAnsi="Times New Roman" w:cs="Times New Roman"/>
      <w:kern w:val="2"/>
      <w:sz w:val="18"/>
      <w:szCs w:val="18"/>
    </w:rPr>
  </w:style>
  <w:style w:type="paragraph" w:styleId="32">
    <w:name w:val="toc 6"/>
    <w:basedOn w:val="1"/>
    <w:next w:val="1"/>
    <w:unhideWhenUsed/>
    <w:qFormat/>
    <w:uiPriority w:val="0"/>
    <w:pPr>
      <w:widowControl w:val="0"/>
      <w:ind w:left="2100" w:leftChars="1000"/>
      <w:jc w:val="both"/>
    </w:pPr>
    <w:rPr>
      <w:rFonts w:ascii="Times New Roman" w:hAnsi="Times New Roman" w:cs="Times New Roman"/>
      <w:kern w:val="2"/>
      <w:sz w:val="21"/>
      <w:szCs w:val="22"/>
    </w:rPr>
  </w:style>
  <w:style w:type="paragraph" w:styleId="33">
    <w:name w:val="Body Text Indent 3"/>
    <w:basedOn w:val="1"/>
    <w:link w:val="111"/>
    <w:unhideWhenUsed/>
    <w:qFormat/>
    <w:uiPriority w:val="0"/>
    <w:pPr>
      <w:widowControl w:val="0"/>
      <w:spacing w:after="120"/>
      <w:ind w:left="420" w:leftChars="200"/>
      <w:jc w:val="both"/>
    </w:pPr>
    <w:rPr>
      <w:rFonts w:ascii="Times New Roman" w:hAnsi="Times New Roman" w:cs="Times New Roman"/>
      <w:kern w:val="2"/>
      <w:sz w:val="16"/>
      <w:szCs w:val="16"/>
    </w:rPr>
  </w:style>
  <w:style w:type="paragraph" w:styleId="34">
    <w:name w:val="toc 2"/>
    <w:basedOn w:val="1"/>
    <w:next w:val="1"/>
    <w:unhideWhenUsed/>
    <w:qFormat/>
    <w:uiPriority w:val="39"/>
    <w:pPr>
      <w:ind w:left="200" w:leftChars="200"/>
    </w:pPr>
    <w:rPr>
      <w:sz w:val="21"/>
    </w:rPr>
  </w:style>
  <w:style w:type="paragraph" w:styleId="35">
    <w:name w:val="toc 9"/>
    <w:basedOn w:val="1"/>
    <w:next w:val="1"/>
    <w:unhideWhenUsed/>
    <w:qFormat/>
    <w:uiPriority w:val="0"/>
    <w:pPr>
      <w:widowControl w:val="0"/>
      <w:ind w:left="3360" w:leftChars="1600"/>
      <w:jc w:val="both"/>
    </w:pPr>
    <w:rPr>
      <w:rFonts w:ascii="Times New Roman" w:hAnsi="Times New Roman" w:cs="Times New Roman"/>
      <w:kern w:val="2"/>
      <w:sz w:val="21"/>
      <w:szCs w:val="22"/>
    </w:rPr>
  </w:style>
  <w:style w:type="paragraph" w:styleId="36">
    <w:name w:val="Body Text 2"/>
    <w:basedOn w:val="1"/>
    <w:link w:val="117"/>
    <w:unhideWhenUsed/>
    <w:qFormat/>
    <w:uiPriority w:val="0"/>
    <w:pPr>
      <w:widowControl w:val="0"/>
      <w:adjustRightInd w:val="0"/>
      <w:snapToGrid w:val="0"/>
      <w:spacing w:line="240" w:lineRule="atLeast"/>
      <w:jc w:val="both"/>
    </w:pPr>
    <w:rPr>
      <w:rFonts w:ascii="Times New Roman" w:hAnsi="Times New Roman" w:cs="Times New Roman"/>
      <w:color w:val="0000FF"/>
      <w:kern w:val="2"/>
      <w:sz w:val="18"/>
      <w:szCs w:val="20"/>
    </w:rPr>
  </w:style>
  <w:style w:type="paragraph" w:styleId="37">
    <w:name w:val="Normal (Web)"/>
    <w:basedOn w:val="1"/>
    <w:unhideWhenUsed/>
    <w:qFormat/>
    <w:uiPriority w:val="99"/>
    <w:pPr>
      <w:spacing w:before="100" w:beforeAutospacing="1" w:after="100" w:afterAutospacing="1"/>
    </w:pPr>
  </w:style>
  <w:style w:type="paragraph" w:styleId="38">
    <w:name w:val="Title"/>
    <w:basedOn w:val="1"/>
    <w:next w:val="1"/>
    <w:link w:val="171"/>
    <w:qFormat/>
    <w:uiPriority w:val="0"/>
    <w:pPr>
      <w:widowControl w:val="0"/>
      <w:spacing w:before="240" w:after="60" w:line="360" w:lineRule="auto"/>
      <w:ind w:firstLine="200" w:firstLineChars="200"/>
      <w:jc w:val="center"/>
      <w:outlineLvl w:val="0"/>
    </w:pPr>
    <w:rPr>
      <w:rFonts w:ascii="Cambria" w:hAnsi="Cambria" w:cs="Times New Roman"/>
      <w:b/>
      <w:bCs/>
      <w:sz w:val="32"/>
      <w:szCs w:val="32"/>
    </w:rPr>
  </w:style>
  <w:style w:type="paragraph" w:styleId="39">
    <w:name w:val="annotation subject"/>
    <w:basedOn w:val="15"/>
    <w:next w:val="15"/>
    <w:link w:val="80"/>
    <w:qFormat/>
    <w:uiPriority w:val="0"/>
    <w:pPr>
      <w:widowControl w:val="0"/>
    </w:pPr>
    <w:rPr>
      <w:rFonts w:ascii="Calibri" w:hAnsi="Calibri" w:cs="Times New Roman"/>
      <w:b/>
      <w:bCs/>
      <w:kern w:val="2"/>
      <w:sz w:val="21"/>
      <w:szCs w:val="22"/>
    </w:rPr>
  </w:style>
  <w:style w:type="paragraph" w:styleId="40">
    <w:name w:val="Body Text First Indent"/>
    <w:basedOn w:val="17"/>
    <w:link w:val="108"/>
    <w:unhideWhenUsed/>
    <w:qFormat/>
    <w:uiPriority w:val="0"/>
    <w:pPr>
      <w:spacing w:after="120"/>
      <w:ind w:right="0" w:firstLine="420" w:firstLineChars="100"/>
    </w:pPr>
  </w:style>
  <w:style w:type="paragraph" w:styleId="41">
    <w:name w:val="Body Text First Indent 2"/>
    <w:basedOn w:val="18"/>
    <w:link w:val="89"/>
    <w:unhideWhenUsed/>
    <w:qFormat/>
    <w:uiPriority w:val="99"/>
    <w:pPr>
      <w:ind w:firstLine="420" w:firstLineChars="200"/>
    </w:pPr>
    <w:rPr>
      <w:kern w:val="2"/>
      <w:sz w:val="21"/>
    </w:rPr>
  </w:style>
  <w:style w:type="table" w:styleId="43">
    <w:name w:val="Table Grid"/>
    <w:basedOn w:val="42"/>
    <w:unhideWhenUsed/>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rPr>
  </w:style>
  <w:style w:type="character" w:styleId="46">
    <w:name w:val="page number"/>
    <w:basedOn w:val="44"/>
    <w:qFormat/>
    <w:uiPriority w:val="0"/>
  </w:style>
  <w:style w:type="character" w:styleId="47">
    <w:name w:val="FollowedHyperlink"/>
    <w:basedOn w:val="44"/>
    <w:semiHidden/>
    <w:unhideWhenUsed/>
    <w:qFormat/>
    <w:uiPriority w:val="99"/>
    <w:rPr>
      <w:color w:val="800080" w:themeColor="followedHyperlink"/>
      <w:u w:val="single"/>
    </w:rPr>
  </w:style>
  <w:style w:type="character" w:styleId="48">
    <w:name w:val="Emphasis"/>
    <w:qFormat/>
    <w:uiPriority w:val="0"/>
    <w:rPr>
      <w:i/>
      <w:iCs/>
    </w:rPr>
  </w:style>
  <w:style w:type="character" w:styleId="49">
    <w:name w:val="Hyperlink"/>
    <w:unhideWhenUsed/>
    <w:qFormat/>
    <w:uiPriority w:val="99"/>
    <w:rPr>
      <w:color w:val="0000FF"/>
      <w:u w:val="single"/>
    </w:rPr>
  </w:style>
  <w:style w:type="character" w:styleId="50">
    <w:name w:val="annotation reference"/>
    <w:qFormat/>
    <w:uiPriority w:val="99"/>
    <w:rPr>
      <w:sz w:val="21"/>
      <w:szCs w:val="21"/>
    </w:rPr>
  </w:style>
  <w:style w:type="character" w:styleId="51">
    <w:name w:val="footnote reference"/>
    <w:qFormat/>
    <w:uiPriority w:val="0"/>
    <w:rPr>
      <w:vertAlign w:val="superscript"/>
    </w:rPr>
  </w:style>
  <w:style w:type="paragraph" w:styleId="52">
    <w:name w:val="List Paragraph"/>
    <w:basedOn w:val="1"/>
    <w:qFormat/>
    <w:uiPriority w:val="34"/>
    <w:pPr>
      <w:ind w:firstLine="420" w:firstLineChars="200"/>
    </w:pPr>
  </w:style>
  <w:style w:type="character" w:customStyle="1" w:styleId="53">
    <w:name w:val="标题 1 字符"/>
    <w:link w:val="2"/>
    <w:qFormat/>
    <w:uiPriority w:val="0"/>
    <w:rPr>
      <w:rFonts w:ascii="Times New Roman" w:hAnsi="Times New Roman" w:eastAsia="黑体"/>
      <w:b/>
      <w:bCs/>
      <w:kern w:val="44"/>
      <w:sz w:val="24"/>
      <w:szCs w:val="24"/>
    </w:rPr>
  </w:style>
  <w:style w:type="character" w:customStyle="1" w:styleId="54">
    <w:name w:val="标题 3 字符"/>
    <w:link w:val="4"/>
    <w:qFormat/>
    <w:uiPriority w:val="9"/>
    <w:rPr>
      <w:rFonts w:ascii="宋体" w:hAnsi="宋体" w:eastAsia="宋体" w:cs="宋体"/>
      <w:b/>
      <w:bCs/>
      <w:kern w:val="0"/>
      <w:sz w:val="32"/>
      <w:szCs w:val="32"/>
    </w:rPr>
  </w:style>
  <w:style w:type="character" w:customStyle="1" w:styleId="55">
    <w:name w:val="批注框文本 字符"/>
    <w:link w:val="25"/>
    <w:qFormat/>
    <w:uiPriority w:val="0"/>
    <w:rPr>
      <w:rFonts w:ascii="宋体" w:hAnsi="宋体" w:eastAsia="宋体" w:cs="宋体"/>
      <w:kern w:val="0"/>
      <w:sz w:val="18"/>
      <w:szCs w:val="18"/>
    </w:rPr>
  </w:style>
  <w:style w:type="character" w:customStyle="1" w:styleId="56">
    <w:name w:val="标题 2 字符"/>
    <w:link w:val="3"/>
    <w:qFormat/>
    <w:uiPriority w:val="9"/>
    <w:rPr>
      <w:rFonts w:ascii="Cambria" w:hAnsi="Cambria" w:eastAsia="宋体" w:cs="Times New Roman"/>
      <w:b/>
      <w:bCs/>
      <w:kern w:val="0"/>
      <w:sz w:val="32"/>
      <w:szCs w:val="32"/>
    </w:rPr>
  </w:style>
  <w:style w:type="character" w:customStyle="1" w:styleId="57">
    <w:name w:val="页眉 字符"/>
    <w:link w:val="27"/>
    <w:qFormat/>
    <w:uiPriority w:val="0"/>
    <w:rPr>
      <w:rFonts w:ascii="宋体" w:hAnsi="宋体" w:eastAsia="宋体" w:cs="宋体"/>
      <w:kern w:val="0"/>
      <w:sz w:val="18"/>
      <w:szCs w:val="18"/>
    </w:rPr>
  </w:style>
  <w:style w:type="character" w:customStyle="1" w:styleId="58">
    <w:name w:val="页脚 字符"/>
    <w:link w:val="26"/>
    <w:qFormat/>
    <w:uiPriority w:val="99"/>
    <w:rPr>
      <w:rFonts w:ascii="宋体" w:hAnsi="宋体" w:eastAsia="宋体" w:cs="宋体"/>
      <w:kern w:val="0"/>
      <w:sz w:val="18"/>
      <w:szCs w:val="18"/>
    </w:rPr>
  </w:style>
  <w:style w:type="paragraph" w:customStyle="1" w:styleId="59">
    <w:name w:val="列项——（一级）"/>
    <w:qFormat/>
    <w:uiPriority w:val="0"/>
    <w:pPr>
      <w:widowControl w:val="0"/>
      <w:numPr>
        <w:ilvl w:val="0"/>
        <w:numId w:val="1"/>
      </w:numPr>
      <w:ind w:left="833"/>
      <w:jc w:val="both"/>
    </w:pPr>
    <w:rPr>
      <w:rFonts w:ascii="宋体" w:hAnsi="Times New Roman" w:eastAsia="宋体" w:cs="Times New Roman"/>
      <w:sz w:val="21"/>
      <w:lang w:val="en-US" w:eastAsia="zh-CN" w:bidi="ar-SA"/>
    </w:rPr>
  </w:style>
  <w:style w:type="paragraph" w:customStyle="1" w:styleId="60">
    <w:name w:val="列项●（二级）"/>
    <w:qFormat/>
    <w:uiPriority w:val="0"/>
    <w:pPr>
      <w:numPr>
        <w:ilvl w:val="1"/>
        <w:numId w:val="1"/>
      </w:numPr>
      <w:tabs>
        <w:tab w:val="left" w:pos="840"/>
      </w:tabs>
      <w:jc w:val="both"/>
    </w:pPr>
    <w:rPr>
      <w:rFonts w:ascii="宋体" w:hAnsi="Times New Roman" w:eastAsia="宋体" w:cs="Times New Roman"/>
      <w:sz w:val="21"/>
      <w:lang w:val="en-US" w:eastAsia="zh-CN" w:bidi="ar-SA"/>
    </w:rPr>
  </w:style>
  <w:style w:type="paragraph" w:customStyle="1" w:styleId="61">
    <w:name w:val="列项◆（三级）"/>
    <w:basedOn w:val="1"/>
    <w:qFormat/>
    <w:uiPriority w:val="0"/>
    <w:pPr>
      <w:widowControl w:val="0"/>
      <w:numPr>
        <w:ilvl w:val="2"/>
        <w:numId w:val="1"/>
      </w:numPr>
      <w:jc w:val="both"/>
    </w:pPr>
    <w:rPr>
      <w:rFonts w:hAnsi="Times New Roman" w:cs="Times New Roman"/>
      <w:kern w:val="2"/>
      <w:sz w:val="21"/>
      <w:szCs w:val="21"/>
    </w:rPr>
  </w:style>
  <w:style w:type="character" w:customStyle="1" w:styleId="62">
    <w:name w:val="文档结构图 字符"/>
    <w:basedOn w:val="44"/>
    <w:link w:val="14"/>
    <w:semiHidden/>
    <w:qFormat/>
    <w:uiPriority w:val="99"/>
    <w:rPr>
      <w:rFonts w:ascii="宋体" w:hAnsi="宋体" w:cs="宋体"/>
      <w:sz w:val="18"/>
      <w:szCs w:val="18"/>
    </w:rPr>
  </w:style>
  <w:style w:type="character" w:customStyle="1" w:styleId="63">
    <w:name w:val="脚注文本 字符"/>
    <w:basedOn w:val="44"/>
    <w:link w:val="31"/>
    <w:semiHidden/>
    <w:qFormat/>
    <w:uiPriority w:val="0"/>
    <w:rPr>
      <w:rFonts w:ascii="Times New Roman" w:hAnsi="Times New Roman"/>
      <w:kern w:val="2"/>
      <w:sz w:val="18"/>
      <w:szCs w:val="18"/>
    </w:rPr>
  </w:style>
  <w:style w:type="character" w:customStyle="1" w:styleId="64">
    <w:name w:val="标题 4 字符"/>
    <w:basedOn w:val="44"/>
    <w:semiHidden/>
    <w:qFormat/>
    <w:uiPriority w:val="9"/>
    <w:rPr>
      <w:rFonts w:asciiTheme="majorHAnsi" w:hAnsiTheme="majorHAnsi" w:eastAsiaTheme="majorEastAsia" w:cstheme="majorBidi"/>
      <w:b/>
      <w:bCs/>
      <w:sz w:val="28"/>
      <w:szCs w:val="28"/>
    </w:rPr>
  </w:style>
  <w:style w:type="character" w:customStyle="1" w:styleId="65">
    <w:name w:val="标题 5 字符"/>
    <w:basedOn w:val="44"/>
    <w:semiHidden/>
    <w:qFormat/>
    <w:uiPriority w:val="9"/>
    <w:rPr>
      <w:rFonts w:ascii="宋体" w:hAnsi="宋体" w:cs="宋体"/>
      <w:b/>
      <w:bCs/>
      <w:sz w:val="28"/>
      <w:szCs w:val="28"/>
    </w:rPr>
  </w:style>
  <w:style w:type="character" w:customStyle="1" w:styleId="66">
    <w:name w:val="标题 6 字符"/>
    <w:basedOn w:val="44"/>
    <w:semiHidden/>
    <w:qFormat/>
    <w:uiPriority w:val="9"/>
    <w:rPr>
      <w:rFonts w:asciiTheme="majorHAnsi" w:hAnsiTheme="majorHAnsi" w:eastAsiaTheme="majorEastAsia" w:cstheme="majorBidi"/>
      <w:b/>
      <w:bCs/>
      <w:sz w:val="24"/>
      <w:szCs w:val="24"/>
    </w:rPr>
  </w:style>
  <w:style w:type="character" w:customStyle="1" w:styleId="67">
    <w:name w:val="标题 7 字符"/>
    <w:basedOn w:val="44"/>
    <w:semiHidden/>
    <w:qFormat/>
    <w:uiPriority w:val="9"/>
    <w:rPr>
      <w:rFonts w:ascii="宋体" w:hAnsi="宋体" w:cs="宋体"/>
      <w:b/>
      <w:bCs/>
      <w:sz w:val="24"/>
      <w:szCs w:val="24"/>
    </w:rPr>
  </w:style>
  <w:style w:type="character" w:customStyle="1" w:styleId="68">
    <w:name w:val="标题 8 字符"/>
    <w:basedOn w:val="44"/>
    <w:semiHidden/>
    <w:qFormat/>
    <w:uiPriority w:val="9"/>
    <w:rPr>
      <w:rFonts w:asciiTheme="majorHAnsi" w:hAnsiTheme="majorHAnsi" w:eastAsiaTheme="majorEastAsia" w:cstheme="majorBidi"/>
      <w:sz w:val="24"/>
      <w:szCs w:val="24"/>
    </w:rPr>
  </w:style>
  <w:style w:type="character" w:customStyle="1" w:styleId="69">
    <w:name w:val="标题 9 字符"/>
    <w:basedOn w:val="44"/>
    <w:semiHidden/>
    <w:qFormat/>
    <w:uiPriority w:val="9"/>
    <w:rPr>
      <w:rFonts w:asciiTheme="majorHAnsi" w:hAnsiTheme="majorHAnsi" w:eastAsiaTheme="majorEastAsia" w:cstheme="majorBidi"/>
      <w:sz w:val="21"/>
      <w:szCs w:val="21"/>
    </w:rPr>
  </w:style>
  <w:style w:type="character" w:customStyle="1" w:styleId="70">
    <w:name w:val="标题 1 Char3"/>
    <w:qFormat/>
    <w:uiPriority w:val="0"/>
    <w:rPr>
      <w:rFonts w:ascii="Times New Roman" w:hAnsi="Times New Roman" w:eastAsia="宋体" w:cs="Times New Roman"/>
      <w:b/>
      <w:bCs/>
      <w:kern w:val="44"/>
      <w:sz w:val="44"/>
      <w:szCs w:val="44"/>
    </w:rPr>
  </w:style>
  <w:style w:type="character" w:customStyle="1" w:styleId="71">
    <w:name w:val="标题 2 Char"/>
    <w:qFormat/>
    <w:uiPriority w:val="0"/>
    <w:rPr>
      <w:rFonts w:ascii="Cambria" w:hAnsi="Cambria" w:eastAsia="宋体" w:cs="Times New Roman"/>
      <w:b/>
      <w:bCs/>
      <w:sz w:val="32"/>
      <w:szCs w:val="32"/>
    </w:rPr>
  </w:style>
  <w:style w:type="character" w:customStyle="1" w:styleId="72">
    <w:name w:val="标题 3 Char"/>
    <w:qFormat/>
    <w:uiPriority w:val="0"/>
    <w:rPr>
      <w:rFonts w:ascii="Times New Roman" w:hAnsi="Times New Roman"/>
      <w:b/>
      <w:bCs/>
      <w:kern w:val="2"/>
      <w:sz w:val="32"/>
      <w:szCs w:val="32"/>
    </w:rPr>
  </w:style>
  <w:style w:type="character" w:customStyle="1" w:styleId="73">
    <w:name w:val="标题 4 字符1"/>
    <w:link w:val="5"/>
    <w:qFormat/>
    <w:uiPriority w:val="0"/>
    <w:rPr>
      <w:rFonts w:ascii="Times New Roman" w:hAnsi="Times New Roman"/>
      <w:bCs/>
      <w:sz w:val="21"/>
      <w:szCs w:val="24"/>
    </w:rPr>
  </w:style>
  <w:style w:type="character" w:customStyle="1" w:styleId="74">
    <w:name w:val="标题 5 字符1"/>
    <w:link w:val="6"/>
    <w:qFormat/>
    <w:uiPriority w:val="0"/>
    <w:rPr>
      <w:rFonts w:ascii="Times New Roman" w:hAnsi="Times New Roman"/>
      <w:b/>
      <w:spacing w:val="6"/>
      <w:sz w:val="28"/>
    </w:rPr>
  </w:style>
  <w:style w:type="character" w:customStyle="1" w:styleId="75">
    <w:name w:val="正文缩进 字符"/>
    <w:link w:val="8"/>
    <w:qFormat/>
    <w:locked/>
    <w:uiPriority w:val="99"/>
    <w:rPr>
      <w:rFonts w:ascii="Arial" w:hAnsi="Arial"/>
      <w:spacing w:val="6"/>
      <w:sz w:val="28"/>
    </w:rPr>
  </w:style>
  <w:style w:type="character" w:customStyle="1" w:styleId="76">
    <w:name w:val="标题 6 字符1"/>
    <w:link w:val="7"/>
    <w:qFormat/>
    <w:uiPriority w:val="0"/>
    <w:rPr>
      <w:rFonts w:ascii="Arial" w:hAnsi="Arial" w:eastAsia="黑体"/>
      <w:b/>
      <w:spacing w:val="6"/>
      <w:sz w:val="24"/>
    </w:rPr>
  </w:style>
  <w:style w:type="character" w:customStyle="1" w:styleId="77">
    <w:name w:val="标题 7 字符1"/>
    <w:link w:val="9"/>
    <w:qFormat/>
    <w:uiPriority w:val="0"/>
    <w:rPr>
      <w:rFonts w:ascii="Times New Roman" w:hAnsi="Times New Roman"/>
      <w:b/>
      <w:bCs/>
      <w:kern w:val="2"/>
      <w:sz w:val="24"/>
      <w:szCs w:val="24"/>
    </w:rPr>
  </w:style>
  <w:style w:type="character" w:customStyle="1" w:styleId="78">
    <w:name w:val="标题 8 字符1"/>
    <w:link w:val="10"/>
    <w:qFormat/>
    <w:uiPriority w:val="0"/>
    <w:rPr>
      <w:rFonts w:ascii="Arial" w:hAnsi="Arial" w:eastAsia="黑体"/>
      <w:kern w:val="2"/>
      <w:sz w:val="24"/>
      <w:szCs w:val="24"/>
    </w:rPr>
  </w:style>
  <w:style w:type="character" w:customStyle="1" w:styleId="79">
    <w:name w:val="标题 9 字符1"/>
    <w:link w:val="11"/>
    <w:qFormat/>
    <w:uiPriority w:val="0"/>
    <w:rPr>
      <w:rFonts w:ascii="Arial" w:hAnsi="Arial" w:eastAsia="黑体"/>
      <w:spacing w:val="6"/>
      <w:sz w:val="21"/>
    </w:rPr>
  </w:style>
  <w:style w:type="character" w:customStyle="1" w:styleId="80">
    <w:name w:val="批注主题 字符2"/>
    <w:link w:val="39"/>
    <w:qFormat/>
    <w:uiPriority w:val="0"/>
    <w:rPr>
      <w:b/>
      <w:bCs/>
      <w:kern w:val="2"/>
      <w:sz w:val="21"/>
      <w:szCs w:val="22"/>
    </w:rPr>
  </w:style>
  <w:style w:type="character" w:customStyle="1" w:styleId="81">
    <w:name w:val="批注文字 字符"/>
    <w:basedOn w:val="44"/>
    <w:link w:val="15"/>
    <w:qFormat/>
    <w:uiPriority w:val="0"/>
    <w:rPr>
      <w:rFonts w:ascii="宋体" w:hAnsi="宋体" w:cs="宋体"/>
      <w:sz w:val="24"/>
      <w:szCs w:val="24"/>
    </w:rPr>
  </w:style>
  <w:style w:type="character" w:customStyle="1" w:styleId="82">
    <w:name w:val="批注主题 字符"/>
    <w:basedOn w:val="81"/>
    <w:semiHidden/>
    <w:qFormat/>
    <w:uiPriority w:val="99"/>
    <w:rPr>
      <w:rFonts w:ascii="宋体" w:hAnsi="宋体" w:cs="宋体"/>
      <w:b/>
      <w:bCs/>
      <w:sz w:val="24"/>
      <w:szCs w:val="24"/>
    </w:rPr>
  </w:style>
  <w:style w:type="character" w:customStyle="1" w:styleId="83">
    <w:name w:val="批注文字 Char"/>
    <w:qFormat/>
    <w:uiPriority w:val="99"/>
    <w:rPr>
      <w:kern w:val="2"/>
      <w:sz w:val="21"/>
      <w:szCs w:val="22"/>
    </w:rPr>
  </w:style>
  <w:style w:type="character" w:customStyle="1" w:styleId="84">
    <w:name w:val="页眉 Char"/>
    <w:qFormat/>
    <w:uiPriority w:val="99"/>
    <w:rPr>
      <w:sz w:val="18"/>
      <w:szCs w:val="18"/>
    </w:rPr>
  </w:style>
  <w:style w:type="character" w:customStyle="1" w:styleId="85">
    <w:name w:val="正文首行缩进 2 Char1"/>
    <w:basedOn w:val="86"/>
    <w:semiHidden/>
    <w:qFormat/>
    <w:locked/>
    <w:uiPriority w:val="99"/>
    <w:rPr>
      <w:rFonts w:ascii="Times New Roman" w:hAnsi="Times New Roman"/>
      <w:szCs w:val="24"/>
    </w:rPr>
  </w:style>
  <w:style w:type="character" w:customStyle="1" w:styleId="86">
    <w:name w:val="正文文本缩进 字符1"/>
    <w:link w:val="18"/>
    <w:qFormat/>
    <w:locked/>
    <w:uiPriority w:val="0"/>
    <w:rPr>
      <w:rFonts w:ascii="Times New Roman" w:hAnsi="Times New Roman"/>
      <w:szCs w:val="24"/>
    </w:rPr>
  </w:style>
  <w:style w:type="character" w:customStyle="1" w:styleId="87">
    <w:name w:val="正文文本缩进 字符"/>
    <w:basedOn w:val="44"/>
    <w:semiHidden/>
    <w:qFormat/>
    <w:uiPriority w:val="99"/>
    <w:rPr>
      <w:rFonts w:ascii="宋体" w:hAnsi="宋体" w:cs="宋体"/>
      <w:sz w:val="24"/>
      <w:szCs w:val="24"/>
    </w:rPr>
  </w:style>
  <w:style w:type="character" w:customStyle="1" w:styleId="88">
    <w:name w:val="正文首行缩进 2 字符"/>
    <w:basedOn w:val="87"/>
    <w:semiHidden/>
    <w:qFormat/>
    <w:uiPriority w:val="99"/>
    <w:rPr>
      <w:rFonts w:ascii="宋体" w:hAnsi="宋体" w:cs="宋体"/>
      <w:sz w:val="24"/>
      <w:szCs w:val="24"/>
    </w:rPr>
  </w:style>
  <w:style w:type="character" w:customStyle="1" w:styleId="89">
    <w:name w:val="正文首行缩进 2 字符1"/>
    <w:basedOn w:val="90"/>
    <w:link w:val="41"/>
    <w:qFormat/>
    <w:uiPriority w:val="99"/>
    <w:rPr>
      <w:rFonts w:ascii="Times New Roman" w:hAnsi="Times New Roman"/>
      <w:kern w:val="2"/>
      <w:sz w:val="21"/>
      <w:szCs w:val="24"/>
    </w:rPr>
  </w:style>
  <w:style w:type="character" w:customStyle="1" w:styleId="90">
    <w:name w:val="正文文本缩进 Char"/>
    <w:link w:val="91"/>
    <w:qFormat/>
    <w:uiPriority w:val="0"/>
    <w:rPr>
      <w:kern w:val="2"/>
      <w:sz w:val="21"/>
      <w:szCs w:val="22"/>
    </w:rPr>
  </w:style>
  <w:style w:type="paragraph" w:customStyle="1" w:styleId="91">
    <w:name w:val="正文文本缩进1"/>
    <w:basedOn w:val="1"/>
    <w:link w:val="90"/>
    <w:qFormat/>
    <w:uiPriority w:val="0"/>
    <w:pPr>
      <w:widowControl w:val="0"/>
      <w:autoSpaceDE w:val="0"/>
      <w:autoSpaceDN w:val="0"/>
      <w:adjustRightInd w:val="0"/>
      <w:snapToGrid w:val="0"/>
      <w:spacing w:line="312" w:lineRule="auto"/>
      <w:ind w:firstLine="200" w:firstLineChars="200"/>
      <w:jc w:val="center"/>
    </w:pPr>
    <w:rPr>
      <w:rFonts w:ascii="Calibri" w:hAnsi="Calibri" w:cs="Times New Roman"/>
      <w:kern w:val="2"/>
      <w:sz w:val="21"/>
      <w:szCs w:val="22"/>
    </w:rPr>
  </w:style>
  <w:style w:type="character" w:customStyle="1" w:styleId="92">
    <w:name w:val="正文文本缩进 2 字符1"/>
    <w:link w:val="24"/>
    <w:qFormat/>
    <w:uiPriority w:val="0"/>
    <w:rPr>
      <w:rFonts w:ascii="Times New Roman" w:hAnsi="Times New Roman"/>
      <w:kern w:val="2"/>
      <w:sz w:val="21"/>
      <w:szCs w:val="24"/>
    </w:rPr>
  </w:style>
  <w:style w:type="character" w:customStyle="1" w:styleId="93">
    <w:name w:val="正文文本缩进 2 字符"/>
    <w:basedOn w:val="44"/>
    <w:semiHidden/>
    <w:qFormat/>
    <w:uiPriority w:val="99"/>
    <w:rPr>
      <w:rFonts w:ascii="宋体" w:hAnsi="宋体" w:cs="宋体"/>
      <w:sz w:val="24"/>
      <w:szCs w:val="24"/>
    </w:rPr>
  </w:style>
  <w:style w:type="character" w:customStyle="1" w:styleId="94">
    <w:name w:val="lff段落 Char"/>
    <w:link w:val="95"/>
    <w:qFormat/>
    <w:uiPriority w:val="0"/>
    <w:rPr>
      <w:rFonts w:eastAsia="仿宋_GB2312"/>
      <w:kern w:val="2"/>
      <w:sz w:val="24"/>
      <w:lang w:val="zh-CN"/>
    </w:rPr>
  </w:style>
  <w:style w:type="paragraph" w:customStyle="1" w:styleId="95">
    <w:name w:val="lff段落"/>
    <w:basedOn w:val="1"/>
    <w:link w:val="94"/>
    <w:qFormat/>
    <w:uiPriority w:val="0"/>
    <w:pPr>
      <w:widowControl w:val="0"/>
      <w:spacing w:line="360" w:lineRule="auto"/>
      <w:ind w:firstLine="480" w:firstLineChars="200"/>
      <w:jc w:val="both"/>
    </w:pPr>
    <w:rPr>
      <w:rFonts w:ascii="Calibri" w:hAnsi="Calibri" w:eastAsia="仿宋_GB2312" w:cs="Times New Roman"/>
      <w:kern w:val="2"/>
      <w:szCs w:val="20"/>
      <w:lang w:val="zh-CN"/>
    </w:rPr>
  </w:style>
  <w:style w:type="character" w:customStyle="1" w:styleId="96">
    <w:name w:val="文档结构图 Char3"/>
    <w:qFormat/>
    <w:uiPriority w:val="0"/>
    <w:rPr>
      <w:rFonts w:ascii="宋体" w:eastAsia="宋体"/>
      <w:sz w:val="16"/>
      <w:szCs w:val="16"/>
    </w:rPr>
  </w:style>
  <w:style w:type="character" w:customStyle="1" w:styleId="97">
    <w:name w:val="日期 字符1"/>
    <w:link w:val="23"/>
    <w:qFormat/>
    <w:uiPriority w:val="99"/>
    <w:rPr>
      <w:rFonts w:ascii="Times New Roman" w:hAnsi="Times New Roman"/>
      <w:kern w:val="2"/>
      <w:sz w:val="21"/>
      <w:szCs w:val="24"/>
    </w:rPr>
  </w:style>
  <w:style w:type="character" w:customStyle="1" w:styleId="98">
    <w:name w:val="日期 字符"/>
    <w:basedOn w:val="44"/>
    <w:semiHidden/>
    <w:qFormat/>
    <w:uiPriority w:val="99"/>
    <w:rPr>
      <w:rFonts w:ascii="宋体" w:hAnsi="宋体" w:cs="宋体"/>
      <w:sz w:val="24"/>
      <w:szCs w:val="24"/>
    </w:rPr>
  </w:style>
  <w:style w:type="character" w:customStyle="1" w:styleId="99">
    <w:name w:val="正文文本 字符2"/>
    <w:link w:val="17"/>
    <w:qFormat/>
    <w:uiPriority w:val="0"/>
    <w:rPr>
      <w:rFonts w:ascii="宋体" w:hAnsi="Times New Roman"/>
      <w:kern w:val="2"/>
      <w:sz w:val="28"/>
    </w:rPr>
  </w:style>
  <w:style w:type="character" w:customStyle="1" w:styleId="100">
    <w:name w:val="正文文本 字符"/>
    <w:basedOn w:val="44"/>
    <w:qFormat/>
    <w:uiPriority w:val="0"/>
    <w:rPr>
      <w:rFonts w:ascii="宋体" w:hAnsi="宋体" w:cs="宋体"/>
      <w:sz w:val="24"/>
      <w:szCs w:val="24"/>
    </w:rPr>
  </w:style>
  <w:style w:type="character" w:customStyle="1" w:styleId="101">
    <w:name w:val="页脚 Char"/>
    <w:qFormat/>
    <w:uiPriority w:val="99"/>
    <w:rPr>
      <w:sz w:val="18"/>
      <w:szCs w:val="18"/>
    </w:rPr>
  </w:style>
  <w:style w:type="character" w:customStyle="1" w:styleId="102">
    <w:name w:val="lff Char"/>
    <w:basedOn w:val="44"/>
    <w:link w:val="103"/>
    <w:qFormat/>
    <w:locked/>
    <w:uiPriority w:val="0"/>
  </w:style>
  <w:style w:type="paragraph" w:customStyle="1" w:styleId="103">
    <w:name w:val="lff"/>
    <w:basedOn w:val="1"/>
    <w:next w:val="39"/>
    <w:link w:val="102"/>
    <w:qFormat/>
    <w:uiPriority w:val="0"/>
    <w:pPr>
      <w:widowControl w:val="0"/>
      <w:jc w:val="both"/>
    </w:pPr>
    <w:rPr>
      <w:rFonts w:ascii="Calibri" w:hAnsi="Calibri" w:cs="Times New Roman"/>
      <w:sz w:val="20"/>
      <w:szCs w:val="20"/>
    </w:rPr>
  </w:style>
  <w:style w:type="character" w:customStyle="1" w:styleId="104">
    <w:name w:val="font31"/>
    <w:qFormat/>
    <w:uiPriority w:val="0"/>
    <w:rPr>
      <w:rFonts w:hint="default" w:ascii="Times New Roman" w:hAnsi="Times New Roman" w:cs="Times New Roman"/>
      <w:color w:val="000000"/>
      <w:sz w:val="22"/>
      <w:szCs w:val="22"/>
      <w:u w:val="none"/>
    </w:rPr>
  </w:style>
  <w:style w:type="character" w:customStyle="1" w:styleId="105">
    <w:name w:val="Char Char12"/>
    <w:qFormat/>
    <w:uiPriority w:val="0"/>
    <w:rPr>
      <w:rFonts w:ascii="Times New Roman" w:hAnsi="Times New Roman" w:eastAsia="宋体" w:cs="Times New Roman"/>
      <w:b/>
      <w:bCs/>
      <w:kern w:val="44"/>
      <w:sz w:val="44"/>
      <w:szCs w:val="44"/>
    </w:rPr>
  </w:style>
  <w:style w:type="character" w:customStyle="1" w:styleId="106">
    <w:name w:val="正文首行缩进 Char"/>
    <w:basedOn w:val="99"/>
    <w:semiHidden/>
    <w:qFormat/>
    <w:uiPriority w:val="0"/>
    <w:rPr>
      <w:rFonts w:ascii="宋体" w:hAnsi="Times New Roman"/>
      <w:kern w:val="2"/>
      <w:sz w:val="28"/>
    </w:rPr>
  </w:style>
  <w:style w:type="character" w:customStyle="1" w:styleId="107">
    <w:name w:val="正文首行缩进 字符"/>
    <w:basedOn w:val="100"/>
    <w:semiHidden/>
    <w:qFormat/>
    <w:uiPriority w:val="99"/>
    <w:rPr>
      <w:rFonts w:ascii="宋体" w:hAnsi="宋体" w:cs="宋体"/>
      <w:sz w:val="24"/>
      <w:szCs w:val="24"/>
    </w:rPr>
  </w:style>
  <w:style w:type="character" w:customStyle="1" w:styleId="108">
    <w:name w:val="正文首行缩进 字符1"/>
    <w:basedOn w:val="99"/>
    <w:link w:val="40"/>
    <w:qFormat/>
    <w:locked/>
    <w:uiPriority w:val="0"/>
    <w:rPr>
      <w:rFonts w:ascii="宋体" w:hAnsi="Times New Roman"/>
      <w:kern w:val="2"/>
      <w:sz w:val="28"/>
    </w:rPr>
  </w:style>
  <w:style w:type="character" w:customStyle="1" w:styleId="109">
    <w:name w:val="样式5 Char"/>
    <w:link w:val="110"/>
    <w:qFormat/>
    <w:locked/>
    <w:uiPriority w:val="0"/>
    <w:rPr>
      <w:rFonts w:ascii="Times New Roman" w:hAnsi="Times New Roman" w:eastAsia="仿宋_GB2312"/>
      <w:kern w:val="2"/>
      <w:sz w:val="24"/>
      <w:szCs w:val="24"/>
    </w:rPr>
  </w:style>
  <w:style w:type="paragraph" w:customStyle="1" w:styleId="110">
    <w:name w:val="样式5"/>
    <w:basedOn w:val="1"/>
    <w:link w:val="109"/>
    <w:qFormat/>
    <w:uiPriority w:val="0"/>
    <w:pPr>
      <w:widowControl w:val="0"/>
      <w:spacing w:line="360" w:lineRule="auto"/>
      <w:ind w:firstLine="480" w:firstLineChars="200"/>
      <w:jc w:val="both"/>
    </w:pPr>
    <w:rPr>
      <w:rFonts w:ascii="Times New Roman" w:hAnsi="Times New Roman" w:eastAsia="仿宋_GB2312" w:cs="Times New Roman"/>
      <w:kern w:val="2"/>
    </w:rPr>
  </w:style>
  <w:style w:type="character" w:customStyle="1" w:styleId="111">
    <w:name w:val="正文文本缩进 3 字符1"/>
    <w:link w:val="33"/>
    <w:qFormat/>
    <w:uiPriority w:val="0"/>
    <w:rPr>
      <w:rFonts w:ascii="Times New Roman" w:hAnsi="Times New Roman"/>
      <w:kern w:val="2"/>
      <w:sz w:val="16"/>
      <w:szCs w:val="16"/>
    </w:rPr>
  </w:style>
  <w:style w:type="character" w:customStyle="1" w:styleId="112">
    <w:name w:val="正文文本缩进 3 字符"/>
    <w:basedOn w:val="44"/>
    <w:semiHidden/>
    <w:qFormat/>
    <w:uiPriority w:val="99"/>
    <w:rPr>
      <w:rFonts w:ascii="宋体" w:hAnsi="宋体" w:cs="宋体"/>
      <w:sz w:val="16"/>
      <w:szCs w:val="16"/>
    </w:rPr>
  </w:style>
  <w:style w:type="character" w:customStyle="1" w:styleId="113">
    <w:name w:val="样式1 Char"/>
    <w:link w:val="114"/>
    <w:qFormat/>
    <w:locked/>
    <w:uiPriority w:val="0"/>
    <w:rPr>
      <w:rFonts w:ascii="Times New Roman" w:hAnsi="Times New Roman"/>
      <w:kern w:val="2"/>
      <w:sz w:val="21"/>
    </w:rPr>
  </w:style>
  <w:style w:type="paragraph" w:customStyle="1" w:styleId="114">
    <w:name w:val="样式1"/>
    <w:basedOn w:val="1"/>
    <w:next w:val="1"/>
    <w:link w:val="113"/>
    <w:qFormat/>
    <w:uiPriority w:val="0"/>
    <w:pPr>
      <w:widowControl w:val="0"/>
      <w:adjustRightInd w:val="0"/>
      <w:snapToGrid w:val="0"/>
      <w:spacing w:before="40"/>
      <w:jc w:val="center"/>
    </w:pPr>
    <w:rPr>
      <w:rFonts w:ascii="Times New Roman" w:hAnsi="Times New Roman" w:cs="Times New Roman"/>
      <w:kern w:val="2"/>
      <w:sz w:val="21"/>
      <w:szCs w:val="20"/>
    </w:rPr>
  </w:style>
  <w:style w:type="character" w:customStyle="1" w:styleId="115">
    <w:name w:val="纯文本 Char"/>
    <w:semiHidden/>
    <w:qFormat/>
    <w:uiPriority w:val="0"/>
    <w:rPr>
      <w:rFonts w:ascii="宋体" w:hAnsi="Courier New" w:cs="Courier New"/>
      <w:kern w:val="2"/>
      <w:sz w:val="21"/>
      <w:szCs w:val="21"/>
    </w:rPr>
  </w:style>
  <w:style w:type="character" w:customStyle="1" w:styleId="116">
    <w:name w:val="font01"/>
    <w:qFormat/>
    <w:uiPriority w:val="0"/>
    <w:rPr>
      <w:rFonts w:hint="eastAsia" w:ascii="宋体" w:hAnsi="宋体" w:eastAsia="宋体" w:cs="宋体"/>
      <w:color w:val="000000"/>
      <w:sz w:val="22"/>
      <w:szCs w:val="22"/>
      <w:u w:val="none"/>
    </w:rPr>
  </w:style>
  <w:style w:type="character" w:customStyle="1" w:styleId="117">
    <w:name w:val="正文文本 2 字符1"/>
    <w:link w:val="36"/>
    <w:qFormat/>
    <w:uiPriority w:val="0"/>
    <w:rPr>
      <w:rFonts w:ascii="Times New Roman" w:hAnsi="Times New Roman"/>
      <w:color w:val="0000FF"/>
      <w:kern w:val="2"/>
      <w:sz w:val="18"/>
    </w:rPr>
  </w:style>
  <w:style w:type="character" w:customStyle="1" w:styleId="118">
    <w:name w:val="正文文本 2 字符"/>
    <w:basedOn w:val="44"/>
    <w:semiHidden/>
    <w:qFormat/>
    <w:uiPriority w:val="99"/>
    <w:rPr>
      <w:rFonts w:ascii="宋体" w:hAnsi="宋体" w:cs="宋体"/>
      <w:sz w:val="24"/>
      <w:szCs w:val="24"/>
    </w:rPr>
  </w:style>
  <w:style w:type="character" w:customStyle="1" w:styleId="119">
    <w:name w:val="纯文本 字符1"/>
    <w:link w:val="21"/>
    <w:qFormat/>
    <w:locked/>
    <w:uiPriority w:val="0"/>
    <w:rPr>
      <w:rFonts w:ascii="宋体" w:hAnsi="Courier New" w:cs="Courier New"/>
      <w:szCs w:val="21"/>
    </w:rPr>
  </w:style>
  <w:style w:type="character" w:customStyle="1" w:styleId="120">
    <w:name w:val="纯文本 字符"/>
    <w:basedOn w:val="44"/>
    <w:semiHidden/>
    <w:qFormat/>
    <w:uiPriority w:val="99"/>
    <w:rPr>
      <w:rFonts w:hAnsi="Courier New" w:cs="Courier New" w:asciiTheme="minorEastAsia" w:eastAsiaTheme="minorEastAsia"/>
      <w:sz w:val="24"/>
      <w:szCs w:val="24"/>
    </w:rPr>
  </w:style>
  <w:style w:type="character" w:customStyle="1" w:styleId="121">
    <w:name w:val="font21"/>
    <w:qFormat/>
    <w:uiPriority w:val="0"/>
    <w:rPr>
      <w:rFonts w:hint="eastAsia" w:ascii="宋体" w:hAnsi="宋体" w:eastAsia="宋体" w:cs="宋体"/>
      <w:color w:val="000000"/>
      <w:sz w:val="22"/>
      <w:szCs w:val="22"/>
      <w:u w:val="none"/>
      <w:vertAlign w:val="superscript"/>
    </w:rPr>
  </w:style>
  <w:style w:type="character" w:customStyle="1" w:styleId="122">
    <w:name w:val="正文文本 3 字符1"/>
    <w:link w:val="16"/>
    <w:qFormat/>
    <w:uiPriority w:val="0"/>
    <w:rPr>
      <w:rFonts w:ascii="Times New Roman" w:hAnsi="Times New Roman"/>
      <w:kern w:val="2"/>
      <w:sz w:val="24"/>
    </w:rPr>
  </w:style>
  <w:style w:type="character" w:customStyle="1" w:styleId="123">
    <w:name w:val="正文文本 3 字符"/>
    <w:basedOn w:val="44"/>
    <w:semiHidden/>
    <w:qFormat/>
    <w:uiPriority w:val="99"/>
    <w:rPr>
      <w:rFonts w:ascii="宋体" w:hAnsi="宋体" w:cs="宋体"/>
      <w:sz w:val="16"/>
      <w:szCs w:val="16"/>
    </w:rPr>
  </w:style>
  <w:style w:type="character" w:customStyle="1" w:styleId="124">
    <w:name w:val="批注框文本 Char"/>
    <w:qFormat/>
    <w:uiPriority w:val="0"/>
    <w:rPr>
      <w:kern w:val="2"/>
      <w:sz w:val="18"/>
      <w:szCs w:val="18"/>
    </w:rPr>
  </w:style>
  <w:style w:type="character" w:customStyle="1" w:styleId="125">
    <w:name w:val="font11"/>
    <w:qFormat/>
    <w:uiPriority w:val="0"/>
    <w:rPr>
      <w:rFonts w:hint="eastAsia" w:ascii="宋体" w:hAnsi="宋体" w:eastAsia="宋体" w:cs="宋体"/>
      <w:color w:val="000000"/>
      <w:sz w:val="22"/>
      <w:szCs w:val="22"/>
      <w:u w:val="none"/>
    </w:rPr>
  </w:style>
  <w:style w:type="character" w:customStyle="1" w:styleId="126">
    <w:name w:val="题注 字符"/>
    <w:link w:val="13"/>
    <w:qFormat/>
    <w:uiPriority w:val="0"/>
    <w:rPr>
      <w:rFonts w:ascii="Cambria" w:hAnsi="Cambria" w:eastAsia="黑体"/>
      <w:kern w:val="2"/>
    </w:rPr>
  </w:style>
  <w:style w:type="paragraph" w:customStyle="1" w:styleId="127">
    <w:name w:val="列出段落1"/>
    <w:basedOn w:val="1"/>
    <w:qFormat/>
    <w:uiPriority w:val="0"/>
    <w:pPr>
      <w:widowControl w:val="0"/>
      <w:ind w:firstLine="420" w:firstLineChars="200"/>
      <w:jc w:val="both"/>
    </w:pPr>
    <w:rPr>
      <w:rFonts w:hint="eastAsia" w:ascii="Times New Roman" w:hAnsi="Times New Roman" w:eastAsia="仿宋_GB2312" w:cs="Times New Roman"/>
      <w:kern w:val="2"/>
      <w:sz w:val="32"/>
      <w:szCs w:val="20"/>
    </w:rPr>
  </w:style>
  <w:style w:type="paragraph" w:customStyle="1" w:styleId="1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9">
    <w:name w:val="水平衡"/>
    <w:basedOn w:val="21"/>
    <w:qFormat/>
    <w:uiPriority w:val="0"/>
    <w:pPr>
      <w:autoSpaceDE w:val="0"/>
      <w:autoSpaceDN w:val="0"/>
      <w:adjustRightInd w:val="0"/>
      <w:snapToGrid w:val="0"/>
    </w:pPr>
    <w:rPr>
      <w:rFonts w:ascii="Arial" w:hAnsi="Arial" w:cs="Arial"/>
      <w:spacing w:val="-10"/>
      <w:szCs w:val="20"/>
    </w:rPr>
  </w:style>
  <w:style w:type="paragraph" w:customStyle="1" w:styleId="130">
    <w:name w:val="编号正文缩进"/>
    <w:basedOn w:val="1"/>
    <w:qFormat/>
    <w:uiPriority w:val="0"/>
    <w:pPr>
      <w:widowControl w:val="0"/>
      <w:tabs>
        <w:tab w:val="left" w:pos="198"/>
      </w:tabs>
      <w:ind w:firstLine="454"/>
      <w:jc w:val="both"/>
    </w:pPr>
    <w:rPr>
      <w:rFonts w:ascii="Times New Roman" w:hAnsi="Times New Roman" w:cs="Times New Roman"/>
      <w:kern w:val="2"/>
      <w:sz w:val="21"/>
      <w:szCs w:val="20"/>
    </w:rPr>
  </w:style>
  <w:style w:type="paragraph" w:customStyle="1" w:styleId="131">
    <w:name w:val="简单回函地址"/>
    <w:basedOn w:val="1"/>
    <w:qFormat/>
    <w:uiPriority w:val="0"/>
    <w:pPr>
      <w:widowControl w:val="0"/>
      <w:jc w:val="both"/>
    </w:pPr>
    <w:rPr>
      <w:rFonts w:ascii="Times New Roman" w:hAnsi="Times New Roman" w:cs="Times New Roman"/>
      <w:kern w:val="2"/>
      <w:sz w:val="21"/>
      <w:szCs w:val="22"/>
    </w:rPr>
  </w:style>
  <w:style w:type="paragraph" w:customStyle="1" w:styleId="132">
    <w:name w:val="样式 小四 左 行距: 1.5 倍行距"/>
    <w:basedOn w:val="1"/>
    <w:qFormat/>
    <w:uiPriority w:val="0"/>
    <w:pPr>
      <w:widowControl w:val="0"/>
      <w:snapToGrid w:val="0"/>
      <w:spacing w:line="360" w:lineRule="auto"/>
      <w:ind w:firstLine="420" w:firstLineChars="200"/>
    </w:pPr>
    <w:rPr>
      <w:rFonts w:ascii="Times New Roman" w:hAnsi="Times New Roman"/>
      <w:kern w:val="2"/>
      <w:sz w:val="21"/>
      <w:szCs w:val="20"/>
    </w:rPr>
  </w:style>
  <w:style w:type="paragraph" w:customStyle="1" w:styleId="133">
    <w:name w:val="p0"/>
    <w:basedOn w:val="1"/>
    <w:qFormat/>
    <w:uiPriority w:val="0"/>
    <w:pPr>
      <w:jc w:val="both"/>
    </w:pPr>
    <w:rPr>
      <w:rFonts w:hint="eastAsia" w:ascii="Times New Roman" w:hAnsi="Times New Roman" w:cs="Times New Roman"/>
      <w:kern w:val="2"/>
      <w:sz w:val="21"/>
    </w:rPr>
  </w:style>
  <w:style w:type="paragraph" w:customStyle="1" w:styleId="134">
    <w:name w:val="Char Char Char Char Char Char Char"/>
    <w:basedOn w:val="1"/>
    <w:qFormat/>
    <w:uiPriority w:val="0"/>
    <w:pPr>
      <w:widowControl w:val="0"/>
      <w:jc w:val="both"/>
    </w:pPr>
    <w:rPr>
      <w:rFonts w:ascii="Times New Roman" w:hAnsi="Times New Roman" w:cs="Times New Roman"/>
      <w:kern w:val="2"/>
      <w:sz w:val="21"/>
    </w:rPr>
  </w:style>
  <w:style w:type="paragraph" w:customStyle="1" w:styleId="135">
    <w:name w:val="样式2"/>
    <w:basedOn w:val="1"/>
    <w:qFormat/>
    <w:uiPriority w:val="0"/>
    <w:pPr>
      <w:widowControl w:val="0"/>
      <w:autoSpaceDE w:val="0"/>
      <w:autoSpaceDN w:val="0"/>
      <w:adjustRightInd w:val="0"/>
      <w:spacing w:afterLines="50"/>
      <w:jc w:val="center"/>
    </w:pPr>
    <w:rPr>
      <w:rFonts w:hAnsi="Times New Roman" w:cs="Times New Roman"/>
      <w:szCs w:val="22"/>
    </w:rPr>
  </w:style>
  <w:style w:type="paragraph" w:customStyle="1" w:styleId="136">
    <w:name w:val="Char Char Char Char Char Char1 Char"/>
    <w:basedOn w:val="1"/>
    <w:qFormat/>
    <w:uiPriority w:val="0"/>
    <w:pPr>
      <w:widowControl w:val="0"/>
      <w:adjustRightInd w:val="0"/>
      <w:jc w:val="both"/>
      <w:textAlignment w:val="baseline"/>
    </w:pPr>
    <w:rPr>
      <w:rFonts w:ascii="Times New Roman" w:hAnsi="Times New Roman" w:cs="Times New Roman"/>
      <w:kern w:val="2"/>
      <w:sz w:val="21"/>
      <w:szCs w:val="20"/>
    </w:rPr>
  </w:style>
  <w:style w:type="paragraph" w:customStyle="1" w:styleId="137">
    <w:name w:val="样式 (西文) Times New Roman (中文) 仿宋_GB2312 小四 行距: 1.5 倍行距 首行缩进: ..."/>
    <w:basedOn w:val="1"/>
    <w:qFormat/>
    <w:uiPriority w:val="0"/>
    <w:pPr>
      <w:widowControl w:val="0"/>
      <w:spacing w:line="360" w:lineRule="auto"/>
      <w:ind w:firstLine="480" w:firstLineChars="200"/>
      <w:jc w:val="both"/>
    </w:pPr>
    <w:rPr>
      <w:rFonts w:ascii="Times New Roman" w:hAnsi="Times New Roman"/>
      <w:kern w:val="2"/>
      <w:szCs w:val="20"/>
    </w:rPr>
  </w:style>
  <w:style w:type="paragraph" w:customStyle="1" w:styleId="138">
    <w:name w:val="图表标题"/>
    <w:next w:val="1"/>
    <w:link w:val="139"/>
    <w:qFormat/>
    <w:uiPriority w:val="0"/>
    <w:pPr>
      <w:spacing w:beforeLines="50"/>
      <w:jc w:val="center"/>
    </w:pPr>
    <w:rPr>
      <w:rFonts w:ascii="黑体" w:hAnsi="Times New Roman" w:eastAsia="黑体" w:cs="Times New Roman"/>
      <w:sz w:val="21"/>
      <w:szCs w:val="22"/>
      <w:lang w:val="en-US" w:eastAsia="zh-CN" w:bidi="ar-SA"/>
    </w:rPr>
  </w:style>
  <w:style w:type="character" w:customStyle="1" w:styleId="139">
    <w:name w:val="图表标题 Char"/>
    <w:link w:val="138"/>
    <w:uiPriority w:val="0"/>
    <w:rPr>
      <w:rFonts w:ascii="黑体" w:hAnsi="Times New Roman" w:eastAsia="黑体"/>
      <w:sz w:val="21"/>
      <w:szCs w:val="22"/>
    </w:rPr>
  </w:style>
  <w:style w:type="paragraph" w:customStyle="1" w:styleId="140">
    <w:name w:val="默认段落字体 Para Char"/>
    <w:basedOn w:val="1"/>
    <w:next w:val="1"/>
    <w:uiPriority w:val="0"/>
    <w:pPr>
      <w:widowControl w:val="0"/>
      <w:spacing w:line="480" w:lineRule="exact"/>
      <w:ind w:firstLine="200" w:firstLineChars="200"/>
    </w:pPr>
    <w:rPr>
      <w:rFonts w:eastAsia="汉鼎简书宋"/>
      <w:kern w:val="2"/>
      <w:sz w:val="28"/>
    </w:rPr>
  </w:style>
  <w:style w:type="paragraph" w:customStyle="1" w:styleId="141">
    <w:name w:val="xl26"/>
    <w:basedOn w:val="1"/>
    <w:qFormat/>
    <w:uiPriority w:val="0"/>
    <w:pPr>
      <w:pBdr>
        <w:bottom w:val="single" w:color="auto" w:sz="4" w:space="0"/>
        <w:right w:val="single" w:color="auto" w:sz="4" w:space="0"/>
      </w:pBdr>
      <w:spacing w:before="100" w:beforeAutospacing="1" w:after="100" w:afterAutospacing="1"/>
      <w:jc w:val="center"/>
      <w:textAlignment w:val="top"/>
    </w:pPr>
    <w:rPr>
      <w:rFonts w:ascii="Times New Roman" w:hAnsi="Times New Roman" w:cs="Times New Roman"/>
      <w:sz w:val="21"/>
      <w:szCs w:val="22"/>
    </w:rPr>
  </w:style>
  <w:style w:type="paragraph" w:customStyle="1" w:styleId="142">
    <w:name w:val="样式 标题 3 + 段前: 0.5 行"/>
    <w:uiPriority w:val="0"/>
    <w:pPr>
      <w:widowControl w:val="0"/>
      <w:adjustRightInd w:val="0"/>
      <w:snapToGrid w:val="0"/>
      <w:spacing w:beforeLines="50" w:line="273" w:lineRule="auto"/>
      <w:ind w:firstLine="200" w:firstLineChars="200"/>
      <w:jc w:val="both"/>
      <w:outlineLvl w:val="2"/>
    </w:pPr>
    <w:rPr>
      <w:rFonts w:ascii="楷体_GB2312" w:hAnsi="Times New Roman" w:eastAsia="仿宋_GB2312" w:cs="Times New Roman"/>
      <w:b/>
      <w:kern w:val="2"/>
      <w:sz w:val="28"/>
      <w:szCs w:val="28"/>
      <w:lang w:val="en-US" w:eastAsia="zh-CN" w:bidi="ar-SA"/>
    </w:rPr>
  </w:style>
  <w:style w:type="paragraph" w:customStyle="1" w:styleId="143">
    <w:name w:val="样式 标题 2 + (西文) Times New Roman (中文) 宋体 五号 非加粗 段前: 5 磅 段后: 5..."/>
    <w:basedOn w:val="3"/>
    <w:qFormat/>
    <w:uiPriority w:val="0"/>
    <w:pPr>
      <w:widowControl w:val="0"/>
      <w:spacing w:before="100" w:after="100" w:line="240" w:lineRule="auto"/>
      <w:jc w:val="both"/>
    </w:pPr>
    <w:rPr>
      <w:rFonts w:ascii="Times New Roman" w:hAnsi="Times New Roman" w:eastAsia="黑体" w:cs="宋体"/>
      <w:b w:val="0"/>
      <w:bCs w:val="0"/>
      <w:kern w:val="2"/>
      <w:sz w:val="21"/>
      <w:szCs w:val="21"/>
    </w:rPr>
  </w:style>
  <w:style w:type="paragraph" w:customStyle="1" w:styleId="144">
    <w:name w:val="表内容"/>
    <w:basedOn w:val="1"/>
    <w:link w:val="145"/>
    <w:uiPriority w:val="0"/>
    <w:pPr>
      <w:widowControl w:val="0"/>
      <w:adjustRightInd w:val="0"/>
      <w:snapToGrid w:val="0"/>
      <w:jc w:val="center"/>
    </w:pPr>
    <w:rPr>
      <w:rFonts w:ascii="Times New Roman" w:hAnsi="Times New Roman" w:cs="Times New Roman"/>
      <w:snapToGrid w:val="0"/>
      <w:sz w:val="21"/>
      <w:szCs w:val="21"/>
    </w:rPr>
  </w:style>
  <w:style w:type="character" w:customStyle="1" w:styleId="145">
    <w:name w:val="表内容 Char"/>
    <w:link w:val="144"/>
    <w:uiPriority w:val="0"/>
    <w:rPr>
      <w:rFonts w:ascii="Times New Roman" w:hAnsi="Times New Roman"/>
      <w:snapToGrid w:val="0"/>
      <w:sz w:val="21"/>
      <w:szCs w:val="21"/>
    </w:rPr>
  </w:style>
  <w:style w:type="character" w:customStyle="1" w:styleId="146">
    <w:name w:val="表标题 Char"/>
    <w:link w:val="147"/>
    <w:uiPriority w:val="0"/>
    <w:rPr>
      <w:bCs/>
      <w:sz w:val="21"/>
      <w:szCs w:val="18"/>
    </w:rPr>
  </w:style>
  <w:style w:type="paragraph" w:customStyle="1" w:styleId="147">
    <w:name w:val="表标题"/>
    <w:basedOn w:val="1"/>
    <w:link w:val="146"/>
    <w:qFormat/>
    <w:uiPriority w:val="0"/>
    <w:pPr>
      <w:widowControl w:val="0"/>
      <w:adjustRightInd w:val="0"/>
      <w:snapToGrid w:val="0"/>
      <w:spacing w:before="360" w:after="360" w:line="360" w:lineRule="auto"/>
      <w:jc w:val="center"/>
    </w:pPr>
    <w:rPr>
      <w:rFonts w:ascii="Calibri" w:hAnsi="Calibri" w:cs="Times New Roman"/>
      <w:bCs/>
      <w:sz w:val="21"/>
      <w:szCs w:val="18"/>
    </w:rPr>
  </w:style>
  <w:style w:type="character" w:customStyle="1" w:styleId="148">
    <w:name w:val="表头 Char"/>
    <w:link w:val="149"/>
    <w:qFormat/>
    <w:uiPriority w:val="0"/>
    <w:rPr>
      <w:b/>
    </w:rPr>
  </w:style>
  <w:style w:type="paragraph" w:customStyle="1" w:styleId="149">
    <w:name w:val="表头"/>
    <w:basedOn w:val="1"/>
    <w:link w:val="148"/>
    <w:qFormat/>
    <w:uiPriority w:val="0"/>
    <w:pPr>
      <w:keepNext/>
      <w:widowControl w:val="0"/>
      <w:topLinePunct/>
      <w:spacing w:before="280" w:after="40"/>
      <w:ind w:firstLine="200" w:firstLineChars="200"/>
      <w:jc w:val="center"/>
      <w:textAlignment w:val="baseline"/>
      <w:outlineLvl w:val="0"/>
    </w:pPr>
    <w:rPr>
      <w:rFonts w:ascii="Calibri" w:hAnsi="Calibri" w:cs="Times New Roman"/>
      <w:b/>
      <w:sz w:val="20"/>
      <w:szCs w:val="20"/>
    </w:rPr>
  </w:style>
  <w:style w:type="paragraph" w:customStyle="1" w:styleId="150">
    <w:name w:val="Char Char Char Char Char Char Char Char Char Char Char Char Char"/>
    <w:basedOn w:val="1"/>
    <w:qFormat/>
    <w:uiPriority w:val="0"/>
    <w:pPr>
      <w:widowControl w:val="0"/>
      <w:jc w:val="both"/>
    </w:pPr>
    <w:rPr>
      <w:rFonts w:ascii="Times New Roman" w:hAnsi="Times New Roman" w:cs="Times New Roman"/>
      <w:snapToGrid w:val="0"/>
      <w:szCs w:val="18"/>
    </w:rPr>
  </w:style>
  <w:style w:type="paragraph" w:customStyle="1" w:styleId="151">
    <w:name w:val="文档结构图1"/>
    <w:basedOn w:val="1"/>
    <w:link w:val="336"/>
    <w:uiPriority w:val="0"/>
    <w:pPr>
      <w:widowControl w:val="0"/>
      <w:spacing w:line="360" w:lineRule="auto"/>
      <w:ind w:firstLine="200" w:firstLineChars="200"/>
      <w:jc w:val="both"/>
    </w:pPr>
    <w:rPr>
      <w:rFonts w:hAnsi="Calibri" w:cs="Times New Roman"/>
      <w:kern w:val="2"/>
      <w:sz w:val="18"/>
      <w:szCs w:val="18"/>
    </w:rPr>
  </w:style>
  <w:style w:type="paragraph" w:customStyle="1" w:styleId="152">
    <w:name w:val="Table"/>
    <w:basedOn w:val="1"/>
    <w:link w:val="153"/>
    <w:qFormat/>
    <w:uiPriority w:val="0"/>
    <w:pPr>
      <w:widowControl w:val="0"/>
      <w:adjustRightInd w:val="0"/>
      <w:snapToGrid w:val="0"/>
      <w:spacing w:afterLines="80"/>
      <w:jc w:val="center"/>
    </w:pPr>
    <w:rPr>
      <w:rFonts w:ascii="Times New Roman" w:hAnsi="Times New Roman" w:eastAsia="黑体" w:cs="Times New Roman"/>
      <w:b/>
      <w:color w:val="000000"/>
      <w:szCs w:val="22"/>
    </w:rPr>
  </w:style>
  <w:style w:type="character" w:customStyle="1" w:styleId="153">
    <w:name w:val="Table Char"/>
    <w:link w:val="152"/>
    <w:qFormat/>
    <w:uiPriority w:val="0"/>
    <w:rPr>
      <w:rFonts w:ascii="Times New Roman" w:hAnsi="Times New Roman" w:eastAsia="黑体"/>
      <w:b/>
      <w:color w:val="000000"/>
      <w:sz w:val="24"/>
      <w:szCs w:val="22"/>
    </w:rPr>
  </w:style>
  <w:style w:type="paragraph" w:customStyle="1" w:styleId="154">
    <w:name w:val="正文格式"/>
    <w:qFormat/>
    <w:uiPriority w:val="0"/>
    <w:pPr>
      <w:spacing w:line="360" w:lineRule="auto"/>
      <w:ind w:firstLine="544" w:firstLineChars="200"/>
    </w:pPr>
    <w:rPr>
      <w:rFonts w:ascii="Times New Roman" w:hAnsi="Times New Roman" w:eastAsia="宋体" w:cs="Times New Roman"/>
      <w:kern w:val="2"/>
      <w:sz w:val="24"/>
      <w:lang w:val="en-US" w:eastAsia="zh-CN" w:bidi="ar-SA"/>
    </w:rPr>
  </w:style>
  <w:style w:type="character" w:customStyle="1" w:styleId="155">
    <w:name w:val="页眉 Char1"/>
    <w:qFormat/>
    <w:uiPriority w:val="0"/>
    <w:rPr>
      <w:sz w:val="18"/>
      <w:szCs w:val="18"/>
    </w:rPr>
  </w:style>
  <w:style w:type="character" w:customStyle="1" w:styleId="156">
    <w:name w:val="标题 1 Char1"/>
    <w:qFormat/>
    <w:uiPriority w:val="0"/>
    <w:rPr>
      <w:rFonts w:ascii="Times New Roman" w:hAnsi="Times New Roman" w:eastAsia="黑体" w:cs="Times New Roman"/>
      <w:bCs/>
      <w:kern w:val="44"/>
      <w:szCs w:val="21"/>
    </w:rPr>
  </w:style>
  <w:style w:type="character" w:customStyle="1" w:styleId="157">
    <w:name w:val="公式 Char"/>
    <w:link w:val="158"/>
    <w:qFormat/>
    <w:uiPriority w:val="0"/>
    <w:rPr>
      <w:rFonts w:eastAsia="黑体"/>
      <w:color w:val="000000"/>
      <w:kern w:val="22"/>
      <w:szCs w:val="21"/>
    </w:rPr>
  </w:style>
  <w:style w:type="paragraph" w:customStyle="1" w:styleId="158">
    <w:name w:val="公式"/>
    <w:basedOn w:val="1"/>
    <w:link w:val="157"/>
    <w:qFormat/>
    <w:uiPriority w:val="0"/>
    <w:pPr>
      <w:widowControl w:val="0"/>
      <w:tabs>
        <w:tab w:val="center" w:pos="3360"/>
        <w:tab w:val="right" w:pos="7140"/>
      </w:tabs>
      <w:topLinePunct/>
      <w:adjustRightInd w:val="0"/>
      <w:spacing w:line="360" w:lineRule="auto"/>
      <w:ind w:firstLine="200" w:firstLineChars="200"/>
      <w:jc w:val="both"/>
    </w:pPr>
    <w:rPr>
      <w:rFonts w:ascii="Calibri" w:hAnsi="Calibri" w:eastAsia="黑体" w:cs="Times New Roman"/>
      <w:color w:val="000000"/>
      <w:kern w:val="22"/>
      <w:sz w:val="20"/>
      <w:szCs w:val="21"/>
    </w:rPr>
  </w:style>
  <w:style w:type="character" w:customStyle="1" w:styleId="159">
    <w:name w:val="文档结构图 Char1"/>
    <w:qFormat/>
    <w:uiPriority w:val="0"/>
    <w:rPr>
      <w:rFonts w:ascii="宋体" w:hAnsi="Calibri"/>
      <w:sz w:val="18"/>
      <w:szCs w:val="18"/>
    </w:rPr>
  </w:style>
  <w:style w:type="character" w:customStyle="1" w:styleId="160">
    <w:name w:val="文档结构图 字符1"/>
    <w:qFormat/>
    <w:uiPriority w:val="0"/>
    <w:rPr>
      <w:rFonts w:ascii="Microsoft YaHei UI" w:hAnsi="Calibri" w:eastAsia="Microsoft YaHei UI" w:cs="Times New Roman"/>
      <w:sz w:val="18"/>
      <w:szCs w:val="18"/>
    </w:rPr>
  </w:style>
  <w:style w:type="character" w:customStyle="1" w:styleId="161">
    <w:name w:val="页码1"/>
    <w:qFormat/>
    <w:uiPriority w:val="0"/>
  </w:style>
  <w:style w:type="character" w:customStyle="1" w:styleId="162">
    <w:name w:val="样式 正文文本 + Char"/>
    <w:qFormat/>
    <w:uiPriority w:val="0"/>
    <w:rPr>
      <w:rFonts w:eastAsia="宋体"/>
      <w:sz w:val="21"/>
      <w:szCs w:val="19"/>
      <w:lang w:val="en-US" w:eastAsia="zh-CN"/>
    </w:rPr>
  </w:style>
  <w:style w:type="character" w:customStyle="1" w:styleId="163">
    <w:name w:val="表格文字 Char"/>
    <w:link w:val="164"/>
    <w:qFormat/>
    <w:uiPriority w:val="0"/>
    <w:rPr>
      <w:rFonts w:eastAsia="仿宋_GB2312"/>
      <w:sz w:val="24"/>
      <w:szCs w:val="24"/>
    </w:rPr>
  </w:style>
  <w:style w:type="paragraph" w:customStyle="1" w:styleId="164">
    <w:name w:val="表格文字"/>
    <w:basedOn w:val="1"/>
    <w:link w:val="163"/>
    <w:qFormat/>
    <w:uiPriority w:val="0"/>
    <w:pPr>
      <w:widowControl w:val="0"/>
      <w:spacing w:line="480" w:lineRule="exact"/>
      <w:ind w:firstLine="200" w:firstLineChars="200"/>
      <w:jc w:val="center"/>
    </w:pPr>
    <w:rPr>
      <w:rFonts w:ascii="Calibri" w:hAnsi="Calibri" w:eastAsia="仿宋_GB2312" w:cs="Times New Roman"/>
    </w:rPr>
  </w:style>
  <w:style w:type="character" w:customStyle="1" w:styleId="165">
    <w:name w:val="副标题 字符2"/>
    <w:link w:val="30"/>
    <w:qFormat/>
    <w:uiPriority w:val="0"/>
    <w:rPr>
      <w:rFonts w:ascii="Cambria" w:hAnsi="Cambria"/>
      <w:b/>
      <w:bCs/>
      <w:kern w:val="28"/>
      <w:sz w:val="32"/>
      <w:szCs w:val="32"/>
    </w:rPr>
  </w:style>
  <w:style w:type="character" w:customStyle="1" w:styleId="166">
    <w:name w:val="副标题 字符"/>
    <w:basedOn w:val="44"/>
    <w:qFormat/>
    <w:uiPriority w:val="11"/>
    <w:rPr>
      <w:rFonts w:asciiTheme="minorHAnsi" w:hAnsiTheme="minorHAnsi" w:eastAsiaTheme="minorEastAsia" w:cstheme="minorBidi"/>
      <w:b/>
      <w:bCs/>
      <w:kern w:val="28"/>
      <w:sz w:val="32"/>
      <w:szCs w:val="32"/>
    </w:rPr>
  </w:style>
  <w:style w:type="character" w:customStyle="1" w:styleId="167">
    <w:name w:val="副标题 Char1"/>
    <w:qFormat/>
    <w:uiPriority w:val="0"/>
    <w:rPr>
      <w:rFonts w:ascii="Cambria" w:hAnsi="Cambria" w:cs="Times New Roman"/>
      <w:b/>
      <w:bCs/>
      <w:kern w:val="28"/>
      <w:sz w:val="32"/>
      <w:szCs w:val="32"/>
    </w:rPr>
  </w:style>
  <w:style w:type="character" w:customStyle="1" w:styleId="168">
    <w:name w:val="副标题 字符1"/>
    <w:qFormat/>
    <w:uiPriority w:val="0"/>
    <w:rPr>
      <w:b/>
      <w:bCs/>
      <w:kern w:val="28"/>
      <w:sz w:val="32"/>
      <w:szCs w:val="32"/>
    </w:rPr>
  </w:style>
  <w:style w:type="character" w:customStyle="1" w:styleId="169">
    <w:name w:val="图表内容 Char"/>
    <w:link w:val="170"/>
    <w:qFormat/>
    <w:uiPriority w:val="0"/>
    <w:rPr>
      <w:kern w:val="21"/>
      <w:sz w:val="17"/>
      <w:szCs w:val="17"/>
    </w:rPr>
  </w:style>
  <w:style w:type="paragraph" w:customStyle="1" w:styleId="170">
    <w:name w:val="图表内容"/>
    <w:basedOn w:val="1"/>
    <w:link w:val="169"/>
    <w:qFormat/>
    <w:uiPriority w:val="0"/>
    <w:pPr>
      <w:adjustRightInd w:val="0"/>
      <w:spacing w:line="360" w:lineRule="auto"/>
      <w:ind w:firstLine="200" w:firstLineChars="200"/>
      <w:jc w:val="center"/>
    </w:pPr>
    <w:rPr>
      <w:rFonts w:ascii="Calibri" w:hAnsi="Calibri" w:cs="Times New Roman"/>
      <w:kern w:val="21"/>
      <w:sz w:val="17"/>
      <w:szCs w:val="17"/>
    </w:rPr>
  </w:style>
  <w:style w:type="character" w:customStyle="1" w:styleId="171">
    <w:name w:val="标题 字符2"/>
    <w:link w:val="38"/>
    <w:qFormat/>
    <w:uiPriority w:val="0"/>
    <w:rPr>
      <w:rFonts w:ascii="Cambria" w:hAnsi="Cambria"/>
      <w:b/>
      <w:bCs/>
      <w:sz w:val="32"/>
      <w:szCs w:val="32"/>
    </w:rPr>
  </w:style>
  <w:style w:type="character" w:customStyle="1" w:styleId="172">
    <w:name w:val="标题 字符"/>
    <w:basedOn w:val="44"/>
    <w:qFormat/>
    <w:uiPriority w:val="10"/>
    <w:rPr>
      <w:rFonts w:asciiTheme="majorHAnsi" w:hAnsiTheme="majorHAnsi" w:eastAsiaTheme="majorEastAsia" w:cstheme="majorBidi"/>
      <w:b/>
      <w:bCs/>
      <w:sz w:val="32"/>
      <w:szCs w:val="32"/>
    </w:rPr>
  </w:style>
  <w:style w:type="character" w:customStyle="1" w:styleId="173">
    <w:name w:val="标题 Char1"/>
    <w:qFormat/>
    <w:uiPriority w:val="0"/>
    <w:rPr>
      <w:rFonts w:ascii="Cambria" w:hAnsi="Cambria" w:cs="Times New Roman"/>
      <w:b/>
      <w:bCs/>
      <w:kern w:val="2"/>
      <w:sz w:val="32"/>
      <w:szCs w:val="32"/>
    </w:rPr>
  </w:style>
  <w:style w:type="character" w:customStyle="1" w:styleId="174">
    <w:name w:val="标题 字符1"/>
    <w:qFormat/>
    <w:uiPriority w:val="0"/>
    <w:rPr>
      <w:rFonts w:ascii="等线 Light" w:hAnsi="等线 Light" w:eastAsia="等线 Light" w:cs="Times New Roman"/>
      <w:b/>
      <w:bCs/>
      <w:sz w:val="32"/>
      <w:szCs w:val="32"/>
    </w:rPr>
  </w:style>
  <w:style w:type="character" w:customStyle="1" w:styleId="175">
    <w:name w:val="表格内容 Char"/>
    <w:link w:val="176"/>
    <w:qFormat/>
    <w:uiPriority w:val="0"/>
    <w:rPr>
      <w:sz w:val="17"/>
    </w:rPr>
  </w:style>
  <w:style w:type="paragraph" w:customStyle="1" w:styleId="176">
    <w:name w:val="表格内容"/>
    <w:basedOn w:val="1"/>
    <w:link w:val="175"/>
    <w:qFormat/>
    <w:uiPriority w:val="0"/>
    <w:pPr>
      <w:widowControl w:val="0"/>
      <w:adjustRightInd w:val="0"/>
      <w:snapToGrid w:val="0"/>
      <w:spacing w:line="360" w:lineRule="auto"/>
      <w:ind w:firstLine="200" w:firstLineChars="200"/>
      <w:jc w:val="center"/>
    </w:pPr>
    <w:rPr>
      <w:rFonts w:ascii="Calibri" w:hAnsi="Calibri" w:cs="Times New Roman"/>
      <w:sz w:val="17"/>
      <w:szCs w:val="20"/>
    </w:rPr>
  </w:style>
  <w:style w:type="character" w:customStyle="1" w:styleId="177">
    <w:name w:val="正文文本 字符1"/>
    <w:uiPriority w:val="0"/>
    <w:rPr>
      <w:rFonts w:ascii="Calibri" w:hAnsi="Calibri" w:eastAsia="宋体" w:cs="Times New Roman"/>
    </w:rPr>
  </w:style>
  <w:style w:type="character" w:customStyle="1" w:styleId="178">
    <w:name w:val="公式说明 Char"/>
    <w:link w:val="179"/>
    <w:uiPriority w:val="0"/>
    <w:rPr>
      <w:kern w:val="22"/>
      <w:szCs w:val="21"/>
    </w:rPr>
  </w:style>
  <w:style w:type="paragraph" w:customStyle="1" w:styleId="179">
    <w:name w:val="公式说明"/>
    <w:basedOn w:val="1"/>
    <w:link w:val="178"/>
    <w:qFormat/>
    <w:uiPriority w:val="0"/>
    <w:pPr>
      <w:widowControl w:val="0"/>
      <w:tabs>
        <w:tab w:val="left" w:pos="1890"/>
      </w:tabs>
      <w:topLinePunct/>
      <w:adjustRightInd w:val="0"/>
      <w:spacing w:line="360" w:lineRule="auto"/>
      <w:ind w:left="200" w:leftChars="200" w:firstLine="200" w:firstLineChars="200"/>
      <w:jc w:val="both"/>
    </w:pPr>
    <w:rPr>
      <w:rFonts w:ascii="Calibri" w:hAnsi="Calibri" w:cs="Times New Roman"/>
      <w:kern w:val="22"/>
      <w:sz w:val="20"/>
      <w:szCs w:val="21"/>
    </w:rPr>
  </w:style>
  <w:style w:type="character" w:customStyle="1" w:styleId="180">
    <w:name w:val="标题 3 Char9"/>
    <w:qFormat/>
    <w:uiPriority w:val="0"/>
    <w:rPr>
      <w:rFonts w:ascii="Calibri" w:hAnsi="Calibri" w:eastAsia="宋体"/>
      <w:b/>
      <w:bCs/>
      <w:kern w:val="2"/>
      <w:sz w:val="32"/>
      <w:szCs w:val="32"/>
    </w:rPr>
  </w:style>
  <w:style w:type="character" w:customStyle="1" w:styleId="181">
    <w:name w:val="占位符文本1"/>
    <w:qFormat/>
    <w:uiPriority w:val="0"/>
    <w:rPr>
      <w:color w:val="808080"/>
    </w:rPr>
  </w:style>
  <w:style w:type="character" w:customStyle="1" w:styleId="182">
    <w:name w:val="m"/>
    <w:basedOn w:val="44"/>
    <w:qFormat/>
    <w:uiPriority w:val="0"/>
  </w:style>
  <w:style w:type="character" w:customStyle="1" w:styleId="183">
    <w:name w:val="参考文献 Char"/>
    <w:link w:val="184"/>
    <w:qFormat/>
    <w:uiPriority w:val="0"/>
    <w:rPr>
      <w:kern w:val="22"/>
      <w:sz w:val="18"/>
      <w:szCs w:val="18"/>
    </w:rPr>
  </w:style>
  <w:style w:type="paragraph" w:customStyle="1" w:styleId="184">
    <w:name w:val="参考文献"/>
    <w:basedOn w:val="1"/>
    <w:link w:val="183"/>
    <w:qFormat/>
    <w:uiPriority w:val="0"/>
    <w:pPr>
      <w:widowControl w:val="0"/>
      <w:topLinePunct/>
      <w:adjustRightInd w:val="0"/>
      <w:spacing w:before="120" w:line="300" w:lineRule="exact"/>
      <w:ind w:firstLine="200" w:firstLineChars="200"/>
      <w:jc w:val="both"/>
    </w:pPr>
    <w:rPr>
      <w:rFonts w:ascii="Calibri" w:hAnsi="Calibri" w:cs="Times New Roman"/>
      <w:kern w:val="22"/>
      <w:sz w:val="18"/>
      <w:szCs w:val="18"/>
    </w:rPr>
  </w:style>
  <w:style w:type="paragraph" w:customStyle="1" w:styleId="185">
    <w:name w:val="正文文本 21"/>
    <w:basedOn w:val="1"/>
    <w:link w:val="332"/>
    <w:qFormat/>
    <w:uiPriority w:val="0"/>
    <w:pPr>
      <w:widowControl w:val="0"/>
      <w:spacing w:after="120" w:line="480" w:lineRule="auto"/>
      <w:ind w:firstLine="200" w:firstLineChars="200"/>
      <w:jc w:val="both"/>
    </w:pPr>
    <w:rPr>
      <w:rFonts w:ascii="Times New Roman" w:hAnsi="Times New Roman" w:cs="Times New Roman"/>
      <w:sz w:val="20"/>
    </w:rPr>
  </w:style>
  <w:style w:type="paragraph" w:customStyle="1" w:styleId="186">
    <w:name w:val="批注主题1"/>
    <w:basedOn w:val="15"/>
    <w:next w:val="15"/>
    <w:link w:val="333"/>
    <w:qFormat/>
    <w:uiPriority w:val="0"/>
    <w:pPr>
      <w:widowControl w:val="0"/>
      <w:spacing w:line="360" w:lineRule="auto"/>
      <w:ind w:firstLine="200" w:firstLineChars="200"/>
    </w:pPr>
    <w:rPr>
      <w:rFonts w:ascii="等线" w:hAnsi="等线" w:eastAsia="等线" w:cs="Times New Roman"/>
      <w:b/>
      <w:bCs/>
      <w:sz w:val="20"/>
      <w:szCs w:val="20"/>
    </w:rPr>
  </w:style>
  <w:style w:type="character" w:customStyle="1" w:styleId="187">
    <w:name w:val="彩色网格 - 强调文字颜色 1 Char"/>
    <w:link w:val="188"/>
    <w:qFormat/>
    <w:uiPriority w:val="0"/>
    <w:rPr>
      <w:rFonts w:eastAsia="仿宋_GB2312"/>
    </w:rPr>
  </w:style>
  <w:style w:type="paragraph" w:customStyle="1" w:styleId="188">
    <w:name w:val="彩色网格 - 强调文字颜色 11"/>
    <w:basedOn w:val="189"/>
    <w:next w:val="1"/>
    <w:link w:val="187"/>
    <w:qFormat/>
    <w:uiPriority w:val="0"/>
    <w:rPr>
      <w:rFonts w:ascii="Calibri" w:hAnsi="Calibri" w:eastAsia="仿宋_GB2312"/>
      <w:sz w:val="20"/>
    </w:rPr>
  </w:style>
  <w:style w:type="paragraph" w:customStyle="1" w:styleId="189">
    <w:name w:val="表格备注"/>
    <w:basedOn w:val="1"/>
    <w:link w:val="190"/>
    <w:qFormat/>
    <w:uiPriority w:val="0"/>
    <w:pPr>
      <w:widowControl w:val="0"/>
      <w:adjustRightInd w:val="0"/>
      <w:snapToGrid w:val="0"/>
      <w:spacing w:line="360" w:lineRule="auto"/>
      <w:ind w:firstLine="200" w:firstLineChars="200"/>
      <w:jc w:val="both"/>
    </w:pPr>
    <w:rPr>
      <w:rFonts w:ascii="Times New Roman" w:hAnsi="Times New Roman" w:cs="Times New Roman"/>
      <w:sz w:val="16"/>
      <w:szCs w:val="20"/>
    </w:rPr>
  </w:style>
  <w:style w:type="character" w:customStyle="1" w:styleId="190">
    <w:name w:val="表格备注 Char"/>
    <w:link w:val="189"/>
    <w:qFormat/>
    <w:uiPriority w:val="0"/>
    <w:rPr>
      <w:rFonts w:ascii="Times New Roman" w:hAnsi="Times New Roman"/>
      <w:sz w:val="16"/>
    </w:rPr>
  </w:style>
  <w:style w:type="character" w:customStyle="1" w:styleId="191">
    <w:name w:val="标题 2 Char2"/>
    <w:qFormat/>
    <w:uiPriority w:val="0"/>
    <w:rPr>
      <w:rFonts w:ascii="Cambria" w:hAnsi="Cambria" w:eastAsia="宋体"/>
      <w:b/>
      <w:bCs/>
      <w:kern w:val="2"/>
      <w:sz w:val="32"/>
      <w:szCs w:val="32"/>
    </w:rPr>
  </w:style>
  <w:style w:type="character" w:customStyle="1" w:styleId="192">
    <w:name w:val="_正文段落 Char"/>
    <w:link w:val="193"/>
    <w:qFormat/>
    <w:uiPriority w:val="0"/>
    <w:rPr>
      <w:sz w:val="24"/>
      <w:szCs w:val="24"/>
    </w:rPr>
  </w:style>
  <w:style w:type="paragraph" w:customStyle="1" w:styleId="193">
    <w:name w:val="_正文段落"/>
    <w:basedOn w:val="1"/>
    <w:link w:val="192"/>
    <w:qFormat/>
    <w:uiPriority w:val="0"/>
    <w:pPr>
      <w:widowControl w:val="0"/>
      <w:spacing w:beforeLines="15" w:afterLines="30" w:line="360" w:lineRule="auto"/>
      <w:ind w:firstLine="200" w:firstLineChars="200"/>
      <w:jc w:val="both"/>
    </w:pPr>
    <w:rPr>
      <w:rFonts w:ascii="Calibri" w:hAnsi="Calibri" w:cs="Times New Roman"/>
    </w:rPr>
  </w:style>
  <w:style w:type="character" w:customStyle="1" w:styleId="194">
    <w:name w:val="我的表格 Char"/>
    <w:link w:val="195"/>
    <w:qFormat/>
    <w:uiPriority w:val="0"/>
    <w:rPr>
      <w:rFonts w:ascii="仿宋_GB2312" w:hAnsi="仿宋_GB2312" w:eastAsia="仿宋_GB2312"/>
      <w:szCs w:val="21"/>
    </w:rPr>
  </w:style>
  <w:style w:type="paragraph" w:customStyle="1" w:styleId="195">
    <w:name w:val="我的表格"/>
    <w:basedOn w:val="1"/>
    <w:link w:val="194"/>
    <w:qFormat/>
    <w:uiPriority w:val="0"/>
    <w:pPr>
      <w:widowControl w:val="0"/>
      <w:autoSpaceDE w:val="0"/>
      <w:autoSpaceDN w:val="0"/>
      <w:adjustRightInd w:val="0"/>
      <w:spacing w:line="360" w:lineRule="auto"/>
      <w:ind w:firstLine="200" w:firstLineChars="200"/>
      <w:jc w:val="center"/>
    </w:pPr>
    <w:rPr>
      <w:rFonts w:ascii="仿宋_GB2312" w:hAnsi="仿宋_GB2312" w:eastAsia="仿宋_GB2312" w:cs="Times New Roman"/>
      <w:sz w:val="20"/>
      <w:szCs w:val="21"/>
    </w:rPr>
  </w:style>
  <w:style w:type="character" w:customStyle="1" w:styleId="196">
    <w:name w:val="标题 4 Char1"/>
    <w:qFormat/>
    <w:uiPriority w:val="0"/>
    <w:rPr>
      <w:rFonts w:ascii="Cambria" w:hAnsi="Cambria" w:eastAsia="宋体"/>
      <w:b/>
      <w:bCs/>
      <w:kern w:val="2"/>
      <w:sz w:val="28"/>
      <w:szCs w:val="28"/>
    </w:rPr>
  </w:style>
  <w:style w:type="character" w:customStyle="1" w:styleId="197">
    <w:name w:val="标题 1 Char2"/>
    <w:qFormat/>
    <w:uiPriority w:val="0"/>
    <w:rPr>
      <w:rFonts w:ascii="Calibri" w:hAnsi="Calibri" w:eastAsia="宋体"/>
      <w:b/>
      <w:bCs/>
      <w:kern w:val="44"/>
      <w:sz w:val="44"/>
      <w:szCs w:val="44"/>
    </w:rPr>
  </w:style>
  <w:style w:type="character" w:customStyle="1" w:styleId="198">
    <w:name w:val="批注主题 Char1"/>
    <w:qFormat/>
    <w:uiPriority w:val="0"/>
    <w:rPr>
      <w:rFonts w:ascii="Calibri" w:hAnsi="Calibri"/>
      <w:b/>
      <w:bCs/>
    </w:rPr>
  </w:style>
  <w:style w:type="character" w:customStyle="1" w:styleId="199">
    <w:name w:val="批注主题 字符1"/>
    <w:qFormat/>
    <w:uiPriority w:val="0"/>
    <w:rPr>
      <w:b/>
      <w:bCs/>
    </w:rPr>
  </w:style>
  <w:style w:type="character" w:customStyle="1" w:styleId="200">
    <w:name w:val="附录 Char"/>
    <w:link w:val="201"/>
    <w:qFormat/>
    <w:uiPriority w:val="0"/>
    <w:rPr>
      <w:rFonts w:ascii="黑体" w:eastAsia="黑体"/>
      <w:shd w:val="clear" w:color="FFFFFF" w:fill="FFFFFF"/>
    </w:rPr>
  </w:style>
  <w:style w:type="paragraph" w:customStyle="1" w:styleId="201">
    <w:name w:val="附录"/>
    <w:basedOn w:val="1"/>
    <w:link w:val="200"/>
    <w:qFormat/>
    <w:uiPriority w:val="0"/>
    <w:pPr>
      <w:keepNext/>
      <w:shd w:val="clear" w:color="FFFFFF" w:fill="FFFFFF"/>
      <w:tabs>
        <w:tab w:val="left" w:pos="6405"/>
      </w:tabs>
      <w:spacing w:before="640" w:after="280" w:line="360" w:lineRule="auto"/>
      <w:ind w:firstLine="200" w:firstLineChars="200"/>
      <w:jc w:val="center"/>
      <w:outlineLvl w:val="0"/>
    </w:pPr>
    <w:rPr>
      <w:rFonts w:ascii="黑体" w:hAnsi="Calibri" w:eastAsia="黑体" w:cs="Times New Roman"/>
      <w:sz w:val="20"/>
      <w:szCs w:val="20"/>
      <w:shd w:val="clear" w:color="FFFFFF" w:fill="FFFFFF"/>
    </w:rPr>
  </w:style>
  <w:style w:type="character" w:customStyle="1" w:styleId="202">
    <w:name w:val="批注引用1"/>
    <w:qFormat/>
    <w:uiPriority w:val="0"/>
    <w:rPr>
      <w:sz w:val="21"/>
      <w:szCs w:val="21"/>
    </w:rPr>
  </w:style>
  <w:style w:type="character" w:customStyle="1" w:styleId="203">
    <w:name w:val="定义 Char"/>
    <w:link w:val="204"/>
    <w:qFormat/>
    <w:uiPriority w:val="0"/>
    <w:rPr>
      <w:rFonts w:eastAsia="黑体"/>
      <w:sz w:val="28"/>
    </w:rPr>
  </w:style>
  <w:style w:type="paragraph" w:customStyle="1" w:styleId="204">
    <w:name w:val="定义"/>
    <w:basedOn w:val="1"/>
    <w:next w:val="1"/>
    <w:link w:val="203"/>
    <w:qFormat/>
    <w:uiPriority w:val="0"/>
    <w:pPr>
      <w:widowControl w:val="0"/>
      <w:adjustRightInd w:val="0"/>
      <w:snapToGrid w:val="0"/>
      <w:spacing w:line="560" w:lineRule="exact"/>
      <w:ind w:firstLine="200" w:firstLineChars="200"/>
      <w:jc w:val="both"/>
    </w:pPr>
    <w:rPr>
      <w:rFonts w:ascii="Calibri" w:hAnsi="Calibri" w:eastAsia="黑体" w:cs="Times New Roman"/>
      <w:sz w:val="28"/>
      <w:szCs w:val="20"/>
    </w:rPr>
  </w:style>
  <w:style w:type="character" w:customStyle="1" w:styleId="205">
    <w:name w:val="图表说明 Char"/>
    <w:link w:val="206"/>
    <w:qFormat/>
    <w:uiPriority w:val="0"/>
    <w:rPr>
      <w:kern w:val="21"/>
      <w:sz w:val="16"/>
    </w:rPr>
  </w:style>
  <w:style w:type="paragraph" w:customStyle="1" w:styleId="206">
    <w:name w:val="图表说明"/>
    <w:basedOn w:val="1"/>
    <w:link w:val="205"/>
    <w:qFormat/>
    <w:uiPriority w:val="0"/>
    <w:pPr>
      <w:topLinePunct/>
      <w:adjustRightInd w:val="0"/>
      <w:spacing w:line="240" w:lineRule="exact"/>
      <w:ind w:firstLine="200" w:firstLineChars="200"/>
      <w:jc w:val="both"/>
    </w:pPr>
    <w:rPr>
      <w:rFonts w:ascii="Calibri" w:hAnsi="Calibri" w:cs="Times New Roman"/>
      <w:kern w:val="21"/>
      <w:sz w:val="16"/>
      <w:szCs w:val="20"/>
    </w:rPr>
  </w:style>
  <w:style w:type="character" w:customStyle="1" w:styleId="207">
    <w:name w:val="书籍标题1"/>
    <w:qFormat/>
    <w:uiPriority w:val="0"/>
    <w:rPr>
      <w:b/>
      <w:bCs/>
      <w:smallCaps/>
      <w:spacing w:val="5"/>
    </w:rPr>
  </w:style>
  <w:style w:type="paragraph" w:customStyle="1" w:styleId="208">
    <w:name w:val="日期1"/>
    <w:basedOn w:val="1"/>
    <w:next w:val="1"/>
    <w:link w:val="335"/>
    <w:qFormat/>
    <w:uiPriority w:val="0"/>
    <w:pPr>
      <w:widowControl w:val="0"/>
      <w:spacing w:line="360" w:lineRule="auto"/>
      <w:ind w:left="100" w:leftChars="2500" w:firstLine="200" w:firstLineChars="200"/>
      <w:jc w:val="both"/>
    </w:pPr>
    <w:rPr>
      <w:rFonts w:ascii="Calibri" w:hAnsi="Calibri" w:cs="Times New Roman"/>
      <w:sz w:val="20"/>
      <w:szCs w:val="20"/>
    </w:rPr>
  </w:style>
  <w:style w:type="character" w:customStyle="1" w:styleId="209">
    <w:name w:val="实例内容 Char"/>
    <w:link w:val="210"/>
    <w:qFormat/>
    <w:uiPriority w:val="0"/>
    <w:rPr>
      <w:rFonts w:eastAsia="汉仪仿宋简"/>
      <w:szCs w:val="21"/>
    </w:rPr>
  </w:style>
  <w:style w:type="paragraph" w:customStyle="1" w:styleId="210">
    <w:name w:val="实例内容"/>
    <w:basedOn w:val="1"/>
    <w:link w:val="209"/>
    <w:qFormat/>
    <w:uiPriority w:val="0"/>
    <w:pPr>
      <w:pBdr>
        <w:left w:val="single" w:color="008000" w:sz="4" w:space="4"/>
        <w:bottom w:val="single" w:color="008000" w:sz="4" w:space="1"/>
        <w:right w:val="single" w:color="008000" w:sz="4" w:space="4"/>
      </w:pBdr>
      <w:adjustRightInd w:val="0"/>
      <w:spacing w:line="360" w:lineRule="auto"/>
      <w:ind w:left="113" w:right="113" w:firstLine="425" w:firstLineChars="200"/>
      <w:jc w:val="both"/>
    </w:pPr>
    <w:rPr>
      <w:rFonts w:ascii="Calibri" w:hAnsi="Calibri" w:eastAsia="汉仪仿宋简" w:cs="Times New Roman"/>
      <w:sz w:val="20"/>
      <w:szCs w:val="21"/>
    </w:rPr>
  </w:style>
  <w:style w:type="character" w:customStyle="1" w:styleId="211">
    <w:name w:val="表体 Char"/>
    <w:link w:val="212"/>
    <w:qFormat/>
    <w:uiPriority w:val="0"/>
    <w:rPr>
      <w:rFonts w:eastAsia="仿宋_GB2312"/>
      <w:color w:val="000000"/>
      <w:kern w:val="24"/>
    </w:rPr>
  </w:style>
  <w:style w:type="paragraph" w:customStyle="1" w:styleId="212">
    <w:name w:val="表体"/>
    <w:basedOn w:val="1"/>
    <w:link w:val="211"/>
    <w:qFormat/>
    <w:uiPriority w:val="0"/>
    <w:pPr>
      <w:widowControl w:val="0"/>
      <w:overflowPunct w:val="0"/>
      <w:adjustRightInd w:val="0"/>
      <w:snapToGrid w:val="0"/>
      <w:spacing w:line="360" w:lineRule="auto"/>
      <w:ind w:firstLine="200" w:firstLineChars="200"/>
      <w:jc w:val="center"/>
      <w:textAlignment w:val="baseline"/>
    </w:pPr>
    <w:rPr>
      <w:rFonts w:ascii="Calibri" w:hAnsi="Calibri" w:eastAsia="仿宋_GB2312" w:cs="Times New Roman"/>
      <w:color w:val="000000"/>
      <w:kern w:val="24"/>
      <w:sz w:val="20"/>
      <w:szCs w:val="20"/>
    </w:rPr>
  </w:style>
  <w:style w:type="character" w:customStyle="1" w:styleId="213">
    <w:name w:val="apple-converted-space"/>
    <w:basedOn w:val="44"/>
    <w:qFormat/>
    <w:uiPriority w:val="0"/>
  </w:style>
  <w:style w:type="character" w:customStyle="1" w:styleId="214">
    <w:name w:val="实例标题 Char"/>
    <w:link w:val="215"/>
    <w:uiPriority w:val="0"/>
    <w:rPr>
      <w:rFonts w:ascii="Arial" w:hAnsi="Arial" w:eastAsia="汉仪大宋简"/>
      <w:kern w:val="20"/>
      <w:szCs w:val="21"/>
      <w:shd w:val="pct20" w:color="auto" w:fill="auto"/>
    </w:rPr>
  </w:style>
  <w:style w:type="paragraph" w:customStyle="1" w:styleId="215">
    <w:name w:val="实例标题"/>
    <w:basedOn w:val="1"/>
    <w:link w:val="214"/>
    <w:qFormat/>
    <w:uiPriority w:val="0"/>
    <w:pPr>
      <w:pBdr>
        <w:top w:val="single" w:color="008000" w:sz="4" w:space="1"/>
        <w:left w:val="single" w:color="008000" w:sz="4" w:space="4"/>
        <w:right w:val="single" w:color="008000" w:sz="4" w:space="4"/>
      </w:pBdr>
      <w:shd w:val="pct20" w:color="auto" w:fill="auto"/>
      <w:adjustRightInd w:val="0"/>
      <w:spacing w:line="480" w:lineRule="auto"/>
      <w:ind w:left="113" w:right="113" w:firstLine="200" w:firstLineChars="200"/>
      <w:jc w:val="both"/>
    </w:pPr>
    <w:rPr>
      <w:rFonts w:ascii="Arial" w:hAnsi="Arial" w:eastAsia="汉仪大宋简" w:cs="Times New Roman"/>
      <w:kern w:val="20"/>
      <w:sz w:val="20"/>
      <w:szCs w:val="21"/>
      <w:shd w:val="pct20" w:color="auto" w:fill="auto"/>
    </w:rPr>
  </w:style>
  <w:style w:type="paragraph" w:customStyle="1" w:styleId="216">
    <w:name w:val="xl8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17">
    <w:name w:val="xl96"/>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18">
    <w:name w:val="xl115"/>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textAlignment w:val="bottom"/>
    </w:pPr>
    <w:rPr>
      <w:rFonts w:ascii="Arial" w:hAnsi="Arial" w:cs="Arial"/>
      <w:b/>
      <w:bCs/>
      <w:sz w:val="20"/>
      <w:szCs w:val="20"/>
    </w:rPr>
  </w:style>
  <w:style w:type="paragraph" w:customStyle="1" w:styleId="219">
    <w:name w:val="xl101"/>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pPr>
    <w:rPr>
      <w:sz w:val="20"/>
      <w:szCs w:val="20"/>
    </w:rPr>
  </w:style>
  <w:style w:type="paragraph" w:customStyle="1" w:styleId="220">
    <w:name w:val="xl64"/>
    <w:basedOn w:val="1"/>
    <w:uiPriority w:val="0"/>
    <w:pPr>
      <w:spacing w:before="100" w:beforeAutospacing="1" w:after="100" w:afterAutospacing="1" w:line="360" w:lineRule="auto"/>
      <w:ind w:firstLine="200" w:firstLineChars="200"/>
      <w:jc w:val="center"/>
    </w:pPr>
  </w:style>
  <w:style w:type="paragraph" w:customStyle="1" w:styleId="221">
    <w:name w:val="xl109"/>
    <w:basedOn w:val="1"/>
    <w:qFormat/>
    <w:uiPriority w:val="0"/>
    <w:pPr>
      <w:shd w:val="clear" w:color="000000" w:fill="C0C0C0"/>
      <w:spacing w:before="100" w:beforeAutospacing="1" w:after="100" w:afterAutospacing="1" w:line="360" w:lineRule="auto"/>
      <w:ind w:firstLine="200" w:firstLineChars="200"/>
      <w:jc w:val="center"/>
    </w:pPr>
    <w:rPr>
      <w:b/>
      <w:bCs/>
      <w:sz w:val="28"/>
      <w:szCs w:val="28"/>
    </w:rPr>
  </w:style>
  <w:style w:type="paragraph" w:customStyle="1" w:styleId="222">
    <w:name w:val="Char Char4"/>
    <w:basedOn w:val="1"/>
    <w:qFormat/>
    <w:uiPriority w:val="0"/>
    <w:pPr>
      <w:spacing w:after="160" w:line="240" w:lineRule="exact"/>
      <w:ind w:firstLine="200" w:firstLineChars="200"/>
    </w:pPr>
    <w:rPr>
      <w:rFonts w:ascii="Verdana" w:hAnsi="Verdana" w:eastAsia="PMingLiU" w:cs="Times New Roman"/>
      <w:sz w:val="20"/>
      <w:szCs w:val="20"/>
      <w:lang w:eastAsia="en-US"/>
    </w:rPr>
  </w:style>
  <w:style w:type="paragraph" w:customStyle="1" w:styleId="223">
    <w:name w:val="xl10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24">
    <w:name w:val="xl106"/>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pPr>
    <w:rPr>
      <w:sz w:val="20"/>
      <w:szCs w:val="20"/>
    </w:rPr>
  </w:style>
  <w:style w:type="paragraph" w:customStyle="1" w:styleId="225">
    <w:name w:val="xl113"/>
    <w:basedOn w:val="1"/>
    <w:qFormat/>
    <w:uiPriority w:val="0"/>
    <w:pPr>
      <w:shd w:val="clear" w:color="000000" w:fill="C0C0C0"/>
      <w:spacing w:before="100" w:beforeAutospacing="1" w:after="100" w:afterAutospacing="1" w:line="360" w:lineRule="auto"/>
      <w:ind w:firstLine="200" w:firstLineChars="200"/>
      <w:jc w:val="center"/>
    </w:pPr>
    <w:rPr>
      <w:rFonts w:ascii="Arial" w:hAnsi="Arial" w:cs="Arial"/>
      <w:sz w:val="20"/>
      <w:szCs w:val="20"/>
    </w:rPr>
  </w:style>
  <w:style w:type="paragraph" w:customStyle="1" w:styleId="226">
    <w:name w:val="xl67"/>
    <w:basedOn w:val="1"/>
    <w:uiPriority w:val="0"/>
    <w:pPr>
      <w:spacing w:before="100" w:beforeAutospacing="1" w:after="100" w:afterAutospacing="1" w:line="360" w:lineRule="auto"/>
      <w:ind w:firstLine="200" w:firstLineChars="200"/>
      <w:textAlignment w:val="bottom"/>
    </w:pPr>
    <w:rPr>
      <w:rFonts w:ascii="Arial" w:hAnsi="Arial" w:cs="Arial"/>
      <w:sz w:val="20"/>
      <w:szCs w:val="20"/>
    </w:rPr>
  </w:style>
  <w:style w:type="character" w:customStyle="1" w:styleId="227">
    <w:name w:val="正文文本 Char1"/>
    <w:qFormat/>
    <w:uiPriority w:val="0"/>
    <w:rPr>
      <w:rFonts w:ascii="Calibri" w:hAnsi="Calibri" w:eastAsia="宋体" w:cs="Times New Roman"/>
    </w:rPr>
  </w:style>
  <w:style w:type="paragraph" w:customStyle="1" w:styleId="228">
    <w:name w:val="xl9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pPr>
    <w:rPr>
      <w:sz w:val="20"/>
      <w:szCs w:val="20"/>
    </w:rPr>
  </w:style>
  <w:style w:type="paragraph" w:customStyle="1" w:styleId="229">
    <w:name w:val="普通(网站)1"/>
    <w:basedOn w:val="1"/>
    <w:uiPriority w:val="0"/>
    <w:pPr>
      <w:spacing w:before="100" w:beforeAutospacing="1" w:after="100" w:afterAutospacing="1" w:line="360" w:lineRule="auto"/>
      <w:ind w:firstLine="200" w:firstLineChars="200"/>
    </w:pPr>
  </w:style>
  <w:style w:type="paragraph" w:customStyle="1" w:styleId="230">
    <w:name w:val="修订版本号"/>
    <w:qFormat/>
    <w:uiPriority w:val="0"/>
    <w:rPr>
      <w:rFonts w:ascii="Times New Roman" w:hAnsi="Times New Roman" w:eastAsia="宋体" w:cs="Times New Roman"/>
      <w:szCs w:val="24"/>
      <w:lang w:val="en-US" w:eastAsia="zh-CN" w:bidi="ar-SA"/>
    </w:rPr>
  </w:style>
  <w:style w:type="paragraph" w:customStyle="1" w:styleId="231">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pPr>
    <w:rPr>
      <w:sz w:val="20"/>
      <w:szCs w:val="20"/>
    </w:rPr>
  </w:style>
  <w:style w:type="paragraph" w:customStyle="1" w:styleId="232">
    <w:name w:val="xl60"/>
    <w:basedOn w:val="1"/>
    <w:uiPriority w:val="0"/>
    <w:pPr>
      <w:pBdr>
        <w:left w:val="single" w:color="auto" w:sz="8" w:space="0"/>
        <w:right w:val="single" w:color="auto" w:sz="4" w:space="0"/>
      </w:pBdr>
      <w:spacing w:before="100" w:beforeAutospacing="1" w:after="100" w:afterAutospacing="1" w:line="360" w:lineRule="auto"/>
      <w:ind w:firstLine="200" w:firstLineChars="200"/>
      <w:jc w:val="center"/>
      <w:textAlignment w:val="top"/>
    </w:pPr>
    <w:rPr>
      <w:rFonts w:ascii="Times New Roman" w:hAnsi="Times New Roman" w:cs="Times New Roman"/>
    </w:rPr>
  </w:style>
  <w:style w:type="paragraph" w:customStyle="1" w:styleId="233">
    <w:name w:val="Char Char2 Char Char1"/>
    <w:basedOn w:val="1"/>
    <w:qFormat/>
    <w:uiPriority w:val="0"/>
    <w:pPr>
      <w:widowControl w:val="0"/>
      <w:spacing w:line="360" w:lineRule="auto"/>
      <w:ind w:firstLine="200" w:firstLineChars="200"/>
      <w:jc w:val="both"/>
    </w:pPr>
    <w:rPr>
      <w:rFonts w:ascii="Times New Roman" w:hAnsi="Times New Roman" w:cs="Times New Roman"/>
      <w:kern w:val="2"/>
      <w:sz w:val="21"/>
    </w:rPr>
  </w:style>
  <w:style w:type="paragraph" w:customStyle="1" w:styleId="234">
    <w:name w:val="xl75"/>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Arial" w:hAnsi="Arial" w:cs="Arial"/>
      <w:sz w:val="20"/>
      <w:szCs w:val="20"/>
    </w:rPr>
  </w:style>
  <w:style w:type="paragraph" w:customStyle="1" w:styleId="235">
    <w:name w:val="xl87"/>
    <w:basedOn w:val="1"/>
    <w:uiPriority w:val="0"/>
    <w:pPr>
      <w:shd w:val="clear" w:color="000000" w:fill="FFFFFF"/>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36">
    <w:name w:val="xl104"/>
    <w:basedOn w:val="1"/>
    <w:qFormat/>
    <w:uiPriority w:val="0"/>
    <w:pPr>
      <w:shd w:val="clear" w:color="000000" w:fill="BFBFBF"/>
      <w:spacing w:before="100" w:beforeAutospacing="1" w:after="100" w:afterAutospacing="1" w:line="360" w:lineRule="auto"/>
      <w:ind w:firstLine="200" w:firstLineChars="200"/>
      <w:jc w:val="center"/>
    </w:pPr>
    <w:rPr>
      <w:rFonts w:ascii="Arial" w:hAnsi="Arial" w:cs="Arial"/>
      <w:b/>
      <w:bCs/>
      <w:sz w:val="20"/>
      <w:szCs w:val="20"/>
    </w:rPr>
  </w:style>
  <w:style w:type="paragraph" w:customStyle="1" w:styleId="237">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rFonts w:ascii="Arial" w:hAnsi="Arial" w:cs="Arial"/>
      <w:sz w:val="20"/>
      <w:szCs w:val="20"/>
    </w:rPr>
  </w:style>
  <w:style w:type="character" w:customStyle="1" w:styleId="238">
    <w:name w:val="批注文字 字符1"/>
    <w:uiPriority w:val="0"/>
    <w:rPr>
      <w:rFonts w:ascii="Calibri" w:hAnsi="Calibri" w:eastAsia="宋体" w:cs="Times New Roman"/>
    </w:rPr>
  </w:style>
  <w:style w:type="character" w:customStyle="1" w:styleId="239">
    <w:name w:val="批注文字 Char1"/>
    <w:qFormat/>
    <w:uiPriority w:val="0"/>
    <w:rPr>
      <w:rFonts w:ascii="Calibri" w:hAnsi="Calibri" w:eastAsia="宋体" w:cs="Times New Roman"/>
    </w:rPr>
  </w:style>
  <w:style w:type="paragraph" w:customStyle="1" w:styleId="240">
    <w:name w:val="xl116"/>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b/>
      <w:bCs/>
      <w:sz w:val="20"/>
      <w:szCs w:val="20"/>
    </w:rPr>
  </w:style>
  <w:style w:type="paragraph" w:customStyle="1" w:styleId="241">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style>
  <w:style w:type="paragraph" w:customStyle="1" w:styleId="242">
    <w:name w:val="xl110"/>
    <w:basedOn w:val="1"/>
    <w:uiPriority w:val="0"/>
    <w:pPr>
      <w:shd w:val="clear" w:color="000000" w:fill="C0C0C0"/>
      <w:spacing w:before="100" w:beforeAutospacing="1" w:after="100" w:afterAutospacing="1" w:line="360" w:lineRule="auto"/>
      <w:ind w:firstLine="200" w:firstLineChars="200"/>
      <w:jc w:val="center"/>
    </w:pPr>
    <w:rPr>
      <w:b/>
      <w:bCs/>
      <w:sz w:val="20"/>
      <w:szCs w:val="20"/>
    </w:rPr>
  </w:style>
  <w:style w:type="paragraph" w:customStyle="1" w:styleId="243">
    <w:name w:val="xl114"/>
    <w:basedOn w:val="1"/>
    <w:qFormat/>
    <w:uiPriority w:val="0"/>
    <w:pPr>
      <w:shd w:val="clear" w:color="000000" w:fill="C0C0C0"/>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44">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sz w:val="20"/>
      <w:szCs w:val="20"/>
    </w:rPr>
  </w:style>
  <w:style w:type="character" w:customStyle="1" w:styleId="245">
    <w:name w:val="文档结构图 Char2"/>
    <w:uiPriority w:val="0"/>
    <w:rPr>
      <w:rFonts w:ascii="宋体" w:hAnsi="Calibri" w:eastAsia="宋体" w:cs="Times New Roman"/>
      <w:sz w:val="18"/>
      <w:szCs w:val="18"/>
    </w:rPr>
  </w:style>
  <w:style w:type="paragraph" w:customStyle="1" w:styleId="246">
    <w:name w:val="xl107"/>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Arial" w:hAnsi="Arial" w:cs="Arial"/>
      <w:sz w:val="20"/>
      <w:szCs w:val="20"/>
    </w:rPr>
  </w:style>
  <w:style w:type="paragraph" w:customStyle="1" w:styleId="247">
    <w:name w:val="样式 (中文) 仿宋_GB2312 黑色 居中  行距:单倍行距"/>
    <w:basedOn w:val="1"/>
    <w:qFormat/>
    <w:uiPriority w:val="0"/>
    <w:pPr>
      <w:widowControl w:val="0"/>
      <w:spacing w:line="360" w:lineRule="auto"/>
      <w:ind w:firstLine="200" w:firstLineChars="200"/>
      <w:jc w:val="center"/>
    </w:pPr>
    <w:rPr>
      <w:rFonts w:ascii="Times New Roman" w:hAnsi="Times New Roman" w:eastAsia="仿宋_GB2312"/>
      <w:color w:val="000000"/>
      <w:sz w:val="21"/>
      <w:szCs w:val="20"/>
    </w:rPr>
  </w:style>
  <w:style w:type="paragraph" w:customStyle="1" w:styleId="248">
    <w:name w:val="TOC 标题1"/>
    <w:basedOn w:val="2"/>
    <w:next w:val="1"/>
    <w:uiPriority w:val="0"/>
    <w:pPr>
      <w:tabs>
        <w:tab w:val="left" w:pos="432"/>
      </w:tabs>
      <w:snapToGrid w:val="0"/>
      <w:spacing w:beforeLines="50" w:after="0" w:line="276" w:lineRule="auto"/>
      <w:ind w:left="431" w:hanging="431"/>
      <w:outlineLvl w:val="9"/>
    </w:pPr>
    <w:rPr>
      <w:rFonts w:ascii="Cambria" w:hAnsi="Cambria"/>
      <w:b w:val="0"/>
      <w:color w:val="365F91"/>
      <w:kern w:val="0"/>
      <w:sz w:val="28"/>
      <w:szCs w:val="28"/>
    </w:rPr>
  </w:style>
  <w:style w:type="paragraph" w:customStyle="1" w:styleId="249">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right"/>
      <w:textAlignment w:val="bottom"/>
    </w:pPr>
    <w:rPr>
      <w:rFonts w:ascii="Arial" w:hAnsi="Arial" w:cs="Arial"/>
      <w:sz w:val="20"/>
      <w:szCs w:val="20"/>
    </w:rPr>
  </w:style>
  <w:style w:type="paragraph" w:customStyle="1" w:styleId="250">
    <w:name w:val="表格"/>
    <w:basedOn w:val="1"/>
    <w:next w:val="1"/>
    <w:qFormat/>
    <w:uiPriority w:val="0"/>
    <w:pPr>
      <w:widowControl w:val="0"/>
      <w:adjustRightInd w:val="0"/>
      <w:spacing w:line="400" w:lineRule="exact"/>
      <w:ind w:firstLine="567" w:firstLineChars="200"/>
      <w:jc w:val="center"/>
      <w:textAlignment w:val="baseline"/>
    </w:pPr>
    <w:rPr>
      <w:rFonts w:ascii="Times New Roman" w:hAnsi="Times New Roman" w:cs="Times New Roman"/>
      <w:sz w:val="20"/>
      <w:szCs w:val="20"/>
    </w:rPr>
  </w:style>
  <w:style w:type="paragraph" w:customStyle="1" w:styleId="251">
    <w:name w:val="xl90"/>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jc w:val="center"/>
    </w:pPr>
    <w:rPr>
      <w:rFonts w:ascii="Arial" w:hAnsi="Arial" w:cs="Arial"/>
      <w:sz w:val="20"/>
      <w:szCs w:val="20"/>
    </w:rPr>
  </w:style>
  <w:style w:type="paragraph" w:customStyle="1" w:styleId="252">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53">
    <w:name w:val="xl91"/>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pPr>
    <w:rPr>
      <w:sz w:val="20"/>
      <w:szCs w:val="20"/>
    </w:rPr>
  </w:style>
  <w:style w:type="paragraph" w:customStyle="1" w:styleId="254">
    <w:name w:val="font5"/>
    <w:basedOn w:val="1"/>
    <w:uiPriority w:val="0"/>
    <w:pPr>
      <w:spacing w:before="100" w:beforeAutospacing="1" w:after="100" w:afterAutospacing="1" w:line="360" w:lineRule="auto"/>
      <w:ind w:firstLine="200" w:firstLineChars="200"/>
    </w:pPr>
    <w:rPr>
      <w:rFonts w:ascii="Arial" w:hAnsi="Arial" w:cs="Arial"/>
      <w:sz w:val="20"/>
      <w:szCs w:val="20"/>
    </w:rPr>
  </w:style>
  <w:style w:type="paragraph" w:customStyle="1" w:styleId="255">
    <w:name w:val="Revision"/>
    <w:qFormat/>
    <w:uiPriority w:val="99"/>
    <w:rPr>
      <w:rFonts w:ascii="Calibri" w:hAnsi="Calibri" w:eastAsia="宋体" w:cs="Times New Roman"/>
      <w:kern w:val="2"/>
      <w:sz w:val="21"/>
      <w:szCs w:val="22"/>
      <w:lang w:val="en-US" w:eastAsia="zh-CN" w:bidi="ar-SA"/>
    </w:rPr>
  </w:style>
  <w:style w:type="paragraph" w:customStyle="1" w:styleId="256">
    <w:name w:val="xl76"/>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pPr>
    <w:rPr>
      <w:sz w:val="20"/>
      <w:szCs w:val="20"/>
    </w:rPr>
  </w:style>
  <w:style w:type="paragraph" w:customStyle="1" w:styleId="257">
    <w:name w:val="xl8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textAlignment w:val="bottom"/>
    </w:pPr>
    <w:rPr>
      <w:sz w:val="20"/>
      <w:szCs w:val="20"/>
    </w:rPr>
  </w:style>
  <w:style w:type="paragraph" w:customStyle="1" w:styleId="258">
    <w:name w:val="xl111"/>
    <w:basedOn w:val="1"/>
    <w:qFormat/>
    <w:uiPriority w:val="0"/>
    <w:pPr>
      <w:shd w:val="clear" w:color="000000" w:fill="C0C0C0"/>
      <w:spacing w:before="100" w:beforeAutospacing="1" w:after="100" w:afterAutospacing="1" w:line="360" w:lineRule="auto"/>
      <w:ind w:firstLine="200" w:firstLineChars="200"/>
    </w:pPr>
  </w:style>
  <w:style w:type="character" w:customStyle="1" w:styleId="259">
    <w:name w:val="批注主题 Char2"/>
    <w:qFormat/>
    <w:uiPriority w:val="0"/>
    <w:rPr>
      <w:rFonts w:ascii="Calibri" w:hAnsi="Calibri" w:eastAsia="宋体" w:cs="Times New Roman"/>
      <w:b/>
      <w:bCs/>
    </w:rPr>
  </w:style>
  <w:style w:type="paragraph" w:customStyle="1" w:styleId="260">
    <w:name w:val="xl93"/>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pPr>
    <w:rPr>
      <w:sz w:val="20"/>
      <w:szCs w:val="20"/>
    </w:rPr>
  </w:style>
  <w:style w:type="paragraph" w:customStyle="1" w:styleId="261">
    <w:name w:val="xl89"/>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pPr>
    <w:rPr>
      <w:rFonts w:ascii="Times New Roman" w:hAnsi="Times New Roman" w:cs="Times New Roman"/>
      <w:sz w:val="20"/>
      <w:szCs w:val="20"/>
    </w:rPr>
  </w:style>
  <w:style w:type="paragraph" w:customStyle="1" w:styleId="262">
    <w:name w:val="font6"/>
    <w:basedOn w:val="1"/>
    <w:qFormat/>
    <w:uiPriority w:val="0"/>
    <w:pPr>
      <w:spacing w:before="100" w:beforeAutospacing="1" w:after="100" w:afterAutospacing="1" w:line="360" w:lineRule="auto"/>
      <w:ind w:firstLine="200" w:firstLineChars="200"/>
    </w:pPr>
    <w:rPr>
      <w:sz w:val="18"/>
      <w:szCs w:val="18"/>
    </w:rPr>
  </w:style>
  <w:style w:type="paragraph" w:customStyle="1" w:styleId="263">
    <w:name w:val="font13"/>
    <w:basedOn w:val="1"/>
    <w:uiPriority w:val="0"/>
    <w:pPr>
      <w:spacing w:before="100" w:beforeAutospacing="1" w:after="100" w:afterAutospacing="1" w:line="360" w:lineRule="auto"/>
      <w:ind w:firstLine="200" w:firstLineChars="200"/>
    </w:pPr>
    <w:rPr>
      <w:rFonts w:ascii="Times New Roman" w:hAnsi="Times New Roman" w:cs="Times New Roman"/>
      <w:sz w:val="20"/>
      <w:szCs w:val="20"/>
    </w:rPr>
  </w:style>
  <w:style w:type="paragraph" w:customStyle="1" w:styleId="264">
    <w:name w:val="xl7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sz w:val="20"/>
      <w:szCs w:val="20"/>
    </w:rPr>
  </w:style>
  <w:style w:type="paragraph" w:customStyle="1" w:styleId="265">
    <w:name w:val="xl98"/>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Arial" w:hAnsi="Arial" w:cs="Arial"/>
      <w:b/>
      <w:bCs/>
      <w:sz w:val="20"/>
      <w:szCs w:val="20"/>
    </w:rPr>
  </w:style>
  <w:style w:type="paragraph" w:customStyle="1" w:styleId="266">
    <w:name w:val="xl97"/>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jc w:val="center"/>
    </w:pPr>
    <w:rPr>
      <w:b/>
      <w:bCs/>
      <w:sz w:val="20"/>
      <w:szCs w:val="20"/>
    </w:rPr>
  </w:style>
  <w:style w:type="paragraph" w:customStyle="1" w:styleId="267">
    <w:name w:val="xl7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68">
    <w:name w:val="xl68"/>
    <w:basedOn w:val="1"/>
    <w:qFormat/>
    <w:uiPriority w:val="0"/>
    <w:pPr>
      <w:spacing w:before="100" w:beforeAutospacing="1" w:after="100" w:afterAutospacing="1" w:line="360" w:lineRule="auto"/>
      <w:ind w:firstLine="200" w:firstLineChars="200"/>
      <w:jc w:val="center"/>
    </w:pPr>
    <w:rPr>
      <w:rFonts w:ascii="Arial" w:hAnsi="Arial" w:cs="Arial"/>
      <w:b/>
      <w:bCs/>
      <w:sz w:val="20"/>
      <w:szCs w:val="20"/>
    </w:rPr>
  </w:style>
  <w:style w:type="paragraph" w:customStyle="1" w:styleId="269">
    <w:name w:val="xl72"/>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jc w:val="center"/>
    </w:pPr>
    <w:rPr>
      <w:rFonts w:ascii="Arial" w:hAnsi="Arial" w:cs="Arial"/>
      <w:b/>
      <w:bCs/>
      <w:sz w:val="20"/>
      <w:szCs w:val="20"/>
    </w:rPr>
  </w:style>
  <w:style w:type="paragraph" w:customStyle="1" w:styleId="270">
    <w:name w:val="font12"/>
    <w:basedOn w:val="1"/>
    <w:qFormat/>
    <w:uiPriority w:val="0"/>
    <w:pPr>
      <w:spacing w:before="100" w:beforeAutospacing="1" w:after="100" w:afterAutospacing="1" w:line="360" w:lineRule="auto"/>
      <w:ind w:firstLine="200" w:firstLineChars="200"/>
    </w:pPr>
    <w:rPr>
      <w:rFonts w:ascii="Times New Roman" w:hAnsi="Times New Roman" w:cs="Times New Roman"/>
      <w:sz w:val="20"/>
      <w:szCs w:val="20"/>
    </w:rPr>
  </w:style>
  <w:style w:type="paragraph" w:customStyle="1" w:styleId="271">
    <w:name w:val="修订1"/>
    <w:qFormat/>
    <w:uiPriority w:val="0"/>
    <w:rPr>
      <w:rFonts w:ascii="Times New Roman" w:hAnsi="Times New Roman" w:eastAsia="宋体" w:cs="Times New Roman"/>
      <w:lang w:val="en-US" w:eastAsia="zh-CN" w:bidi="ar-SA"/>
    </w:rPr>
  </w:style>
  <w:style w:type="paragraph" w:customStyle="1" w:styleId="272">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style>
  <w:style w:type="paragraph" w:customStyle="1" w:styleId="273">
    <w:name w:val="xl7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pPr>
    <w:rPr>
      <w:rFonts w:ascii="Times New Roman" w:hAnsi="Times New Roman" w:cs="Times New Roman"/>
      <w:sz w:val="20"/>
      <w:szCs w:val="20"/>
    </w:rPr>
  </w:style>
  <w:style w:type="paragraph" w:customStyle="1" w:styleId="27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pPr>
    <w:rPr>
      <w:rFonts w:ascii="Times New Roman" w:hAnsi="Times New Roman" w:cs="Times New Roman"/>
      <w:sz w:val="20"/>
      <w:szCs w:val="20"/>
    </w:rPr>
  </w:style>
  <w:style w:type="paragraph" w:customStyle="1" w:styleId="275">
    <w:name w:val="Char"/>
    <w:basedOn w:val="1"/>
    <w:qFormat/>
    <w:uiPriority w:val="0"/>
    <w:pPr>
      <w:adjustRightInd w:val="0"/>
      <w:snapToGrid w:val="0"/>
      <w:spacing w:beforeLines="50" w:after="160" w:line="360" w:lineRule="exact"/>
      <w:ind w:firstLine="496" w:firstLineChars="200"/>
    </w:pPr>
    <w:rPr>
      <w:rFonts w:cs="”“Times New Roman”“"/>
      <w:color w:val="000000"/>
      <w:spacing w:val="4"/>
      <w:lang w:eastAsia="en-US"/>
    </w:rPr>
  </w:style>
  <w:style w:type="paragraph" w:customStyle="1" w:styleId="276">
    <w:name w:val="font9"/>
    <w:basedOn w:val="1"/>
    <w:uiPriority w:val="0"/>
    <w:pPr>
      <w:spacing w:before="100" w:beforeAutospacing="1" w:after="100" w:afterAutospacing="1" w:line="360" w:lineRule="auto"/>
      <w:ind w:firstLine="200" w:firstLineChars="200"/>
    </w:pPr>
    <w:rPr>
      <w:b/>
      <w:bCs/>
      <w:sz w:val="20"/>
      <w:szCs w:val="20"/>
    </w:rPr>
  </w:style>
  <w:style w:type="paragraph" w:customStyle="1" w:styleId="277">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pPr>
    <w:rPr>
      <w:sz w:val="20"/>
      <w:szCs w:val="20"/>
    </w:rPr>
  </w:style>
  <w:style w:type="paragraph" w:customStyle="1" w:styleId="278">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Arial" w:hAnsi="Arial" w:cs="Arial"/>
      <w:sz w:val="20"/>
      <w:szCs w:val="20"/>
    </w:rPr>
  </w:style>
  <w:style w:type="paragraph" w:customStyle="1" w:styleId="279">
    <w:name w:val="xl95"/>
    <w:basedOn w:val="1"/>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80">
    <w:name w:val="xl73"/>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81">
    <w:name w:val="Char1 Char Char Char"/>
    <w:basedOn w:val="1"/>
    <w:qFormat/>
    <w:uiPriority w:val="0"/>
    <w:pPr>
      <w:widowControl w:val="0"/>
      <w:spacing w:line="360" w:lineRule="auto"/>
      <w:ind w:firstLine="200" w:firstLineChars="200"/>
      <w:jc w:val="both"/>
    </w:pPr>
    <w:rPr>
      <w:rFonts w:ascii="Times New Roman" w:hAnsi="Times New Roman" w:cs="Times New Roman"/>
      <w:kern w:val="2"/>
      <w:sz w:val="21"/>
    </w:rPr>
  </w:style>
  <w:style w:type="paragraph" w:customStyle="1" w:styleId="282">
    <w:name w:val="环评报告书"/>
    <w:basedOn w:val="5"/>
    <w:uiPriority w:val="0"/>
    <w:pPr>
      <w:tabs>
        <w:tab w:val="left" w:pos="840"/>
      </w:tabs>
      <w:ind w:firstLine="200" w:firstLineChars="200"/>
      <w:textAlignment w:val="baseline"/>
      <w:outlineLvl w:val="9"/>
    </w:pPr>
    <w:rPr>
      <w:rFonts w:eastAsia="长城楷体"/>
    </w:rPr>
  </w:style>
  <w:style w:type="paragraph" w:customStyle="1" w:styleId="283">
    <w:name w:val="font7"/>
    <w:basedOn w:val="1"/>
    <w:qFormat/>
    <w:uiPriority w:val="0"/>
    <w:pPr>
      <w:spacing w:before="100" w:beforeAutospacing="1" w:after="100" w:afterAutospacing="1" w:line="360" w:lineRule="auto"/>
      <w:ind w:firstLine="200" w:firstLineChars="200"/>
    </w:pPr>
    <w:rPr>
      <w:sz w:val="18"/>
      <w:szCs w:val="18"/>
    </w:rPr>
  </w:style>
  <w:style w:type="paragraph" w:customStyle="1" w:styleId="284">
    <w:name w:val="font10"/>
    <w:basedOn w:val="1"/>
    <w:qFormat/>
    <w:uiPriority w:val="0"/>
    <w:pPr>
      <w:spacing w:before="100" w:beforeAutospacing="1" w:after="100" w:afterAutospacing="1" w:line="360" w:lineRule="auto"/>
      <w:ind w:firstLine="200" w:firstLineChars="200"/>
    </w:pPr>
    <w:rPr>
      <w:sz w:val="18"/>
      <w:szCs w:val="18"/>
    </w:rPr>
  </w:style>
  <w:style w:type="paragraph" w:customStyle="1" w:styleId="285">
    <w:name w:val="xl9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b/>
      <w:bCs/>
      <w:sz w:val="20"/>
      <w:szCs w:val="20"/>
    </w:rPr>
  </w:style>
  <w:style w:type="paragraph" w:customStyle="1" w:styleId="286">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pPr>
    <w:rPr>
      <w:sz w:val="20"/>
      <w:szCs w:val="20"/>
    </w:rPr>
  </w:style>
  <w:style w:type="paragraph" w:customStyle="1" w:styleId="287">
    <w:name w:val="xl112"/>
    <w:basedOn w:val="1"/>
    <w:qFormat/>
    <w:uiPriority w:val="0"/>
    <w:pPr>
      <w:shd w:val="clear" w:color="000000" w:fill="C0C0C0"/>
      <w:spacing w:before="100" w:beforeAutospacing="1" w:after="100" w:afterAutospacing="1" w:line="360" w:lineRule="auto"/>
      <w:ind w:firstLine="200" w:firstLineChars="200"/>
      <w:textAlignment w:val="bottom"/>
    </w:pPr>
    <w:rPr>
      <w:rFonts w:ascii="Arial" w:hAnsi="Arial" w:cs="Arial"/>
      <w:sz w:val="20"/>
      <w:szCs w:val="20"/>
    </w:rPr>
  </w:style>
  <w:style w:type="paragraph" w:customStyle="1" w:styleId="288">
    <w:name w:val="列表1"/>
    <w:basedOn w:val="1"/>
    <w:uiPriority w:val="0"/>
    <w:pPr>
      <w:widowControl w:val="0"/>
      <w:adjustRightInd w:val="0"/>
      <w:spacing w:before="60" w:after="60" w:line="360" w:lineRule="auto"/>
      <w:ind w:firstLine="567" w:firstLineChars="200"/>
      <w:jc w:val="both"/>
      <w:textAlignment w:val="baseline"/>
    </w:pPr>
    <w:rPr>
      <w:rFonts w:ascii="Times New Roman" w:hAnsi="Times New Roman" w:cs="Times New Roman"/>
      <w:szCs w:val="20"/>
    </w:rPr>
  </w:style>
  <w:style w:type="paragraph" w:customStyle="1" w:styleId="289">
    <w:name w:val="xl105"/>
    <w:basedOn w:val="1"/>
    <w:qFormat/>
    <w:uiPriority w:val="0"/>
    <w:pPr>
      <w:pBdr>
        <w:left w:val="single" w:color="auto" w:sz="4" w:space="0"/>
        <w:bottom w:val="single" w:color="auto" w:sz="4" w:space="0"/>
        <w:right w:val="single" w:color="auto" w:sz="4" w:space="0"/>
      </w:pBdr>
      <w:shd w:val="clear" w:color="000000" w:fill="BFBFBF"/>
      <w:spacing w:before="100" w:beforeAutospacing="1" w:after="100" w:afterAutospacing="1" w:line="360" w:lineRule="auto"/>
      <w:ind w:firstLine="200" w:firstLineChars="200"/>
      <w:jc w:val="center"/>
    </w:pPr>
    <w:rPr>
      <w:b/>
      <w:bCs/>
      <w:sz w:val="20"/>
      <w:szCs w:val="20"/>
    </w:rPr>
  </w:style>
  <w:style w:type="paragraph" w:customStyle="1" w:styleId="290">
    <w:name w:val="xl66"/>
    <w:basedOn w:val="1"/>
    <w:qFormat/>
    <w:uiPriority w:val="0"/>
    <w:pPr>
      <w:spacing w:before="100" w:beforeAutospacing="1" w:after="100" w:afterAutospacing="1" w:line="360" w:lineRule="auto"/>
      <w:ind w:firstLine="200" w:firstLineChars="200"/>
      <w:jc w:val="center"/>
    </w:pPr>
  </w:style>
  <w:style w:type="paragraph" w:customStyle="1" w:styleId="291">
    <w:name w:val="xl108"/>
    <w:basedOn w:val="1"/>
    <w:qFormat/>
    <w:uiPriority w:val="0"/>
    <w:pPr>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92">
    <w:name w:val="font8"/>
    <w:basedOn w:val="1"/>
    <w:qFormat/>
    <w:uiPriority w:val="0"/>
    <w:pPr>
      <w:spacing w:before="100" w:beforeAutospacing="1" w:after="100" w:afterAutospacing="1" w:line="360" w:lineRule="auto"/>
      <w:ind w:firstLine="200" w:firstLineChars="200"/>
    </w:pPr>
    <w:rPr>
      <w:sz w:val="20"/>
      <w:szCs w:val="20"/>
    </w:rPr>
  </w:style>
  <w:style w:type="paragraph" w:customStyle="1" w:styleId="293">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w:hAnsi="Arial" w:cs="Arial"/>
      <w:sz w:val="20"/>
      <w:szCs w:val="20"/>
    </w:rPr>
  </w:style>
  <w:style w:type="paragraph" w:customStyle="1" w:styleId="294">
    <w:name w:val="正文表格"/>
    <w:basedOn w:val="1"/>
    <w:uiPriority w:val="0"/>
    <w:pPr>
      <w:keepNext/>
      <w:keepLines/>
      <w:widowControl w:val="0"/>
      <w:tabs>
        <w:tab w:val="center" w:pos="6804"/>
      </w:tabs>
      <w:overflowPunct w:val="0"/>
      <w:adjustRightInd w:val="0"/>
      <w:spacing w:before="80" w:line="360" w:lineRule="auto"/>
      <w:ind w:firstLine="200" w:firstLineChars="200"/>
      <w:jc w:val="center"/>
      <w:textAlignment w:val="bottom"/>
    </w:pPr>
    <w:rPr>
      <w:rFonts w:ascii="Times New Roman" w:hAnsi="Times New Roman" w:cs="Times New Roman"/>
      <w:szCs w:val="20"/>
    </w:rPr>
  </w:style>
  <w:style w:type="paragraph" w:customStyle="1" w:styleId="295">
    <w:name w:val="xl8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96">
    <w:name w:val="xl74"/>
    <w:basedOn w:val="1"/>
    <w:qFormat/>
    <w:uiPriority w:val="0"/>
    <w:pPr>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textAlignment w:val="bottom"/>
    </w:pPr>
    <w:rPr>
      <w:rFonts w:ascii="Arial" w:hAnsi="Arial" w:cs="Arial"/>
      <w:sz w:val="20"/>
      <w:szCs w:val="20"/>
    </w:rPr>
  </w:style>
  <w:style w:type="paragraph" w:customStyle="1" w:styleId="297">
    <w:name w:val="xl10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sz w:val="20"/>
      <w:szCs w:val="20"/>
    </w:rPr>
  </w:style>
  <w:style w:type="paragraph" w:customStyle="1" w:styleId="298">
    <w:name w:val="_Style 296"/>
    <w:unhideWhenUsed/>
    <w:qFormat/>
    <w:uiPriority w:val="0"/>
    <w:rPr>
      <w:rFonts w:ascii="宋体" w:hAnsi="宋体" w:eastAsia="宋体" w:cs="宋体"/>
      <w:sz w:val="24"/>
      <w:szCs w:val="24"/>
      <w:lang w:val="en-US" w:eastAsia="zh-CN" w:bidi="ar-SA"/>
    </w:rPr>
  </w:style>
  <w:style w:type="paragraph" w:customStyle="1" w:styleId="299">
    <w:name w:val="批注文字1"/>
    <w:basedOn w:val="1"/>
    <w:next w:val="15"/>
    <w:qFormat/>
    <w:uiPriority w:val="0"/>
    <w:pPr>
      <w:widowControl w:val="0"/>
      <w:spacing w:line="360" w:lineRule="auto"/>
      <w:ind w:firstLine="200" w:firstLineChars="200"/>
    </w:pPr>
    <w:rPr>
      <w:rFonts w:ascii="等线" w:hAnsi="等线" w:eastAsia="等线" w:cs="Times New Roman"/>
      <w:kern w:val="2"/>
      <w:sz w:val="21"/>
      <w:szCs w:val="22"/>
    </w:rPr>
  </w:style>
  <w:style w:type="paragraph" w:customStyle="1" w:styleId="300">
    <w:name w:val="TOC Heading"/>
    <w:basedOn w:val="2"/>
    <w:next w:val="1"/>
    <w:unhideWhenUsed/>
    <w:qFormat/>
    <w:uiPriority w:val="39"/>
    <w:pPr>
      <w:spacing w:before="0" w:after="0" w:line="259" w:lineRule="auto"/>
      <w:outlineLvl w:val="9"/>
    </w:pPr>
    <w:rPr>
      <w:rFonts w:ascii="等线 Light" w:hAnsi="等线 Light" w:eastAsia="等线 Light"/>
      <w:b w:val="0"/>
      <w:bCs w:val="0"/>
      <w:color w:val="2F5496"/>
      <w:kern w:val="0"/>
      <w:sz w:val="32"/>
      <w:szCs w:val="32"/>
    </w:rPr>
  </w:style>
  <w:style w:type="character" w:styleId="301">
    <w:name w:val="Placeholder Text"/>
    <w:semiHidden/>
    <w:qFormat/>
    <w:uiPriority w:val="99"/>
    <w:rPr>
      <w:color w:val="808080"/>
    </w:rPr>
  </w:style>
  <w:style w:type="character" w:customStyle="1" w:styleId="302">
    <w:name w:val="Book Title"/>
    <w:qFormat/>
    <w:uiPriority w:val="33"/>
    <w:rPr>
      <w:rFonts w:ascii="宋体" w:hAnsi="宋体"/>
      <w:b/>
    </w:rPr>
  </w:style>
  <w:style w:type="character" w:customStyle="1" w:styleId="303">
    <w:name w:val="脚注文本 Char"/>
    <w:qFormat/>
    <w:uiPriority w:val="0"/>
    <w:rPr>
      <w:rFonts w:ascii="Calibri" w:hAnsi="Calibri"/>
      <w:sz w:val="18"/>
      <w:szCs w:val="18"/>
    </w:rPr>
  </w:style>
  <w:style w:type="paragraph" w:customStyle="1" w:styleId="304">
    <w:name w:val="其他标准称谓"/>
    <w:uiPriority w:val="0"/>
    <w:pPr>
      <w:spacing w:line="0" w:lineRule="atLeast"/>
      <w:jc w:val="distribute"/>
    </w:pPr>
    <w:rPr>
      <w:rFonts w:ascii="黑体" w:hAnsi="宋体" w:eastAsia="黑体" w:cs="Times New Roman"/>
      <w:sz w:val="52"/>
      <w:lang w:val="en-US" w:eastAsia="zh-CN" w:bidi="ar-SA"/>
    </w:rPr>
  </w:style>
  <w:style w:type="character" w:customStyle="1" w:styleId="305">
    <w:name w:val="@他1"/>
    <w:unhideWhenUsed/>
    <w:qFormat/>
    <w:uiPriority w:val="0"/>
    <w:rPr>
      <w:color w:val="2B579A"/>
      <w:shd w:val="clear" w:color="auto" w:fill="E6E6E6"/>
    </w:rPr>
  </w:style>
  <w:style w:type="paragraph" w:customStyle="1" w:styleId="306">
    <w:name w:val="char"/>
    <w:basedOn w:val="1"/>
    <w:qFormat/>
    <w:uiPriority w:val="0"/>
    <w:pPr>
      <w:spacing w:beforeLines="50" w:line="360" w:lineRule="exact"/>
      <w:ind w:firstLine="496" w:firstLineChars="200"/>
      <w:jc w:val="both"/>
    </w:pPr>
    <w:rPr>
      <w:rFonts w:ascii="Times New Roman" w:hAnsi="Times New Roman" w:cs="Times New Roman"/>
      <w:color w:val="FF0000"/>
      <w:spacing w:val="4"/>
    </w:rPr>
  </w:style>
  <w:style w:type="paragraph" w:customStyle="1" w:styleId="307">
    <w:name w:val="MTDisplayEquation"/>
    <w:basedOn w:val="1"/>
    <w:next w:val="1"/>
    <w:link w:val="308"/>
    <w:uiPriority w:val="0"/>
    <w:pPr>
      <w:widowControl w:val="0"/>
      <w:tabs>
        <w:tab w:val="center" w:pos="4160"/>
        <w:tab w:val="right" w:pos="8320"/>
      </w:tabs>
      <w:spacing w:line="360" w:lineRule="exact"/>
      <w:ind w:firstLine="420" w:firstLineChars="200"/>
      <w:jc w:val="both"/>
    </w:pPr>
    <w:rPr>
      <w:rFonts w:ascii="Times New Roman" w:hAnsi="Times New Roman" w:cs="Times New Roman"/>
      <w:kern w:val="2"/>
      <w:sz w:val="21"/>
      <w:szCs w:val="20"/>
    </w:rPr>
  </w:style>
  <w:style w:type="character" w:customStyle="1" w:styleId="308">
    <w:name w:val="MTDisplayEquation Char"/>
    <w:link w:val="307"/>
    <w:qFormat/>
    <w:uiPriority w:val="0"/>
    <w:rPr>
      <w:rFonts w:ascii="Times New Roman" w:hAnsi="Times New Roman"/>
      <w:kern w:val="2"/>
      <w:sz w:val="21"/>
    </w:rPr>
  </w:style>
  <w:style w:type="character" w:customStyle="1" w:styleId="309">
    <w:name w:val="日期 Char1"/>
    <w:semiHidden/>
    <w:qFormat/>
    <w:uiPriority w:val="99"/>
    <w:rPr>
      <w:rFonts w:ascii="Calibri" w:hAnsi="Calibri" w:eastAsia="宋体"/>
      <w:kern w:val="2"/>
      <w:sz w:val="21"/>
      <w:szCs w:val="22"/>
    </w:rPr>
  </w:style>
  <w:style w:type="character" w:customStyle="1" w:styleId="310">
    <w:name w:val="页脚 Char1"/>
    <w:uiPriority w:val="99"/>
    <w:rPr>
      <w:sz w:val="18"/>
      <w:szCs w:val="18"/>
    </w:rPr>
  </w:style>
  <w:style w:type="paragraph" w:customStyle="1" w:styleId="311">
    <w:name w:val="图表"/>
    <w:basedOn w:val="1"/>
    <w:next w:val="1"/>
    <w:qFormat/>
    <w:uiPriority w:val="0"/>
    <w:pPr>
      <w:framePr w:wrap="notBeside" w:vAnchor="text" w:hAnchor="text" w:y="1"/>
      <w:jc w:val="center"/>
    </w:pPr>
    <w:rPr>
      <w:rFonts w:ascii="Times New Roman" w:hAnsi="Times New Roman" w:cs="Times New Roman"/>
      <w:snapToGrid w:val="0"/>
      <w:color w:val="000000"/>
      <w:sz w:val="21"/>
      <w:szCs w:val="30"/>
    </w:rPr>
  </w:style>
  <w:style w:type="character" w:customStyle="1" w:styleId="312">
    <w:name w:val="标题 6 Char1"/>
    <w:uiPriority w:val="0"/>
    <w:rPr>
      <w:rFonts w:ascii="Cambria" w:hAnsi="Cambria"/>
      <w:b/>
      <w:sz w:val="24"/>
    </w:rPr>
  </w:style>
  <w:style w:type="character" w:customStyle="1" w:styleId="313">
    <w:name w:val="批注引用2"/>
    <w:qFormat/>
    <w:uiPriority w:val="0"/>
    <w:rPr>
      <w:sz w:val="21"/>
    </w:rPr>
  </w:style>
  <w:style w:type="character" w:customStyle="1" w:styleId="314">
    <w:name w:val="副标题 Char2"/>
    <w:qFormat/>
    <w:uiPriority w:val="0"/>
    <w:rPr>
      <w:rFonts w:ascii="Cambria" w:hAnsi="Cambria"/>
      <w:b/>
      <w:kern w:val="28"/>
      <w:sz w:val="32"/>
    </w:rPr>
  </w:style>
  <w:style w:type="character" w:customStyle="1" w:styleId="315">
    <w:name w:val="占位符文本2"/>
    <w:uiPriority w:val="0"/>
    <w:rPr>
      <w:color w:val="808080"/>
    </w:rPr>
  </w:style>
  <w:style w:type="character" w:customStyle="1" w:styleId="316">
    <w:name w:val="标题 9 Char1"/>
    <w:qFormat/>
    <w:uiPriority w:val="0"/>
    <w:rPr>
      <w:rFonts w:eastAsia="仿宋_GB2312"/>
      <w:color w:val="000000"/>
      <w:kern w:val="22"/>
    </w:rPr>
  </w:style>
  <w:style w:type="character" w:customStyle="1" w:styleId="317">
    <w:name w:val="font61"/>
    <w:qFormat/>
    <w:uiPriority w:val="0"/>
    <w:rPr>
      <w:rFonts w:hint="eastAsia" w:ascii="仿宋_GB2312" w:eastAsia="仿宋_GB2312"/>
      <w:color w:val="auto"/>
      <w:sz w:val="20"/>
      <w:u w:val="none"/>
    </w:rPr>
  </w:style>
  <w:style w:type="character" w:customStyle="1" w:styleId="318">
    <w:name w:val="标题 8 Char1"/>
    <w:uiPriority w:val="0"/>
    <w:rPr>
      <w:rFonts w:ascii="Arial" w:hAnsi="Arial" w:eastAsia="黑体"/>
      <w:color w:val="000000"/>
      <w:kern w:val="22"/>
      <w:sz w:val="24"/>
    </w:rPr>
  </w:style>
  <w:style w:type="character" w:customStyle="1" w:styleId="319">
    <w:name w:val="标题 5 Char1"/>
    <w:qFormat/>
    <w:uiPriority w:val="0"/>
    <w:rPr>
      <w:rFonts w:ascii="Calibri" w:hAnsi="Calibri"/>
      <w:b/>
      <w:sz w:val="28"/>
    </w:rPr>
  </w:style>
  <w:style w:type="character" w:customStyle="1" w:styleId="320">
    <w:name w:val="标题 Char2"/>
    <w:qFormat/>
    <w:uiPriority w:val="0"/>
    <w:rPr>
      <w:rFonts w:ascii="Cambria" w:hAnsi="Cambria"/>
      <w:b/>
      <w:sz w:val="32"/>
    </w:rPr>
  </w:style>
  <w:style w:type="character" w:customStyle="1" w:styleId="321">
    <w:name w:val="MTEquationSection"/>
    <w:uiPriority w:val="0"/>
    <w:rPr>
      <w:rFonts w:eastAsia="黑体"/>
      <w:vanish/>
      <w:color w:val="FF0000"/>
      <w:sz w:val="32"/>
      <w:szCs w:val="32"/>
    </w:rPr>
  </w:style>
  <w:style w:type="character" w:customStyle="1" w:styleId="322">
    <w:name w:val="脚注文本 Char1"/>
    <w:qFormat/>
    <w:uiPriority w:val="0"/>
    <w:rPr>
      <w:rFonts w:ascii="Calibri" w:hAnsi="Calibri"/>
      <w:sz w:val="18"/>
    </w:rPr>
  </w:style>
  <w:style w:type="character" w:customStyle="1" w:styleId="323">
    <w:name w:val="书籍标题2"/>
    <w:qFormat/>
    <w:uiPriority w:val="0"/>
    <w:rPr>
      <w:rFonts w:ascii="宋体" w:hAnsi="宋体"/>
      <w:b/>
    </w:rPr>
  </w:style>
  <w:style w:type="character" w:customStyle="1" w:styleId="324">
    <w:name w:val="标题 7 Char1"/>
    <w:uiPriority w:val="0"/>
    <w:rPr>
      <w:rFonts w:ascii="Calibri" w:hAnsi="Calibri"/>
      <w:b/>
      <w:sz w:val="24"/>
    </w:rPr>
  </w:style>
  <w:style w:type="paragraph" w:customStyle="1" w:styleId="325">
    <w:name w:val="批注主题2"/>
    <w:basedOn w:val="15"/>
    <w:next w:val="15"/>
    <w:qFormat/>
    <w:uiPriority w:val="0"/>
    <w:pPr>
      <w:widowControl w:val="0"/>
      <w:spacing w:line="360" w:lineRule="auto"/>
      <w:ind w:firstLine="200" w:firstLineChars="200"/>
    </w:pPr>
    <w:rPr>
      <w:rFonts w:ascii="Calibri" w:hAnsi="Calibri" w:cs="Times New Roman"/>
      <w:b/>
      <w:sz w:val="20"/>
      <w:szCs w:val="20"/>
    </w:rPr>
  </w:style>
  <w:style w:type="paragraph" w:customStyle="1" w:styleId="326">
    <w:name w:val="_Style 28"/>
    <w:next w:val="1"/>
    <w:qFormat/>
    <w:uiPriority w:val="0"/>
    <w:pPr>
      <w:widowControl w:val="0"/>
      <w:spacing w:line="360" w:lineRule="exact"/>
      <w:jc w:val="both"/>
    </w:pPr>
    <w:rPr>
      <w:rFonts w:ascii="Times New Roman" w:hAnsi="Times New Roman" w:eastAsia="宋体" w:cs="Times New Roman"/>
      <w:kern w:val="2"/>
      <w:sz w:val="21"/>
      <w:lang w:val="en-US" w:eastAsia="zh-CN" w:bidi="ar-SA"/>
    </w:rPr>
  </w:style>
  <w:style w:type="paragraph" w:customStyle="1" w:styleId="327">
    <w:name w:val="TOC 标题2"/>
    <w:basedOn w:val="2"/>
    <w:next w:val="1"/>
    <w:uiPriority w:val="0"/>
    <w:pPr>
      <w:spacing w:beforeLines="50" w:after="0" w:line="257" w:lineRule="auto"/>
      <w:outlineLvl w:val="9"/>
    </w:pPr>
    <w:rPr>
      <w:rFonts w:ascii="等线 Light" w:hAnsi="等线 Light" w:eastAsia="等线 Light"/>
      <w:b w:val="0"/>
      <w:bCs w:val="0"/>
      <w:color w:val="2F5496"/>
      <w:kern w:val="0"/>
      <w:sz w:val="32"/>
      <w:szCs w:val="20"/>
    </w:rPr>
  </w:style>
  <w:style w:type="paragraph" w:customStyle="1" w:styleId="328">
    <w:name w:val="修订2"/>
    <w:qFormat/>
    <w:uiPriority w:val="0"/>
    <w:pPr>
      <w:spacing w:line="360" w:lineRule="exact"/>
      <w:jc w:val="both"/>
    </w:pPr>
    <w:rPr>
      <w:rFonts w:ascii="Calibri" w:hAnsi="Calibri" w:eastAsia="宋体" w:cs="Times New Roman"/>
      <w:lang w:val="en-US" w:eastAsia="zh-CN" w:bidi="ar-SA"/>
    </w:rPr>
  </w:style>
  <w:style w:type="paragraph" w:customStyle="1" w:styleId="329">
    <w:name w:val="列出段落2"/>
    <w:basedOn w:val="1"/>
    <w:qFormat/>
    <w:uiPriority w:val="99"/>
    <w:pPr>
      <w:widowControl w:val="0"/>
      <w:spacing w:line="360" w:lineRule="exact"/>
      <w:ind w:firstLine="420" w:firstLineChars="200"/>
      <w:jc w:val="both"/>
    </w:pPr>
    <w:rPr>
      <w:rFonts w:ascii="Times New Roman" w:hAnsi="Times New Roman" w:cs="Times New Roman"/>
      <w:kern w:val="2"/>
      <w:sz w:val="21"/>
      <w:szCs w:val="20"/>
    </w:rPr>
  </w:style>
  <w:style w:type="paragraph" w:customStyle="1" w:styleId="330">
    <w:name w:val="文档结构图2"/>
    <w:basedOn w:val="1"/>
    <w:uiPriority w:val="0"/>
    <w:pPr>
      <w:widowControl w:val="0"/>
      <w:spacing w:line="360" w:lineRule="auto"/>
      <w:ind w:firstLine="200" w:firstLineChars="200"/>
      <w:jc w:val="both"/>
    </w:pPr>
    <w:rPr>
      <w:rFonts w:hAnsi="Calibri" w:cs="Times New Roman"/>
      <w:sz w:val="18"/>
      <w:szCs w:val="20"/>
    </w:rPr>
  </w:style>
  <w:style w:type="paragraph" w:customStyle="1" w:styleId="331">
    <w:name w:val="1"/>
    <w:qFormat/>
    <w:uiPriority w:val="0"/>
    <w:pPr>
      <w:widowControl w:val="0"/>
      <w:spacing w:line="360" w:lineRule="exact"/>
      <w:jc w:val="both"/>
    </w:pPr>
    <w:rPr>
      <w:rFonts w:ascii="Times New Roman" w:hAnsi="Times New Roman" w:eastAsia="宋体" w:cs="Times New Roman"/>
      <w:kern w:val="2"/>
      <w:sz w:val="21"/>
      <w:lang w:val="en-US" w:eastAsia="zh-CN" w:bidi="ar-SA"/>
    </w:rPr>
  </w:style>
  <w:style w:type="character" w:customStyle="1" w:styleId="332">
    <w:name w:val="正文文本 2 Char"/>
    <w:link w:val="185"/>
    <w:qFormat/>
    <w:uiPriority w:val="0"/>
    <w:rPr>
      <w:rFonts w:ascii="Times New Roman" w:hAnsi="Times New Roman"/>
      <w:szCs w:val="24"/>
    </w:rPr>
  </w:style>
  <w:style w:type="character" w:customStyle="1" w:styleId="333">
    <w:name w:val="批注主题 Char"/>
    <w:link w:val="186"/>
    <w:qFormat/>
    <w:uiPriority w:val="0"/>
    <w:rPr>
      <w:rFonts w:ascii="等线" w:hAnsi="等线" w:eastAsia="等线"/>
      <w:b/>
      <w:bCs/>
    </w:rPr>
  </w:style>
  <w:style w:type="character" w:customStyle="1" w:styleId="334">
    <w:name w:val="正文文本缩进 Char1"/>
    <w:basedOn w:val="44"/>
    <w:uiPriority w:val="0"/>
  </w:style>
  <w:style w:type="character" w:customStyle="1" w:styleId="335">
    <w:name w:val="日期 Char"/>
    <w:link w:val="208"/>
    <w:qFormat/>
    <w:uiPriority w:val="0"/>
  </w:style>
  <w:style w:type="character" w:customStyle="1" w:styleId="336">
    <w:name w:val="文档结构图 Char"/>
    <w:link w:val="151"/>
    <w:qFormat/>
    <w:uiPriority w:val="0"/>
    <w:rPr>
      <w:rFonts w:ascii="宋体"/>
      <w:kern w:val="2"/>
      <w:sz w:val="18"/>
      <w:szCs w:val="18"/>
    </w:rPr>
  </w:style>
  <w:style w:type="character" w:customStyle="1" w:styleId="337">
    <w:name w:val="标题 1 Char"/>
    <w:uiPriority w:val="0"/>
    <w:rPr>
      <w:b/>
      <w:kern w:val="44"/>
      <w:sz w:val="44"/>
    </w:rPr>
  </w:style>
  <w:style w:type="paragraph" w:customStyle="1" w:styleId="338">
    <w:name w:val="正文表标题"/>
    <w:next w:val="1"/>
    <w:qFormat/>
    <w:uiPriority w:val="0"/>
    <w:pPr>
      <w:numPr>
        <w:ilvl w:val="0"/>
        <w:numId w:val="2"/>
      </w:numPr>
      <w:jc w:val="center"/>
    </w:pPr>
    <w:rPr>
      <w:rFonts w:ascii="楷体_GB2312" w:hAnsi="Times New Roman" w:eastAsia="楷体_GB2312" w:cs="Times New Roman"/>
      <w:sz w:val="21"/>
      <w:lang w:val="en-US" w:eastAsia="zh-CN" w:bidi="ar-SA"/>
    </w:rPr>
  </w:style>
  <w:style w:type="paragraph" w:customStyle="1" w:styleId="339">
    <w:name w:val="表文"/>
    <w:basedOn w:val="1"/>
    <w:qFormat/>
    <w:uiPriority w:val="0"/>
    <w:pPr>
      <w:spacing w:line="360" w:lineRule="auto"/>
      <w:jc w:val="center"/>
    </w:pPr>
    <w:rPr>
      <w:rFonts w:ascii="Times New Roman" w:hAnsi="Times New Roman" w:cs="Times New Roman"/>
      <w:kern w:val="2"/>
      <w:sz w:val="18"/>
      <w:szCs w:val="21"/>
    </w:rPr>
  </w:style>
  <w:style w:type="character" w:customStyle="1" w:styleId="340">
    <w:name w:val="fontstyle01"/>
    <w:basedOn w:val="44"/>
    <w:uiPriority w:val="0"/>
    <w:rPr>
      <w:rFonts w:hint="eastAsia" w:ascii="宋体" w:hAnsi="宋体" w:eastAsia="宋体"/>
      <w:color w:val="000000"/>
      <w:sz w:val="22"/>
      <w:szCs w:val="22"/>
    </w:rPr>
  </w:style>
  <w:style w:type="paragraph" w:customStyle="1" w:styleId="341">
    <w:name w:val="3333"/>
    <w:basedOn w:val="4"/>
    <w:link w:val="342"/>
    <w:qFormat/>
    <w:uiPriority w:val="0"/>
    <w:pPr>
      <w:widowControl w:val="0"/>
      <w:spacing w:before="0" w:after="0" w:line="360" w:lineRule="auto"/>
      <w:ind w:firstLine="200" w:firstLineChars="200"/>
      <w:jc w:val="both"/>
    </w:pPr>
    <w:rPr>
      <w:rFonts w:ascii="Times New Roman" w:hAnsi="Times New Roman"/>
      <w:kern w:val="2"/>
      <w:sz w:val="24"/>
      <w:lang w:val="zh-CN"/>
    </w:rPr>
  </w:style>
  <w:style w:type="character" w:customStyle="1" w:styleId="342">
    <w:name w:val="3333 字符"/>
    <w:basedOn w:val="44"/>
    <w:link w:val="341"/>
    <w:qFormat/>
    <w:uiPriority w:val="0"/>
    <w:rPr>
      <w:rFonts w:ascii="Times New Roman" w:hAnsi="Times New Roman"/>
      <w:b/>
      <w:bCs/>
      <w:kern w:val="2"/>
      <w:sz w:val="24"/>
      <w:szCs w:val="32"/>
      <w:lang w:val="zh-CN"/>
    </w:rPr>
  </w:style>
  <w:style w:type="paragraph" w:customStyle="1" w:styleId="343">
    <w:name w:val="前言、引言标题"/>
    <w:next w:val="1"/>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4">
    <w:name w:val="一级条标题"/>
    <w:next w:val="1"/>
    <w:link w:val="345"/>
    <w:qFormat/>
    <w:uiPriority w:val="0"/>
    <w:pPr>
      <w:outlineLvl w:val="2"/>
    </w:pPr>
    <w:rPr>
      <w:rFonts w:ascii="Times New Roman" w:hAnsi="Times New Roman" w:eastAsia="黑体" w:cs="Times New Roman"/>
      <w:sz w:val="21"/>
      <w:lang w:val="en-US" w:eastAsia="zh-CN" w:bidi="ar-SA"/>
    </w:rPr>
  </w:style>
  <w:style w:type="character" w:customStyle="1" w:styleId="345">
    <w:name w:val="一级条标题 Char"/>
    <w:link w:val="344"/>
    <w:qFormat/>
    <w:uiPriority w:val="0"/>
    <w:rPr>
      <w:rFonts w:ascii="Times New Roman" w:hAnsi="Times New Roman" w:eastAsia="黑体"/>
      <w:sz w:val="21"/>
    </w:rPr>
  </w:style>
  <w:style w:type="paragraph" w:customStyle="1" w:styleId="346">
    <w:name w:val="二级条标题"/>
    <w:basedOn w:val="344"/>
    <w:next w:val="1"/>
    <w:qFormat/>
    <w:uiPriority w:val="0"/>
    <w:pPr>
      <w:ind w:left="2100" w:hanging="420"/>
      <w:outlineLvl w:val="3"/>
    </w:pPr>
    <w:rPr>
      <w:lang w:val="zh-CN" w:eastAsia="zh-CN"/>
    </w:rPr>
  </w:style>
  <w:style w:type="paragraph" w:customStyle="1" w:styleId="347">
    <w:name w:val="三级条标题"/>
    <w:basedOn w:val="346"/>
    <w:next w:val="1"/>
    <w:qFormat/>
    <w:uiPriority w:val="0"/>
    <w:pPr>
      <w:ind w:left="2520"/>
      <w:outlineLvl w:val="4"/>
    </w:pPr>
  </w:style>
  <w:style w:type="paragraph" w:customStyle="1" w:styleId="348">
    <w:name w:val="四级条标题"/>
    <w:basedOn w:val="347"/>
    <w:next w:val="1"/>
    <w:qFormat/>
    <w:uiPriority w:val="0"/>
    <w:pPr>
      <w:ind w:left="2940"/>
      <w:outlineLvl w:val="5"/>
    </w:pPr>
  </w:style>
  <w:style w:type="paragraph" w:customStyle="1" w:styleId="349">
    <w:name w:val="五级条标题"/>
    <w:basedOn w:val="348"/>
    <w:next w:val="1"/>
    <w:uiPriority w:val="0"/>
    <w:pPr>
      <w:ind w:left="3360"/>
      <w:outlineLvl w:val="6"/>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18FC0F-1778-41CA-8975-C00810869357}">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1872</Words>
  <Characters>10671</Characters>
  <Lines>88</Lines>
  <Paragraphs>25</Paragraphs>
  <TotalTime>2</TotalTime>
  <ScaleCrop>false</ScaleCrop>
  <LinksUpToDate>false</LinksUpToDate>
  <CharactersWithSpaces>12518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2018-03-11T07:55:00Z</dcterms:created>
  <dc:creator>admin</dc:creator>
  <cp:lastModifiedBy>综合业务部</cp:lastModifiedBy>
  <cp:lastPrinted>2018-04-17T05:47:00Z</cp:lastPrinted>
  <dcterms:modified xsi:type="dcterms:W3CDTF">2022-03-23T05:51:54Z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F8BBCEFF69BF4D1CA9CA1DAA71FA37DD</vt:lpwstr>
  </property>
</Properties>
</file>