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200" w:rsidRPr="00E11151" w:rsidRDefault="004A6200" w:rsidP="004A6200">
      <w:pPr>
        <w:tabs>
          <w:tab w:val="left" w:pos="4500"/>
        </w:tabs>
        <w:spacing w:line="600" w:lineRule="exact"/>
        <w:jc w:val="left"/>
        <w:outlineLvl w:val="0"/>
        <w:rPr>
          <w:rFonts w:ascii="楷体" w:eastAsia="楷体" w:hAnsi="楷体" w:hint="eastAsia"/>
          <w:color w:val="000000"/>
          <w:sz w:val="36"/>
          <w:szCs w:val="36"/>
        </w:rPr>
      </w:pPr>
      <w:r w:rsidRPr="00E11151">
        <w:rPr>
          <w:rFonts w:ascii="楷体" w:eastAsia="楷体" w:hAnsi="楷体" w:hint="eastAsia"/>
          <w:color w:val="000000"/>
          <w:sz w:val="36"/>
          <w:szCs w:val="36"/>
        </w:rPr>
        <w:t>附件一</w:t>
      </w:r>
    </w:p>
    <w:p w:rsidR="004A6200" w:rsidRDefault="004A6200" w:rsidP="004A6200">
      <w:pPr>
        <w:tabs>
          <w:tab w:val="left" w:pos="4500"/>
        </w:tabs>
        <w:spacing w:line="600" w:lineRule="exact"/>
        <w:jc w:val="center"/>
        <w:outlineLvl w:val="0"/>
        <w:rPr>
          <w:rFonts w:ascii="华文中宋" w:eastAsia="华文中宋" w:hAnsi="华文中宋" w:hint="eastAsia"/>
          <w:b/>
          <w:color w:val="000000"/>
          <w:sz w:val="44"/>
        </w:rPr>
      </w:pPr>
      <w:r>
        <w:rPr>
          <w:rFonts w:ascii="华文中宋" w:eastAsia="华文中宋" w:hAnsi="华文中宋" w:hint="eastAsia"/>
          <w:b/>
          <w:color w:val="000000"/>
          <w:sz w:val="44"/>
        </w:rPr>
        <w:t>第七届中国工艺美术大师</w:t>
      </w:r>
    </w:p>
    <w:p w:rsidR="004A6200" w:rsidRDefault="004A6200" w:rsidP="004A6200">
      <w:pPr>
        <w:tabs>
          <w:tab w:val="left" w:pos="4500"/>
        </w:tabs>
        <w:spacing w:line="600" w:lineRule="exact"/>
        <w:jc w:val="center"/>
        <w:outlineLvl w:val="0"/>
        <w:rPr>
          <w:rFonts w:ascii="华文中宋" w:eastAsia="华文中宋" w:hAnsi="华文中宋"/>
          <w:b/>
          <w:color w:val="000000"/>
          <w:sz w:val="44"/>
        </w:rPr>
      </w:pPr>
      <w:r>
        <w:rPr>
          <w:rFonts w:ascii="华文中宋" w:eastAsia="华文中宋" w:hAnsi="华文中宋" w:hint="eastAsia"/>
          <w:b/>
          <w:color w:val="000000"/>
          <w:sz w:val="44"/>
        </w:rPr>
        <w:t>评选工作管理办法</w:t>
      </w:r>
    </w:p>
    <w:p w:rsidR="004A6200" w:rsidRDefault="004A6200" w:rsidP="004A6200">
      <w:pPr>
        <w:spacing w:line="600" w:lineRule="exact"/>
        <w:ind w:firstLineChars="220" w:firstLine="792"/>
        <w:rPr>
          <w:rFonts w:ascii="仿宋_GB2312" w:eastAsia="仿宋_GB2312"/>
          <w:color w:val="000000"/>
          <w:sz w:val="36"/>
          <w:szCs w:val="36"/>
        </w:rPr>
      </w:pPr>
      <w:r>
        <w:rPr>
          <w:rFonts w:ascii="仿宋_GB2312" w:eastAsia="仿宋_GB2312" w:hint="eastAsia"/>
          <w:color w:val="000000"/>
          <w:sz w:val="36"/>
          <w:szCs w:val="36"/>
        </w:rPr>
        <w:t xml:space="preserve">             </w:t>
      </w:r>
    </w:p>
    <w:p w:rsidR="004A6200" w:rsidRDefault="004A6200" w:rsidP="004A6200">
      <w:pPr>
        <w:spacing w:line="620" w:lineRule="exact"/>
        <w:ind w:left="1" w:hanging="1"/>
        <w:jc w:val="center"/>
        <w:rPr>
          <w:rFonts w:ascii="仿宋" w:eastAsia="仿宋" w:hAnsi="仿宋"/>
          <w:bCs/>
          <w:color w:val="000000"/>
          <w:sz w:val="32"/>
          <w:szCs w:val="32"/>
        </w:rPr>
      </w:pPr>
      <w:r>
        <w:rPr>
          <w:rFonts w:ascii="仿宋" w:eastAsia="仿宋" w:hAnsi="仿宋" w:hint="eastAsia"/>
          <w:bCs/>
          <w:color w:val="000000"/>
          <w:sz w:val="32"/>
          <w:szCs w:val="32"/>
        </w:rPr>
        <w:t>第一章  总  则</w:t>
      </w:r>
    </w:p>
    <w:p w:rsidR="004A6200" w:rsidRDefault="004A6200" w:rsidP="004A6200">
      <w:pPr>
        <w:pStyle w:val="a3"/>
        <w:shd w:val="clear" w:color="auto" w:fill="FFFFFF"/>
        <w:spacing w:beforeAutospacing="0" w:afterAutospacing="0" w:line="620" w:lineRule="exact"/>
        <w:ind w:firstLine="642"/>
        <w:rPr>
          <w:rFonts w:ascii="仿宋" w:eastAsia="仿宋" w:hAnsi="仿宋"/>
          <w:color w:val="000000"/>
          <w:sz w:val="32"/>
          <w:szCs w:val="32"/>
        </w:rPr>
      </w:pPr>
      <w:r>
        <w:rPr>
          <w:rFonts w:ascii="仿宋" w:eastAsia="仿宋" w:hAnsi="仿宋" w:hint="eastAsia"/>
          <w:b/>
          <w:color w:val="000000"/>
          <w:sz w:val="32"/>
          <w:szCs w:val="32"/>
        </w:rPr>
        <w:t xml:space="preserve">第一条 </w:t>
      </w:r>
      <w:r>
        <w:rPr>
          <w:rFonts w:ascii="仿宋" w:eastAsia="仿宋" w:hAnsi="仿宋" w:hint="eastAsia"/>
          <w:color w:val="000000"/>
          <w:kern w:val="2"/>
          <w:sz w:val="32"/>
          <w:szCs w:val="32"/>
        </w:rPr>
        <w:t>为贯彻落实《传统工艺美术保护条例》，按照国务院《关于取消和下放一批行政审批项目等事项的决定》及</w:t>
      </w:r>
      <w:r>
        <w:rPr>
          <w:rFonts w:ascii="仿宋" w:eastAsia="仿宋" w:hAnsi="仿宋" w:hint="eastAsia"/>
          <w:color w:val="000000"/>
          <w:sz w:val="32"/>
          <w:szCs w:val="32"/>
        </w:rPr>
        <w:t>工业和信息化部《关于转交中国工艺美术大师评选工作的函》的精神，中国轻工业联合会决定组织开展第七届中国工艺美术大师评选工作，为客观公正、科学规范评选制度，制定本办法。</w:t>
      </w:r>
    </w:p>
    <w:p w:rsidR="004A6200" w:rsidRDefault="004A6200" w:rsidP="004A6200">
      <w:pPr>
        <w:pStyle w:val="a3"/>
        <w:shd w:val="clear" w:color="auto" w:fill="FFFFFF"/>
        <w:spacing w:beforeAutospacing="0" w:afterAutospacing="0" w:line="620" w:lineRule="exact"/>
        <w:ind w:firstLine="642"/>
        <w:rPr>
          <w:rFonts w:ascii="仿宋" w:eastAsia="仿宋" w:hAnsi="仿宋"/>
          <w:sz w:val="32"/>
          <w:szCs w:val="32"/>
        </w:rPr>
      </w:pPr>
      <w:r>
        <w:rPr>
          <w:rFonts w:ascii="仿宋" w:eastAsia="仿宋" w:hAnsi="仿宋" w:hint="eastAsia"/>
          <w:b/>
          <w:color w:val="000000"/>
          <w:sz w:val="32"/>
          <w:szCs w:val="32"/>
        </w:rPr>
        <w:t xml:space="preserve">第二条 </w:t>
      </w:r>
      <w:r>
        <w:rPr>
          <w:rFonts w:ascii="仿宋" w:eastAsia="仿宋" w:hAnsi="仿宋" w:hint="eastAsia"/>
          <w:color w:val="000000"/>
          <w:sz w:val="32"/>
          <w:szCs w:val="32"/>
        </w:rPr>
        <w:t>指导思想。开展中国工艺美术大师评选工作，旨在</w:t>
      </w:r>
      <w:r>
        <w:rPr>
          <w:rFonts w:ascii="仿宋" w:eastAsia="仿宋" w:hAnsi="仿宋" w:hint="eastAsia"/>
          <w:sz w:val="32"/>
          <w:szCs w:val="32"/>
        </w:rPr>
        <w:t>通过评选，表彰德艺双馨、业绩卓越的工艺美术专业人员，促进传统工艺美术的传承和创新，推动工艺美术行业持续发展，弘扬中华优秀传统</w:t>
      </w:r>
      <w:r>
        <w:rPr>
          <w:rFonts w:ascii="仿宋" w:eastAsia="仿宋" w:hAnsi="仿宋"/>
          <w:sz w:val="32"/>
          <w:szCs w:val="32"/>
        </w:rPr>
        <w:t>文化</w:t>
      </w:r>
      <w:r>
        <w:rPr>
          <w:rFonts w:ascii="仿宋" w:eastAsia="仿宋" w:hAnsi="仿宋" w:hint="eastAsia"/>
          <w:sz w:val="32"/>
          <w:szCs w:val="32"/>
        </w:rPr>
        <w:t>。</w:t>
      </w:r>
    </w:p>
    <w:p w:rsidR="004A6200" w:rsidRDefault="004A6200" w:rsidP="004A6200">
      <w:pPr>
        <w:spacing w:line="600" w:lineRule="exact"/>
        <w:ind w:firstLineChars="200" w:firstLine="643"/>
        <w:rPr>
          <w:rFonts w:ascii="仿宋" w:eastAsia="仿宋" w:hAnsi="仿宋"/>
          <w:sz w:val="32"/>
          <w:szCs w:val="32"/>
        </w:rPr>
      </w:pPr>
      <w:r>
        <w:rPr>
          <w:rFonts w:ascii="仿宋" w:eastAsia="仿宋" w:hAnsi="仿宋" w:hint="eastAsia"/>
          <w:b/>
          <w:color w:val="000000"/>
          <w:sz w:val="32"/>
          <w:szCs w:val="32"/>
        </w:rPr>
        <w:t xml:space="preserve">第三条 </w:t>
      </w:r>
      <w:r>
        <w:rPr>
          <w:rFonts w:ascii="仿宋" w:eastAsia="仿宋" w:hAnsi="仿宋" w:hint="eastAsia"/>
          <w:color w:val="000000"/>
          <w:sz w:val="32"/>
          <w:szCs w:val="32"/>
        </w:rPr>
        <w:t>基本原则。</w:t>
      </w:r>
      <w:r>
        <w:rPr>
          <w:rFonts w:ascii="仿宋" w:eastAsia="仿宋" w:hAnsi="仿宋" w:hint="eastAsia"/>
          <w:sz w:val="32"/>
          <w:szCs w:val="32"/>
        </w:rPr>
        <w:t>第七届中国工艺美术大师评选工作坚持公平、公正、公开，接受社会监督的原则；坚持政府指导、行业组织主办、地方推荐、专家评选的原则；坚持实事求是、民主集中制的原则；坚持注重人才、注重技艺、注重创新的原则。</w:t>
      </w:r>
    </w:p>
    <w:p w:rsidR="004A6200" w:rsidRDefault="004A6200" w:rsidP="004A6200">
      <w:pPr>
        <w:spacing w:line="620" w:lineRule="exact"/>
        <w:ind w:firstLine="660"/>
        <w:rPr>
          <w:rFonts w:ascii="仿宋" w:eastAsia="仿宋" w:hAnsi="仿宋" w:hint="eastAsia"/>
          <w:bCs/>
          <w:sz w:val="32"/>
          <w:szCs w:val="32"/>
        </w:rPr>
      </w:pPr>
      <w:r>
        <w:rPr>
          <w:rFonts w:ascii="仿宋" w:eastAsia="仿宋" w:hAnsi="仿宋" w:hint="eastAsia"/>
          <w:b/>
          <w:color w:val="000000"/>
          <w:sz w:val="32"/>
          <w:szCs w:val="32"/>
        </w:rPr>
        <w:t xml:space="preserve">第四条 </w:t>
      </w:r>
      <w:r>
        <w:rPr>
          <w:rFonts w:ascii="仿宋" w:eastAsia="仿宋" w:hAnsi="仿宋" w:hint="eastAsia"/>
          <w:color w:val="000000"/>
          <w:sz w:val="32"/>
          <w:szCs w:val="32"/>
        </w:rPr>
        <w:t>推荐名额分配。</w:t>
      </w:r>
      <w:r>
        <w:rPr>
          <w:rFonts w:ascii="仿宋" w:eastAsia="仿宋" w:hAnsi="仿宋" w:hint="eastAsia"/>
          <w:bCs/>
          <w:sz w:val="32"/>
          <w:szCs w:val="32"/>
        </w:rPr>
        <w:t>第七届中国工艺美术大师的推荐名额分配主要依据各地工艺美术行业发展水平，综合各地</w:t>
      </w:r>
      <w:r>
        <w:rPr>
          <w:rFonts w:ascii="仿宋" w:eastAsia="仿宋" w:hAnsi="仿宋" w:hint="eastAsia"/>
          <w:bCs/>
          <w:sz w:val="32"/>
          <w:szCs w:val="32"/>
        </w:rPr>
        <w:lastRenderedPageBreak/>
        <w:t>中国工艺美术大师人数，省级大师人数，产业规模和</w:t>
      </w:r>
      <w:r>
        <w:rPr>
          <w:rFonts w:ascii="仿宋" w:eastAsia="仿宋" w:hAnsi="仿宋" w:cs="仿宋" w:hint="eastAsia"/>
          <w:bCs/>
          <w:sz w:val="32"/>
          <w:szCs w:val="32"/>
        </w:rPr>
        <w:t>从业人数，并</w:t>
      </w:r>
      <w:r>
        <w:rPr>
          <w:rFonts w:ascii="仿宋" w:eastAsia="仿宋" w:hAnsi="仿宋" w:hint="eastAsia"/>
          <w:bCs/>
          <w:sz w:val="32"/>
          <w:szCs w:val="32"/>
        </w:rPr>
        <w:t>兼顾地区差异等相关因素。</w:t>
      </w:r>
    </w:p>
    <w:p w:rsidR="004A6200" w:rsidRDefault="004A6200" w:rsidP="004A6200">
      <w:pPr>
        <w:spacing w:line="620" w:lineRule="exact"/>
        <w:ind w:left="1" w:hanging="1"/>
        <w:jc w:val="center"/>
        <w:rPr>
          <w:rFonts w:ascii="仿宋" w:eastAsia="仿宋" w:hAnsi="仿宋" w:hint="eastAsia"/>
          <w:bCs/>
          <w:color w:val="000000"/>
          <w:sz w:val="32"/>
          <w:szCs w:val="32"/>
        </w:rPr>
      </w:pPr>
    </w:p>
    <w:p w:rsidR="004A6200" w:rsidRDefault="004A6200" w:rsidP="004A6200">
      <w:pPr>
        <w:spacing w:line="620" w:lineRule="exact"/>
        <w:ind w:left="1" w:hanging="1"/>
        <w:jc w:val="center"/>
        <w:rPr>
          <w:rFonts w:ascii="仿宋" w:eastAsia="仿宋" w:hAnsi="仿宋"/>
          <w:b/>
          <w:color w:val="000000"/>
          <w:sz w:val="32"/>
          <w:szCs w:val="32"/>
        </w:rPr>
      </w:pPr>
      <w:r>
        <w:rPr>
          <w:rFonts w:ascii="仿宋" w:eastAsia="仿宋" w:hAnsi="仿宋" w:hint="eastAsia"/>
          <w:bCs/>
          <w:color w:val="000000"/>
          <w:sz w:val="32"/>
          <w:szCs w:val="32"/>
        </w:rPr>
        <w:t>第二章  组织机构</w:t>
      </w:r>
    </w:p>
    <w:p w:rsidR="004A6200" w:rsidRDefault="004A6200" w:rsidP="004A6200">
      <w:pPr>
        <w:pStyle w:val="NewNew"/>
        <w:spacing w:line="620" w:lineRule="exact"/>
        <w:ind w:firstLine="600"/>
        <w:rPr>
          <w:rFonts w:ascii="仿宋" w:eastAsia="仿宋" w:hAnsi="仿宋"/>
          <w:sz w:val="32"/>
          <w:szCs w:val="32"/>
        </w:rPr>
      </w:pPr>
      <w:r>
        <w:rPr>
          <w:rFonts w:ascii="仿宋" w:eastAsia="仿宋" w:hAnsi="仿宋" w:hint="eastAsia"/>
          <w:b/>
          <w:color w:val="000000"/>
          <w:sz w:val="32"/>
          <w:szCs w:val="32"/>
        </w:rPr>
        <w:t>第五条</w:t>
      </w:r>
      <w:r>
        <w:rPr>
          <w:rFonts w:ascii="仿宋" w:eastAsia="仿宋" w:hAnsi="仿宋" w:hint="eastAsia"/>
          <w:color w:val="000000"/>
          <w:sz w:val="32"/>
          <w:szCs w:val="32"/>
        </w:rPr>
        <w:t xml:space="preserve"> 第七届中国工艺美术大师由中国轻工业联合会组织评选，邀请</w:t>
      </w:r>
      <w:r>
        <w:rPr>
          <w:rFonts w:ascii="仿宋" w:eastAsia="仿宋" w:hAnsi="仿宋" w:hint="eastAsia"/>
          <w:sz w:val="32"/>
          <w:szCs w:val="32"/>
        </w:rPr>
        <w:t>工业和信息化部作为指导单位，指导评选工作。</w:t>
      </w:r>
    </w:p>
    <w:p w:rsidR="004A6200" w:rsidRDefault="004A6200" w:rsidP="004A6200">
      <w:pPr>
        <w:spacing w:line="620" w:lineRule="exact"/>
        <w:ind w:firstLineChars="200" w:firstLine="643"/>
        <w:rPr>
          <w:rFonts w:ascii="仿宋" w:eastAsia="仿宋" w:hAnsi="仿宋" w:hint="eastAsia"/>
          <w:color w:val="000000"/>
          <w:sz w:val="32"/>
          <w:szCs w:val="32"/>
        </w:rPr>
      </w:pPr>
      <w:r>
        <w:rPr>
          <w:rFonts w:ascii="仿宋" w:eastAsia="仿宋" w:hAnsi="仿宋" w:hint="eastAsia"/>
          <w:b/>
          <w:color w:val="000000"/>
          <w:sz w:val="32"/>
          <w:szCs w:val="32"/>
        </w:rPr>
        <w:t xml:space="preserve">第六条 </w:t>
      </w:r>
      <w:r>
        <w:rPr>
          <w:rFonts w:ascii="仿宋" w:eastAsia="仿宋" w:hAnsi="仿宋" w:hint="eastAsia"/>
          <w:sz w:val="32"/>
          <w:szCs w:val="32"/>
        </w:rPr>
        <w:t>第七届中国工艺美术大师评选工作领导小组（以下简称领导小组）由中国轻工业联合会、中国工艺美术协会、中国陶瓷工业协会、中国文房四宝协会、中国日用玻璃协会、中国工艺美术学会等相关单位组成，全面负责第七届中国工艺美术大师评选的领导工作，协调解决评选工作中的重大问题，研究决定评选工作中重大事项。</w:t>
      </w:r>
      <w:r>
        <w:rPr>
          <w:rFonts w:ascii="仿宋" w:eastAsia="仿宋" w:hAnsi="仿宋" w:hint="eastAsia"/>
          <w:color w:val="000000"/>
          <w:sz w:val="32"/>
          <w:szCs w:val="32"/>
        </w:rPr>
        <w:t>领导小组下设评选工作专家委员会、评选工作办公室（以下简称评选办）和监督组。</w:t>
      </w:r>
    </w:p>
    <w:p w:rsidR="004A6200" w:rsidRDefault="004A6200" w:rsidP="004A6200">
      <w:pPr>
        <w:spacing w:line="620" w:lineRule="exact"/>
        <w:ind w:firstLineChars="200" w:firstLine="643"/>
        <w:rPr>
          <w:rFonts w:ascii="仿宋" w:eastAsia="仿宋" w:hAnsi="仿宋"/>
          <w:sz w:val="32"/>
          <w:szCs w:val="32"/>
        </w:rPr>
      </w:pPr>
      <w:r>
        <w:rPr>
          <w:rFonts w:ascii="仿宋" w:eastAsia="仿宋" w:hAnsi="仿宋" w:hint="eastAsia"/>
          <w:b/>
          <w:color w:val="000000"/>
          <w:sz w:val="32"/>
          <w:szCs w:val="32"/>
        </w:rPr>
        <w:t xml:space="preserve">第七条 </w:t>
      </w:r>
      <w:r>
        <w:rPr>
          <w:rFonts w:ascii="仿宋" w:eastAsia="仿宋" w:hAnsi="仿宋" w:hint="eastAsia"/>
          <w:sz w:val="32"/>
          <w:szCs w:val="32"/>
        </w:rPr>
        <w:t>评选办负责评选工作日常事务，负责起草评选工作相关文件并报批，负责评选具体组织工作。</w:t>
      </w:r>
    </w:p>
    <w:p w:rsidR="004A6200" w:rsidRDefault="004A6200" w:rsidP="004A6200">
      <w:pPr>
        <w:spacing w:line="620" w:lineRule="exact"/>
        <w:ind w:firstLineChars="200" w:firstLine="643"/>
        <w:rPr>
          <w:rFonts w:ascii="仿宋" w:eastAsia="仿宋" w:hAnsi="仿宋"/>
          <w:color w:val="000000"/>
          <w:sz w:val="32"/>
          <w:szCs w:val="32"/>
        </w:rPr>
      </w:pPr>
      <w:r>
        <w:rPr>
          <w:rFonts w:ascii="仿宋" w:eastAsia="仿宋" w:hAnsi="仿宋" w:hint="eastAsia"/>
          <w:b/>
          <w:color w:val="000000"/>
          <w:sz w:val="32"/>
          <w:szCs w:val="32"/>
        </w:rPr>
        <w:t xml:space="preserve">第八条 </w:t>
      </w:r>
      <w:r>
        <w:rPr>
          <w:rFonts w:ascii="仿宋" w:eastAsia="仿宋" w:hAnsi="仿宋" w:hint="eastAsia"/>
          <w:color w:val="000000"/>
          <w:sz w:val="32"/>
          <w:szCs w:val="32"/>
        </w:rPr>
        <w:t>专家委员会由行业资深专家组成，负责制定《第七届中国工艺美术大师评选细则》等相关规定，审核专家</w:t>
      </w:r>
      <w:proofErr w:type="gramStart"/>
      <w:r>
        <w:rPr>
          <w:rFonts w:ascii="仿宋" w:eastAsia="仿宋" w:hAnsi="仿宋" w:hint="eastAsia"/>
          <w:color w:val="000000"/>
          <w:sz w:val="32"/>
          <w:szCs w:val="32"/>
        </w:rPr>
        <w:t>库成员</w:t>
      </w:r>
      <w:proofErr w:type="gramEnd"/>
      <w:r>
        <w:rPr>
          <w:rFonts w:ascii="仿宋" w:eastAsia="仿宋" w:hAnsi="仿宋" w:hint="eastAsia"/>
          <w:color w:val="000000"/>
          <w:sz w:val="32"/>
          <w:szCs w:val="32"/>
        </w:rPr>
        <w:t>资格，指导专家组评选工作，审核专家组评选结果。不参与专家组具体评选工作。</w:t>
      </w:r>
    </w:p>
    <w:p w:rsidR="004A6200" w:rsidRDefault="004A6200" w:rsidP="004A6200">
      <w:pPr>
        <w:pStyle w:val="1"/>
        <w:spacing w:line="620" w:lineRule="exact"/>
        <w:ind w:firstLine="643"/>
        <w:rPr>
          <w:rFonts w:ascii="仿宋" w:eastAsia="仿宋" w:hAnsi="仿宋" w:hint="eastAsia"/>
          <w:color w:val="000000"/>
          <w:sz w:val="32"/>
          <w:szCs w:val="32"/>
        </w:rPr>
      </w:pPr>
      <w:r>
        <w:rPr>
          <w:rFonts w:ascii="仿宋" w:eastAsia="仿宋" w:hAnsi="仿宋" w:hint="eastAsia"/>
          <w:b/>
          <w:color w:val="000000"/>
          <w:sz w:val="32"/>
          <w:szCs w:val="32"/>
        </w:rPr>
        <w:t xml:space="preserve">第九条 </w:t>
      </w:r>
      <w:r>
        <w:rPr>
          <w:rFonts w:ascii="仿宋" w:eastAsia="仿宋" w:hAnsi="仿宋" w:hint="eastAsia"/>
          <w:color w:val="000000"/>
          <w:sz w:val="32"/>
          <w:szCs w:val="32"/>
        </w:rPr>
        <w:t>监督组</w:t>
      </w:r>
      <w:r>
        <w:rPr>
          <w:rFonts w:ascii="仿宋" w:eastAsia="仿宋" w:hAnsi="仿宋" w:hint="eastAsia"/>
          <w:sz w:val="32"/>
          <w:szCs w:val="32"/>
        </w:rPr>
        <w:t>负责对评选工作全过程进行监督，</w:t>
      </w:r>
      <w:r>
        <w:rPr>
          <w:rFonts w:ascii="仿宋" w:eastAsia="仿宋" w:hAnsi="仿宋" w:hint="eastAsia"/>
          <w:color w:val="000000"/>
          <w:sz w:val="32"/>
          <w:szCs w:val="32"/>
        </w:rPr>
        <w:t>受理</w:t>
      </w:r>
      <w:r>
        <w:rPr>
          <w:rFonts w:ascii="仿宋" w:eastAsia="仿宋" w:hAnsi="仿宋" w:hint="eastAsia"/>
          <w:color w:val="000000"/>
          <w:sz w:val="32"/>
          <w:szCs w:val="32"/>
        </w:rPr>
        <w:lastRenderedPageBreak/>
        <w:t>有关举报和投诉，负责核查并提出处理意见。</w:t>
      </w:r>
    </w:p>
    <w:p w:rsidR="004A6200" w:rsidRDefault="004A6200" w:rsidP="004A6200">
      <w:pPr>
        <w:pStyle w:val="1"/>
        <w:spacing w:line="620" w:lineRule="exact"/>
        <w:ind w:firstLine="643"/>
        <w:rPr>
          <w:rFonts w:ascii="仿宋" w:eastAsia="仿宋" w:hAnsi="仿宋" w:hint="eastAsia"/>
          <w:sz w:val="32"/>
          <w:szCs w:val="32"/>
        </w:rPr>
      </w:pPr>
      <w:r>
        <w:rPr>
          <w:rFonts w:ascii="仿宋" w:eastAsia="仿宋" w:hAnsi="仿宋" w:hint="eastAsia"/>
          <w:b/>
          <w:color w:val="000000"/>
          <w:sz w:val="32"/>
          <w:szCs w:val="32"/>
        </w:rPr>
        <w:t xml:space="preserve">第十条 </w:t>
      </w:r>
      <w:r>
        <w:rPr>
          <w:rFonts w:ascii="仿宋" w:eastAsia="仿宋" w:hAnsi="仿宋" w:hint="eastAsia"/>
          <w:color w:val="000000"/>
          <w:sz w:val="32"/>
          <w:szCs w:val="32"/>
        </w:rPr>
        <w:t>各省、自治区、直辖市、新疆生产建设兵团工业和信息化主管部门或由其指定的单位（以下简称各地牵头单位）负责本地区组织推荐工作。各地</w:t>
      </w:r>
      <w:r>
        <w:rPr>
          <w:rFonts w:ascii="仿宋" w:eastAsia="仿宋" w:hAnsi="仿宋" w:hint="eastAsia"/>
          <w:sz w:val="32"/>
          <w:szCs w:val="32"/>
        </w:rPr>
        <w:t>牵头单位应按照评选工作统一要求，结合本地区实际情况，制定相应推荐办法，并组织实施。</w:t>
      </w:r>
    </w:p>
    <w:p w:rsidR="004A6200" w:rsidRDefault="004A6200" w:rsidP="004A6200">
      <w:pPr>
        <w:pStyle w:val="1"/>
        <w:spacing w:line="620" w:lineRule="exact"/>
        <w:ind w:firstLine="640"/>
        <w:rPr>
          <w:rFonts w:ascii="仿宋" w:eastAsia="仿宋" w:hAnsi="仿宋"/>
          <w:color w:val="000000"/>
          <w:sz w:val="32"/>
          <w:szCs w:val="32"/>
        </w:rPr>
      </w:pPr>
    </w:p>
    <w:p w:rsidR="004A6200" w:rsidRDefault="004A6200" w:rsidP="004A6200">
      <w:pPr>
        <w:spacing w:line="620" w:lineRule="exact"/>
        <w:jc w:val="center"/>
        <w:rPr>
          <w:rFonts w:ascii="仿宋" w:eastAsia="仿宋" w:hAnsi="仿宋" w:hint="eastAsia"/>
          <w:sz w:val="32"/>
          <w:szCs w:val="32"/>
        </w:rPr>
      </w:pPr>
      <w:r>
        <w:rPr>
          <w:rFonts w:ascii="仿宋" w:eastAsia="仿宋" w:hAnsi="仿宋" w:hint="eastAsia"/>
          <w:sz w:val="32"/>
          <w:szCs w:val="32"/>
        </w:rPr>
        <w:t>第三章 专家库和专家组</w:t>
      </w:r>
    </w:p>
    <w:p w:rsidR="004A6200" w:rsidRDefault="004A6200" w:rsidP="004A6200">
      <w:pPr>
        <w:spacing w:line="620" w:lineRule="exact"/>
        <w:ind w:firstLineChars="200" w:firstLine="643"/>
        <w:rPr>
          <w:rFonts w:ascii="仿宋" w:eastAsia="仿宋" w:hAnsi="仿宋" w:hint="eastAsia"/>
          <w:sz w:val="32"/>
          <w:szCs w:val="32"/>
        </w:rPr>
      </w:pPr>
      <w:r>
        <w:rPr>
          <w:rFonts w:ascii="仿宋" w:eastAsia="仿宋" w:hAnsi="仿宋" w:hint="eastAsia"/>
          <w:b/>
          <w:sz w:val="32"/>
          <w:szCs w:val="32"/>
        </w:rPr>
        <w:t>第十一条</w:t>
      </w:r>
      <w:r>
        <w:rPr>
          <w:rFonts w:ascii="仿宋" w:eastAsia="仿宋" w:hAnsi="仿宋" w:hint="eastAsia"/>
          <w:sz w:val="32"/>
          <w:szCs w:val="32"/>
        </w:rPr>
        <w:t xml:space="preserve"> 设立第七届中国工艺美术大师评选工作专家库（以下简称专家库），从中产生评选专家。</w:t>
      </w:r>
    </w:p>
    <w:p w:rsidR="004A6200" w:rsidRDefault="004A6200" w:rsidP="004A6200">
      <w:pPr>
        <w:spacing w:line="620" w:lineRule="exact"/>
        <w:ind w:firstLineChars="200" w:firstLine="643"/>
        <w:rPr>
          <w:rFonts w:ascii="仿宋" w:eastAsia="仿宋" w:hAnsi="仿宋" w:hint="eastAsia"/>
          <w:sz w:val="32"/>
          <w:szCs w:val="32"/>
        </w:rPr>
      </w:pPr>
      <w:r>
        <w:rPr>
          <w:rFonts w:ascii="仿宋" w:eastAsia="仿宋" w:hAnsi="仿宋" w:hint="eastAsia"/>
          <w:b/>
          <w:sz w:val="32"/>
          <w:szCs w:val="32"/>
        </w:rPr>
        <w:t xml:space="preserve">第十二条 </w:t>
      </w:r>
      <w:r>
        <w:rPr>
          <w:rFonts w:ascii="仿宋" w:eastAsia="仿宋" w:hAnsi="仿宋" w:hint="eastAsia"/>
          <w:sz w:val="32"/>
          <w:szCs w:val="32"/>
        </w:rPr>
        <w:t>专家库的专家应包括不同地区，不同专业，具有广泛的代表性。专家库的专家由各地牵头单位、相关行业协学会、院校等单位推荐。专家委员会对推荐的专家资格进行审核，提出建议名单，报领导小组审定后入选专家库。</w:t>
      </w:r>
    </w:p>
    <w:p w:rsidR="004A6200" w:rsidRDefault="004A6200" w:rsidP="004A6200">
      <w:pPr>
        <w:spacing w:line="620" w:lineRule="exact"/>
        <w:ind w:firstLineChars="200" w:firstLine="643"/>
        <w:rPr>
          <w:rFonts w:ascii="仿宋" w:eastAsia="仿宋" w:hAnsi="仿宋" w:hint="eastAsia"/>
          <w:sz w:val="32"/>
          <w:szCs w:val="32"/>
        </w:rPr>
      </w:pPr>
      <w:r>
        <w:rPr>
          <w:rFonts w:ascii="仿宋" w:eastAsia="仿宋" w:hAnsi="仿宋" w:hint="eastAsia"/>
          <w:b/>
          <w:sz w:val="32"/>
          <w:szCs w:val="32"/>
        </w:rPr>
        <w:t xml:space="preserve">第十三条 </w:t>
      </w:r>
      <w:r>
        <w:rPr>
          <w:rFonts w:ascii="仿宋" w:eastAsia="仿宋" w:hAnsi="仿宋" w:hint="eastAsia"/>
          <w:sz w:val="32"/>
          <w:szCs w:val="32"/>
        </w:rPr>
        <w:t xml:space="preserve">入选专家库的专家应具备以下资质之一： </w:t>
      </w:r>
    </w:p>
    <w:p w:rsidR="004A6200" w:rsidRDefault="004A6200" w:rsidP="004A6200">
      <w:pPr>
        <w:spacing w:line="620" w:lineRule="exact"/>
        <w:ind w:firstLineChars="200" w:firstLine="640"/>
        <w:rPr>
          <w:rFonts w:ascii="仿宋" w:eastAsia="仿宋" w:hAnsi="仿宋" w:hint="eastAsia"/>
          <w:sz w:val="32"/>
          <w:szCs w:val="32"/>
        </w:rPr>
      </w:pPr>
      <w:r>
        <w:rPr>
          <w:rFonts w:ascii="仿宋" w:eastAsia="仿宋" w:hAnsi="仿宋" w:hint="eastAsia"/>
          <w:sz w:val="32"/>
          <w:szCs w:val="32"/>
        </w:rPr>
        <w:t>1、具有中国工艺美术大师称号；</w:t>
      </w:r>
    </w:p>
    <w:p w:rsidR="004A6200" w:rsidRDefault="004A6200" w:rsidP="004A6200">
      <w:pPr>
        <w:spacing w:line="620" w:lineRule="exact"/>
        <w:ind w:firstLineChars="200" w:firstLine="640"/>
        <w:rPr>
          <w:rFonts w:ascii="仿宋" w:eastAsia="仿宋" w:hAnsi="仿宋" w:hint="eastAsia"/>
          <w:sz w:val="32"/>
          <w:szCs w:val="32"/>
        </w:rPr>
      </w:pPr>
      <w:r>
        <w:rPr>
          <w:rFonts w:ascii="仿宋" w:eastAsia="仿宋" w:hAnsi="仿宋" w:hint="eastAsia"/>
          <w:sz w:val="32"/>
          <w:szCs w:val="32"/>
        </w:rPr>
        <w:t>2、高等院校、科研院所从事工艺美术教学、研究并具有教授或研究员职称的有关专家；</w:t>
      </w:r>
    </w:p>
    <w:p w:rsidR="004A6200" w:rsidRDefault="004A6200" w:rsidP="004A6200">
      <w:pPr>
        <w:spacing w:line="620" w:lineRule="exact"/>
        <w:ind w:firstLineChars="200" w:firstLine="640"/>
        <w:rPr>
          <w:rFonts w:ascii="仿宋" w:eastAsia="仿宋" w:hAnsi="仿宋" w:hint="eastAsia"/>
          <w:sz w:val="32"/>
          <w:szCs w:val="32"/>
        </w:rPr>
      </w:pPr>
      <w:r>
        <w:rPr>
          <w:rFonts w:ascii="仿宋" w:eastAsia="仿宋" w:hAnsi="仿宋" w:hint="eastAsia"/>
          <w:sz w:val="32"/>
          <w:szCs w:val="32"/>
        </w:rPr>
        <w:t>3、长期从事工艺美术行业管理的资深专家。</w:t>
      </w:r>
    </w:p>
    <w:p w:rsidR="004A6200" w:rsidRDefault="004A6200" w:rsidP="004A6200">
      <w:pPr>
        <w:spacing w:line="620" w:lineRule="exact"/>
        <w:ind w:firstLineChars="200" w:firstLine="643"/>
        <w:rPr>
          <w:rFonts w:ascii="仿宋" w:eastAsia="仿宋" w:hAnsi="仿宋" w:hint="eastAsia"/>
          <w:sz w:val="32"/>
          <w:szCs w:val="32"/>
        </w:rPr>
      </w:pPr>
      <w:r>
        <w:rPr>
          <w:rFonts w:ascii="仿宋" w:eastAsia="仿宋" w:hAnsi="仿宋" w:hint="eastAsia"/>
          <w:b/>
          <w:sz w:val="32"/>
          <w:szCs w:val="32"/>
        </w:rPr>
        <w:t xml:space="preserve">第十四条 </w:t>
      </w:r>
      <w:r>
        <w:rPr>
          <w:rFonts w:ascii="仿宋" w:eastAsia="仿宋" w:hAnsi="仿宋" w:hint="eastAsia"/>
          <w:sz w:val="32"/>
          <w:szCs w:val="32"/>
        </w:rPr>
        <w:t>评选专家由专家库中随机抽取，按工艺美术类别分组组成专家组，评选专家名单严格保密，不对外公布。</w:t>
      </w:r>
    </w:p>
    <w:p w:rsidR="004A6200" w:rsidRDefault="004A6200" w:rsidP="004A6200">
      <w:pPr>
        <w:spacing w:line="620" w:lineRule="exact"/>
        <w:ind w:firstLineChars="200" w:firstLine="643"/>
        <w:rPr>
          <w:rFonts w:ascii="仿宋" w:eastAsia="仿宋" w:hAnsi="仿宋" w:hint="eastAsia"/>
          <w:sz w:val="32"/>
          <w:szCs w:val="32"/>
        </w:rPr>
      </w:pPr>
      <w:r>
        <w:rPr>
          <w:rFonts w:ascii="仿宋" w:eastAsia="仿宋" w:hAnsi="仿宋" w:hint="eastAsia"/>
          <w:b/>
          <w:sz w:val="32"/>
          <w:szCs w:val="32"/>
        </w:rPr>
        <w:t>第十五条</w:t>
      </w:r>
      <w:r>
        <w:rPr>
          <w:rFonts w:ascii="仿宋" w:eastAsia="仿宋" w:hAnsi="仿宋" w:hint="eastAsia"/>
          <w:sz w:val="32"/>
          <w:szCs w:val="32"/>
        </w:rPr>
        <w:t xml:space="preserve"> 专家组的组成，应遵守以下原则：</w:t>
      </w:r>
    </w:p>
    <w:p w:rsidR="004A6200" w:rsidRDefault="004A6200" w:rsidP="004A6200">
      <w:pPr>
        <w:spacing w:line="620" w:lineRule="exact"/>
        <w:ind w:firstLineChars="200" w:firstLine="640"/>
        <w:rPr>
          <w:rFonts w:ascii="仿宋" w:eastAsia="仿宋" w:hAnsi="仿宋" w:hint="eastAsia"/>
          <w:sz w:val="32"/>
          <w:szCs w:val="32"/>
        </w:rPr>
      </w:pPr>
      <w:r>
        <w:rPr>
          <w:rFonts w:ascii="仿宋" w:eastAsia="仿宋" w:hAnsi="仿宋" w:hint="eastAsia"/>
          <w:sz w:val="32"/>
          <w:szCs w:val="32"/>
        </w:rPr>
        <w:lastRenderedPageBreak/>
        <w:t>1、专家组成员为奇数，具体名额根据参评者人数和作品所属工艺美术类别而定；</w:t>
      </w:r>
    </w:p>
    <w:p w:rsidR="004A6200" w:rsidRDefault="004A6200" w:rsidP="004A6200">
      <w:pPr>
        <w:spacing w:line="620" w:lineRule="exact"/>
        <w:ind w:firstLineChars="200" w:firstLine="640"/>
        <w:rPr>
          <w:rFonts w:ascii="仿宋" w:eastAsia="仿宋" w:hAnsi="仿宋" w:hint="eastAsia"/>
          <w:sz w:val="32"/>
          <w:szCs w:val="32"/>
        </w:rPr>
      </w:pPr>
      <w:r>
        <w:rPr>
          <w:rFonts w:ascii="仿宋" w:eastAsia="仿宋" w:hAnsi="仿宋" w:hint="eastAsia"/>
          <w:sz w:val="32"/>
          <w:szCs w:val="32"/>
        </w:rPr>
        <w:t>2、专家组的专家由中国工艺美术大师、高等院校和科研院所从事工艺美术教学研究并具有教授或研究员称号的专家、从事工艺美术行业管理的资深专家并按5:3:2比例组成。</w:t>
      </w:r>
    </w:p>
    <w:p w:rsidR="004A6200" w:rsidRDefault="004A6200" w:rsidP="004A6200">
      <w:pPr>
        <w:spacing w:line="620" w:lineRule="exact"/>
        <w:ind w:firstLineChars="200" w:firstLine="640"/>
        <w:rPr>
          <w:rFonts w:ascii="仿宋" w:eastAsia="仿宋" w:hAnsi="仿宋" w:hint="eastAsia"/>
          <w:sz w:val="32"/>
          <w:szCs w:val="32"/>
        </w:rPr>
      </w:pPr>
      <w:r>
        <w:rPr>
          <w:rFonts w:ascii="仿宋" w:eastAsia="仿宋" w:hAnsi="仿宋" w:hint="eastAsia"/>
          <w:sz w:val="32"/>
          <w:szCs w:val="32"/>
        </w:rPr>
        <w:t>3、评选专家严格执行回避制度。与本届中国工艺美术大师参评者（以下简称参评者）有近亲属关系者，或者其他与评选工作有利益关系者，不得作为评选专家。</w:t>
      </w:r>
    </w:p>
    <w:p w:rsidR="004A6200" w:rsidRDefault="004A6200" w:rsidP="004A6200">
      <w:pPr>
        <w:spacing w:line="620" w:lineRule="exact"/>
        <w:ind w:firstLine="705"/>
        <w:rPr>
          <w:rFonts w:ascii="仿宋" w:eastAsia="仿宋" w:hAnsi="仿宋" w:hint="eastAsia"/>
          <w:sz w:val="32"/>
          <w:szCs w:val="32"/>
        </w:rPr>
      </w:pPr>
      <w:r>
        <w:rPr>
          <w:rFonts w:ascii="仿宋" w:eastAsia="仿宋" w:hAnsi="仿宋" w:hint="eastAsia"/>
          <w:b/>
          <w:sz w:val="32"/>
          <w:szCs w:val="32"/>
        </w:rPr>
        <w:t xml:space="preserve">第十六条 </w:t>
      </w:r>
      <w:r>
        <w:rPr>
          <w:rFonts w:ascii="仿宋" w:eastAsia="仿宋" w:hAnsi="仿宋" w:hint="eastAsia"/>
          <w:sz w:val="32"/>
          <w:szCs w:val="32"/>
        </w:rPr>
        <w:t xml:space="preserve">专家组采取召集人制度。  </w:t>
      </w:r>
    </w:p>
    <w:p w:rsidR="004A6200" w:rsidRDefault="004A6200" w:rsidP="004A6200">
      <w:pPr>
        <w:spacing w:line="620" w:lineRule="exact"/>
        <w:ind w:firstLine="705"/>
        <w:rPr>
          <w:rFonts w:ascii="仿宋" w:eastAsia="仿宋" w:hAnsi="仿宋" w:hint="eastAsia"/>
          <w:bCs/>
          <w:color w:val="000000"/>
          <w:sz w:val="32"/>
          <w:szCs w:val="32"/>
        </w:rPr>
      </w:pPr>
      <w:r>
        <w:rPr>
          <w:rFonts w:ascii="仿宋" w:eastAsia="仿宋" w:hAnsi="仿宋" w:hint="eastAsia"/>
          <w:sz w:val="32"/>
          <w:szCs w:val="32"/>
        </w:rPr>
        <w:t xml:space="preserve">  </w:t>
      </w:r>
    </w:p>
    <w:p w:rsidR="004A6200" w:rsidRDefault="004A6200" w:rsidP="004A6200">
      <w:pPr>
        <w:spacing w:line="620" w:lineRule="exact"/>
        <w:ind w:left="1" w:hanging="1"/>
        <w:jc w:val="center"/>
        <w:rPr>
          <w:rFonts w:ascii="仿宋" w:eastAsia="仿宋" w:hAnsi="仿宋"/>
          <w:bCs/>
          <w:color w:val="000000"/>
          <w:sz w:val="32"/>
          <w:szCs w:val="32"/>
        </w:rPr>
      </w:pPr>
      <w:r>
        <w:rPr>
          <w:rFonts w:ascii="仿宋" w:eastAsia="仿宋" w:hAnsi="仿宋" w:hint="eastAsia"/>
          <w:bCs/>
          <w:color w:val="000000"/>
          <w:sz w:val="32"/>
          <w:szCs w:val="32"/>
        </w:rPr>
        <w:t>第四章  申报范围</w:t>
      </w:r>
    </w:p>
    <w:p w:rsidR="004A6200" w:rsidRDefault="004A6200" w:rsidP="004A6200">
      <w:pPr>
        <w:spacing w:line="620" w:lineRule="exact"/>
        <w:ind w:firstLineChars="200" w:firstLine="643"/>
        <w:rPr>
          <w:rFonts w:ascii="仿宋" w:eastAsia="仿宋" w:hAnsi="仿宋"/>
          <w:bCs/>
          <w:sz w:val="32"/>
          <w:szCs w:val="32"/>
        </w:rPr>
      </w:pPr>
      <w:r>
        <w:rPr>
          <w:rFonts w:ascii="仿宋" w:eastAsia="仿宋" w:hAnsi="仿宋" w:hint="eastAsia"/>
          <w:b/>
          <w:sz w:val="32"/>
          <w:szCs w:val="32"/>
        </w:rPr>
        <w:t xml:space="preserve">第十七条 </w:t>
      </w:r>
      <w:r>
        <w:rPr>
          <w:rFonts w:ascii="仿宋" w:eastAsia="仿宋" w:hAnsi="仿宋" w:hint="eastAsia"/>
          <w:sz w:val="32"/>
          <w:szCs w:val="32"/>
        </w:rPr>
        <w:t>工艺美术作品分类：工艺雕刻（含砚刻）、工艺陶瓷、工艺印染、工艺织绣、工艺编结、工艺织毯、漆器工艺、工艺家具、金属工艺、首饰工艺、其他工艺，共十一大类。</w:t>
      </w:r>
    </w:p>
    <w:p w:rsidR="004A6200" w:rsidRDefault="004A6200" w:rsidP="004A6200">
      <w:pPr>
        <w:spacing w:line="620" w:lineRule="exact"/>
        <w:ind w:firstLineChars="200" w:firstLine="643"/>
        <w:rPr>
          <w:rFonts w:ascii="仿宋" w:eastAsia="仿宋" w:hAnsi="仿宋"/>
          <w:sz w:val="32"/>
          <w:szCs w:val="32"/>
        </w:rPr>
      </w:pPr>
      <w:r>
        <w:rPr>
          <w:rFonts w:ascii="仿宋" w:eastAsia="仿宋" w:hAnsi="仿宋" w:hint="eastAsia"/>
          <w:b/>
          <w:color w:val="000000"/>
          <w:sz w:val="32"/>
          <w:szCs w:val="32"/>
        </w:rPr>
        <w:t xml:space="preserve">第十八条 </w:t>
      </w:r>
      <w:r>
        <w:rPr>
          <w:rFonts w:ascii="仿宋" w:eastAsia="仿宋" w:hAnsi="仿宋" w:hint="eastAsia"/>
          <w:sz w:val="32"/>
          <w:szCs w:val="32"/>
        </w:rPr>
        <w:t>列入本届中国工艺美术大师评选的作品和技艺应符合以下条件：</w:t>
      </w:r>
    </w:p>
    <w:p w:rsidR="004A6200" w:rsidRDefault="004A6200" w:rsidP="004A6200">
      <w:pPr>
        <w:spacing w:line="620" w:lineRule="exact"/>
        <w:ind w:firstLineChars="200" w:firstLine="640"/>
        <w:rPr>
          <w:rFonts w:ascii="仿宋" w:eastAsia="仿宋" w:hAnsi="仿宋"/>
          <w:sz w:val="32"/>
          <w:szCs w:val="32"/>
        </w:rPr>
      </w:pPr>
      <w:r>
        <w:rPr>
          <w:rFonts w:ascii="仿宋" w:eastAsia="仿宋" w:hAnsi="仿宋" w:hint="eastAsia"/>
          <w:sz w:val="32"/>
          <w:szCs w:val="32"/>
        </w:rPr>
        <w:t>1、具有百年历史，技艺精湛，世代相传；</w:t>
      </w:r>
    </w:p>
    <w:p w:rsidR="004A6200" w:rsidRDefault="004A6200" w:rsidP="004A6200">
      <w:pPr>
        <w:spacing w:line="620" w:lineRule="exact"/>
        <w:ind w:firstLineChars="200" w:firstLine="640"/>
        <w:rPr>
          <w:rFonts w:ascii="仿宋" w:eastAsia="仿宋" w:hAnsi="仿宋"/>
          <w:sz w:val="32"/>
          <w:szCs w:val="32"/>
        </w:rPr>
      </w:pPr>
      <w:r>
        <w:rPr>
          <w:rFonts w:ascii="仿宋" w:eastAsia="仿宋" w:hAnsi="仿宋" w:hint="eastAsia"/>
          <w:sz w:val="32"/>
          <w:szCs w:val="32"/>
        </w:rPr>
        <w:t>2、以天然原材料为主，采用传统工艺和技术，作品主要以手工制作；</w:t>
      </w:r>
    </w:p>
    <w:p w:rsidR="004A6200" w:rsidRDefault="004A6200" w:rsidP="004A6200">
      <w:pPr>
        <w:spacing w:line="620" w:lineRule="exact"/>
        <w:ind w:firstLineChars="200" w:firstLine="640"/>
        <w:rPr>
          <w:rFonts w:ascii="仿宋" w:eastAsia="仿宋" w:hAnsi="仿宋"/>
          <w:sz w:val="32"/>
          <w:szCs w:val="32"/>
        </w:rPr>
      </w:pPr>
      <w:r>
        <w:rPr>
          <w:rFonts w:ascii="仿宋" w:eastAsia="仿宋" w:hAnsi="仿宋" w:hint="eastAsia"/>
          <w:sz w:val="32"/>
          <w:szCs w:val="32"/>
        </w:rPr>
        <w:t>3、具有鲜明的民族风格和地方特色；</w:t>
      </w:r>
    </w:p>
    <w:p w:rsidR="004A6200" w:rsidRDefault="004A6200" w:rsidP="004A6200">
      <w:pPr>
        <w:spacing w:line="620" w:lineRule="exact"/>
        <w:ind w:firstLineChars="200" w:firstLine="640"/>
        <w:rPr>
          <w:rFonts w:ascii="仿宋" w:eastAsia="仿宋" w:hAnsi="仿宋"/>
          <w:sz w:val="32"/>
          <w:szCs w:val="32"/>
        </w:rPr>
      </w:pPr>
      <w:r>
        <w:rPr>
          <w:rFonts w:ascii="仿宋" w:eastAsia="仿宋" w:hAnsi="仿宋" w:hint="eastAsia"/>
          <w:sz w:val="32"/>
          <w:szCs w:val="32"/>
        </w:rPr>
        <w:lastRenderedPageBreak/>
        <w:t>4、在国内外享有声誉。</w:t>
      </w:r>
    </w:p>
    <w:p w:rsidR="004A6200" w:rsidRDefault="004A6200" w:rsidP="004A6200">
      <w:pPr>
        <w:spacing w:line="620" w:lineRule="exact"/>
        <w:ind w:firstLineChars="200" w:firstLine="640"/>
        <w:rPr>
          <w:rFonts w:ascii="仿宋" w:eastAsia="仿宋" w:hAnsi="仿宋"/>
          <w:sz w:val="32"/>
          <w:szCs w:val="32"/>
        </w:rPr>
      </w:pPr>
    </w:p>
    <w:p w:rsidR="004A6200" w:rsidRDefault="004A6200" w:rsidP="004A6200">
      <w:pPr>
        <w:spacing w:line="620" w:lineRule="exact"/>
        <w:ind w:left="1" w:hanging="1"/>
        <w:jc w:val="center"/>
        <w:rPr>
          <w:rFonts w:ascii="仿宋" w:eastAsia="仿宋" w:hAnsi="仿宋"/>
          <w:b/>
          <w:color w:val="000000"/>
          <w:sz w:val="32"/>
          <w:szCs w:val="32"/>
        </w:rPr>
      </w:pPr>
      <w:r>
        <w:rPr>
          <w:rFonts w:ascii="仿宋" w:eastAsia="仿宋" w:hAnsi="仿宋" w:hint="eastAsia"/>
          <w:bCs/>
          <w:color w:val="000000"/>
          <w:sz w:val="32"/>
          <w:szCs w:val="32"/>
        </w:rPr>
        <w:t>第五章  申报条件和要求</w:t>
      </w:r>
    </w:p>
    <w:p w:rsidR="004A6200" w:rsidRDefault="004A6200" w:rsidP="004A6200">
      <w:pPr>
        <w:spacing w:line="620" w:lineRule="exact"/>
        <w:ind w:firstLineChars="200" w:firstLine="643"/>
        <w:rPr>
          <w:rFonts w:ascii="仿宋" w:eastAsia="仿宋" w:hAnsi="仿宋"/>
          <w:sz w:val="32"/>
          <w:szCs w:val="32"/>
        </w:rPr>
      </w:pPr>
      <w:r>
        <w:rPr>
          <w:rFonts w:ascii="仿宋" w:eastAsia="仿宋" w:hAnsi="仿宋" w:hint="eastAsia"/>
          <w:b/>
          <w:color w:val="000000"/>
          <w:sz w:val="32"/>
          <w:szCs w:val="32"/>
        </w:rPr>
        <w:t xml:space="preserve">第十九条 </w:t>
      </w:r>
      <w:r>
        <w:rPr>
          <w:rFonts w:ascii="仿宋" w:eastAsia="仿宋" w:hAnsi="仿宋" w:hint="eastAsia"/>
          <w:sz w:val="32"/>
          <w:szCs w:val="32"/>
        </w:rPr>
        <w:t>申报者应是上述工艺美术品</w:t>
      </w:r>
      <w:proofErr w:type="gramStart"/>
      <w:r>
        <w:rPr>
          <w:rFonts w:ascii="仿宋" w:eastAsia="仿宋" w:hAnsi="仿宋" w:hint="eastAsia"/>
          <w:sz w:val="32"/>
          <w:szCs w:val="32"/>
        </w:rPr>
        <w:t>类范围</w:t>
      </w:r>
      <w:proofErr w:type="gramEnd"/>
      <w:r>
        <w:rPr>
          <w:rFonts w:ascii="仿宋" w:eastAsia="仿宋" w:hAnsi="仿宋" w:hint="eastAsia"/>
          <w:sz w:val="32"/>
          <w:szCs w:val="32"/>
        </w:rPr>
        <w:t>内直接从事设计并制作的人员，同时应具备以下条件：</w:t>
      </w:r>
    </w:p>
    <w:p w:rsidR="004A6200" w:rsidRDefault="004A6200" w:rsidP="004A6200">
      <w:pPr>
        <w:spacing w:line="620" w:lineRule="exact"/>
        <w:ind w:firstLineChars="200" w:firstLine="640"/>
        <w:rPr>
          <w:rFonts w:ascii="仿宋" w:eastAsia="仿宋" w:hAnsi="仿宋"/>
          <w:sz w:val="32"/>
          <w:szCs w:val="32"/>
        </w:rPr>
      </w:pPr>
      <w:r>
        <w:rPr>
          <w:rFonts w:ascii="仿宋" w:eastAsia="仿宋" w:hAnsi="仿宋" w:hint="eastAsia"/>
          <w:sz w:val="32"/>
          <w:szCs w:val="32"/>
        </w:rPr>
        <w:t>1、爱国敬业，遵纪守法，德艺双馨，无不良信誉记录；</w:t>
      </w:r>
    </w:p>
    <w:p w:rsidR="004A6200" w:rsidRDefault="004A6200" w:rsidP="004A6200">
      <w:pPr>
        <w:spacing w:line="620" w:lineRule="exact"/>
        <w:ind w:firstLineChars="200" w:firstLine="640"/>
        <w:rPr>
          <w:rFonts w:ascii="仿宋" w:eastAsia="仿宋" w:hAnsi="仿宋"/>
          <w:sz w:val="32"/>
          <w:szCs w:val="32"/>
        </w:rPr>
      </w:pPr>
      <w:r>
        <w:rPr>
          <w:rFonts w:ascii="仿宋" w:eastAsia="仿宋" w:hAnsi="仿宋" w:hint="eastAsia"/>
          <w:sz w:val="32"/>
          <w:szCs w:val="32"/>
        </w:rPr>
        <w:t>2、连续25年（含25年）以上专业从事传统工艺美术设计并制作；</w:t>
      </w:r>
    </w:p>
    <w:p w:rsidR="004A6200" w:rsidRDefault="004A6200" w:rsidP="004A6200">
      <w:pPr>
        <w:spacing w:line="620" w:lineRule="exact"/>
        <w:ind w:firstLineChars="200" w:firstLine="640"/>
        <w:rPr>
          <w:rFonts w:ascii="仿宋" w:eastAsia="仿宋" w:hAnsi="仿宋"/>
          <w:sz w:val="32"/>
          <w:szCs w:val="32"/>
        </w:rPr>
      </w:pPr>
      <w:r>
        <w:rPr>
          <w:rFonts w:ascii="仿宋" w:eastAsia="仿宋" w:hAnsi="仿宋" w:hint="eastAsia"/>
          <w:sz w:val="32"/>
          <w:szCs w:val="32"/>
        </w:rPr>
        <w:t>3、有丰富的创作经验和深厚的传统文化艺术修养，技艺全面而精湛，创作独特且自成风格，艺术成就为业内所公认，在国内外享有声誉；</w:t>
      </w:r>
    </w:p>
    <w:p w:rsidR="004A6200" w:rsidRDefault="004A6200" w:rsidP="004A6200">
      <w:pPr>
        <w:spacing w:line="620" w:lineRule="exact"/>
        <w:ind w:firstLineChars="200" w:firstLine="640"/>
        <w:rPr>
          <w:rFonts w:ascii="仿宋" w:eastAsia="仿宋" w:hAnsi="仿宋"/>
          <w:sz w:val="32"/>
          <w:szCs w:val="32"/>
        </w:rPr>
      </w:pPr>
      <w:r>
        <w:rPr>
          <w:rFonts w:ascii="仿宋" w:eastAsia="仿宋" w:hAnsi="仿宋" w:hint="eastAsia"/>
          <w:sz w:val="32"/>
          <w:szCs w:val="32"/>
        </w:rPr>
        <w:t>4、在传统工艺美术的传承、发掘、保护、发展、人才培养等方面有突出贡献；</w:t>
      </w:r>
    </w:p>
    <w:p w:rsidR="004A6200" w:rsidRDefault="004A6200" w:rsidP="004A6200">
      <w:pPr>
        <w:spacing w:line="620" w:lineRule="exact"/>
        <w:ind w:firstLineChars="200" w:firstLine="640"/>
        <w:rPr>
          <w:rFonts w:ascii="仿宋" w:eastAsia="仿宋" w:hAnsi="仿宋" w:hint="eastAsia"/>
          <w:sz w:val="32"/>
          <w:szCs w:val="32"/>
        </w:rPr>
      </w:pPr>
      <w:r>
        <w:rPr>
          <w:rFonts w:ascii="仿宋" w:eastAsia="仿宋" w:hAnsi="仿宋" w:hint="eastAsia"/>
          <w:sz w:val="32"/>
          <w:szCs w:val="32"/>
        </w:rPr>
        <w:t>5、具有省级大师称号且满4年；未开展省级大师评定的地区，应具有高级工艺美术师以上职称且满4年。</w:t>
      </w:r>
    </w:p>
    <w:p w:rsidR="004A6200" w:rsidRDefault="004A6200" w:rsidP="004A6200">
      <w:pPr>
        <w:spacing w:line="620" w:lineRule="exact"/>
        <w:ind w:firstLineChars="200" w:firstLine="640"/>
        <w:rPr>
          <w:rFonts w:ascii="仿宋" w:eastAsia="仿宋" w:hAnsi="仿宋"/>
          <w:sz w:val="32"/>
          <w:szCs w:val="32"/>
        </w:rPr>
      </w:pPr>
      <w:r>
        <w:rPr>
          <w:rFonts w:ascii="仿宋" w:eastAsia="仿宋" w:hAnsi="仿宋" w:hint="eastAsia"/>
          <w:sz w:val="32"/>
          <w:szCs w:val="32"/>
        </w:rPr>
        <w:t>6、不符合上述第2项、第5项条件，但掌握独特技艺或绝技，少数民族地区掌握濒临失传技艺的，允许破格申报，但应从严掌握。</w:t>
      </w:r>
    </w:p>
    <w:p w:rsidR="004A6200" w:rsidRDefault="004A6200" w:rsidP="004A6200">
      <w:pPr>
        <w:spacing w:line="620" w:lineRule="exact"/>
        <w:ind w:firstLine="720"/>
        <w:rPr>
          <w:rFonts w:ascii="仿宋" w:eastAsia="仿宋" w:hAnsi="仿宋" w:hint="eastAsia"/>
          <w:sz w:val="32"/>
          <w:szCs w:val="32"/>
        </w:rPr>
      </w:pPr>
      <w:r>
        <w:rPr>
          <w:rFonts w:ascii="仿宋" w:eastAsia="仿宋" w:hAnsi="仿宋" w:hint="eastAsia"/>
          <w:b/>
          <w:color w:val="000000"/>
          <w:sz w:val="32"/>
          <w:szCs w:val="32"/>
        </w:rPr>
        <w:t xml:space="preserve">第二十条 </w:t>
      </w:r>
      <w:r>
        <w:rPr>
          <w:rFonts w:ascii="仿宋" w:eastAsia="仿宋" w:hAnsi="仿宋" w:hint="eastAsia"/>
          <w:sz w:val="32"/>
          <w:szCs w:val="32"/>
        </w:rPr>
        <w:t>专业从事研究、教学、行政和企业管理等方面工作的人员不在申报者范围内。</w:t>
      </w:r>
    </w:p>
    <w:p w:rsidR="004A6200" w:rsidRDefault="004A6200" w:rsidP="004A6200">
      <w:pPr>
        <w:spacing w:line="620" w:lineRule="exact"/>
        <w:ind w:firstLineChars="200" w:firstLine="643"/>
        <w:rPr>
          <w:rFonts w:ascii="仿宋" w:eastAsia="仿宋" w:hAnsi="仿宋"/>
          <w:sz w:val="32"/>
          <w:szCs w:val="32"/>
        </w:rPr>
      </w:pPr>
      <w:r>
        <w:rPr>
          <w:rFonts w:ascii="仿宋" w:eastAsia="仿宋" w:hAnsi="仿宋" w:hint="eastAsia"/>
          <w:b/>
          <w:bCs/>
          <w:sz w:val="32"/>
          <w:szCs w:val="32"/>
        </w:rPr>
        <w:t xml:space="preserve">第二十一条 </w:t>
      </w:r>
      <w:r>
        <w:rPr>
          <w:rFonts w:ascii="仿宋" w:eastAsia="仿宋" w:hAnsi="仿宋" w:hint="eastAsia"/>
          <w:sz w:val="32"/>
          <w:szCs w:val="32"/>
        </w:rPr>
        <w:t>各地在审核过程中，如发现申报者有下列情况之一的，应立即取消其申报资格：</w:t>
      </w:r>
    </w:p>
    <w:p w:rsidR="004A6200" w:rsidRDefault="004A6200" w:rsidP="004A6200">
      <w:pPr>
        <w:spacing w:line="620" w:lineRule="exact"/>
        <w:ind w:firstLineChars="200" w:firstLine="640"/>
        <w:rPr>
          <w:rFonts w:ascii="仿宋" w:eastAsia="仿宋" w:hAnsi="仿宋"/>
          <w:sz w:val="32"/>
          <w:szCs w:val="32"/>
        </w:rPr>
      </w:pPr>
      <w:r>
        <w:rPr>
          <w:rFonts w:ascii="仿宋" w:eastAsia="仿宋" w:hAnsi="仿宋" w:hint="eastAsia"/>
          <w:sz w:val="32"/>
          <w:szCs w:val="32"/>
        </w:rPr>
        <w:lastRenderedPageBreak/>
        <w:t>1、伪造、夸大业绩，或窃取他人成果占为己有；</w:t>
      </w:r>
    </w:p>
    <w:p w:rsidR="004A6200" w:rsidRDefault="004A6200" w:rsidP="004A6200">
      <w:pPr>
        <w:numPr>
          <w:ilvl w:val="0"/>
          <w:numId w:val="1"/>
        </w:numPr>
        <w:spacing w:line="620" w:lineRule="exact"/>
        <w:rPr>
          <w:rFonts w:ascii="仿宋" w:eastAsia="仿宋" w:hAnsi="仿宋"/>
          <w:color w:val="000000"/>
          <w:sz w:val="32"/>
          <w:szCs w:val="32"/>
        </w:rPr>
      </w:pPr>
      <w:r>
        <w:rPr>
          <w:rFonts w:ascii="仿宋" w:eastAsia="仿宋" w:hAnsi="仿宋" w:hint="eastAsia"/>
          <w:sz w:val="32"/>
          <w:szCs w:val="32"/>
        </w:rPr>
        <w:t>有违法行为或因触犯法律等被追究刑事责任。</w:t>
      </w:r>
    </w:p>
    <w:p w:rsidR="004A6200" w:rsidRDefault="004A6200" w:rsidP="004A6200">
      <w:pPr>
        <w:pStyle w:val="1"/>
        <w:spacing w:line="620" w:lineRule="exact"/>
        <w:ind w:firstLine="640"/>
        <w:rPr>
          <w:rFonts w:ascii="仿宋" w:eastAsia="仿宋" w:hAnsi="仿宋"/>
          <w:color w:val="000000"/>
          <w:sz w:val="32"/>
          <w:szCs w:val="32"/>
        </w:rPr>
      </w:pPr>
    </w:p>
    <w:p w:rsidR="004A6200" w:rsidRDefault="004A6200" w:rsidP="004A6200">
      <w:pPr>
        <w:spacing w:line="620" w:lineRule="exact"/>
        <w:jc w:val="center"/>
        <w:rPr>
          <w:rFonts w:ascii="仿宋" w:eastAsia="仿宋" w:hAnsi="仿宋"/>
          <w:bCs/>
          <w:color w:val="000000"/>
          <w:sz w:val="32"/>
          <w:szCs w:val="32"/>
        </w:rPr>
      </w:pPr>
      <w:r>
        <w:rPr>
          <w:rFonts w:ascii="仿宋" w:eastAsia="仿宋" w:hAnsi="仿宋" w:hint="eastAsia"/>
          <w:bCs/>
          <w:color w:val="000000"/>
          <w:sz w:val="32"/>
          <w:szCs w:val="32"/>
        </w:rPr>
        <w:t>第六章 评选工作程序</w:t>
      </w:r>
    </w:p>
    <w:p w:rsidR="004A6200" w:rsidRDefault="004A6200" w:rsidP="004A6200">
      <w:pPr>
        <w:spacing w:line="620" w:lineRule="exact"/>
        <w:ind w:firstLineChars="222" w:firstLine="713"/>
        <w:rPr>
          <w:rFonts w:ascii="仿宋" w:eastAsia="仿宋" w:hAnsi="仿宋"/>
          <w:color w:val="000000"/>
          <w:sz w:val="32"/>
          <w:szCs w:val="32"/>
        </w:rPr>
      </w:pPr>
      <w:r>
        <w:rPr>
          <w:rFonts w:ascii="仿宋" w:eastAsia="仿宋" w:hAnsi="仿宋" w:hint="eastAsia"/>
          <w:b/>
          <w:color w:val="000000"/>
          <w:sz w:val="32"/>
          <w:szCs w:val="32"/>
        </w:rPr>
        <w:t xml:space="preserve">第二十二条 </w:t>
      </w:r>
      <w:r>
        <w:rPr>
          <w:rFonts w:ascii="仿宋" w:eastAsia="仿宋" w:hAnsi="仿宋" w:hint="eastAsia"/>
          <w:color w:val="000000"/>
          <w:sz w:val="32"/>
          <w:szCs w:val="32"/>
        </w:rPr>
        <w:t>申报。申报者须按各地牵头单位的要求，向省级大师授予地牵头单位提交申报材料。</w:t>
      </w:r>
    </w:p>
    <w:p w:rsidR="004A6200" w:rsidRDefault="004A6200" w:rsidP="004A6200">
      <w:pPr>
        <w:spacing w:line="620" w:lineRule="exact"/>
        <w:ind w:firstLineChars="222" w:firstLine="713"/>
        <w:rPr>
          <w:rFonts w:ascii="仿宋" w:eastAsia="仿宋" w:hAnsi="仿宋"/>
          <w:sz w:val="32"/>
          <w:szCs w:val="32"/>
        </w:rPr>
      </w:pPr>
      <w:r>
        <w:rPr>
          <w:rFonts w:ascii="仿宋" w:eastAsia="仿宋" w:hAnsi="仿宋" w:hint="eastAsia"/>
          <w:b/>
          <w:bCs/>
          <w:color w:val="000000"/>
          <w:sz w:val="32"/>
          <w:szCs w:val="32"/>
        </w:rPr>
        <w:t>第二十三条</w:t>
      </w:r>
      <w:r>
        <w:rPr>
          <w:rFonts w:ascii="仿宋" w:eastAsia="仿宋" w:hAnsi="仿宋" w:hint="eastAsia"/>
          <w:color w:val="000000"/>
          <w:sz w:val="32"/>
          <w:szCs w:val="32"/>
        </w:rPr>
        <w:t xml:space="preserve"> 推荐。各地</w:t>
      </w:r>
      <w:r>
        <w:rPr>
          <w:rFonts w:ascii="仿宋" w:eastAsia="仿宋" w:hAnsi="仿宋" w:hint="eastAsia"/>
          <w:sz w:val="32"/>
          <w:szCs w:val="32"/>
        </w:rPr>
        <w:t>牵头单位对审核合格的申报者申报材料和申报作品，通过组织专家评选，按分配名额择优提出推荐名单，经公示并征求</w:t>
      </w:r>
      <w:proofErr w:type="gramStart"/>
      <w:r>
        <w:rPr>
          <w:rFonts w:ascii="仿宋" w:eastAsia="仿宋" w:hAnsi="仿宋" w:hint="eastAsia"/>
          <w:sz w:val="32"/>
          <w:szCs w:val="32"/>
        </w:rPr>
        <w:t>省级行业</w:t>
      </w:r>
      <w:proofErr w:type="gramEnd"/>
      <w:r>
        <w:rPr>
          <w:rFonts w:ascii="仿宋" w:eastAsia="仿宋" w:hAnsi="仿宋" w:hint="eastAsia"/>
          <w:sz w:val="32"/>
          <w:szCs w:val="32"/>
        </w:rPr>
        <w:t>主管部门同意后报中国轻工业联合会第七届中国工艺美术大师评选办公室（公示期一般不少于10天）。</w:t>
      </w:r>
    </w:p>
    <w:p w:rsidR="004A6200" w:rsidRDefault="004A6200" w:rsidP="004A6200">
      <w:pPr>
        <w:spacing w:line="620" w:lineRule="exact"/>
        <w:ind w:firstLine="641"/>
        <w:rPr>
          <w:rFonts w:ascii="仿宋" w:eastAsia="仿宋" w:hAnsi="仿宋" w:hint="eastAsia"/>
          <w:sz w:val="32"/>
          <w:szCs w:val="32"/>
        </w:rPr>
      </w:pPr>
      <w:r>
        <w:rPr>
          <w:rFonts w:ascii="仿宋" w:eastAsia="仿宋" w:hAnsi="仿宋" w:hint="eastAsia"/>
          <w:b/>
          <w:bCs/>
          <w:sz w:val="32"/>
          <w:szCs w:val="32"/>
        </w:rPr>
        <w:t>第二十四条</w:t>
      </w:r>
      <w:r>
        <w:rPr>
          <w:rFonts w:ascii="仿宋" w:eastAsia="仿宋" w:hAnsi="仿宋" w:hint="eastAsia"/>
          <w:sz w:val="32"/>
          <w:szCs w:val="32"/>
        </w:rPr>
        <w:t xml:space="preserve"> 审查。评选办对各地推荐的申报者资料，按照本办法要求进行审查，并提出审查意见，提交领导小组审议，确认参评者名单。</w:t>
      </w:r>
    </w:p>
    <w:p w:rsidR="004A6200" w:rsidRDefault="004A6200" w:rsidP="004A6200">
      <w:pPr>
        <w:spacing w:line="620" w:lineRule="exact"/>
        <w:ind w:firstLine="640"/>
        <w:rPr>
          <w:rFonts w:ascii="仿宋" w:eastAsia="仿宋" w:hAnsi="仿宋"/>
          <w:sz w:val="32"/>
          <w:szCs w:val="32"/>
        </w:rPr>
      </w:pPr>
      <w:r>
        <w:rPr>
          <w:rFonts w:ascii="仿宋" w:eastAsia="仿宋" w:hAnsi="仿宋" w:hint="eastAsia"/>
          <w:b/>
          <w:bCs/>
          <w:sz w:val="32"/>
          <w:szCs w:val="32"/>
        </w:rPr>
        <w:t xml:space="preserve">第二十五条 </w:t>
      </w:r>
      <w:r>
        <w:rPr>
          <w:rFonts w:ascii="仿宋" w:eastAsia="仿宋" w:hAnsi="仿宋" w:hint="eastAsia"/>
          <w:sz w:val="32"/>
          <w:szCs w:val="32"/>
        </w:rPr>
        <w:t>报送作品。</w:t>
      </w:r>
      <w:r>
        <w:rPr>
          <w:rFonts w:ascii="仿宋" w:eastAsia="仿宋" w:hAnsi="仿宋" w:hint="eastAsia"/>
          <w:color w:val="000000"/>
          <w:sz w:val="32"/>
          <w:szCs w:val="32"/>
        </w:rPr>
        <w:t>各地</w:t>
      </w:r>
      <w:r>
        <w:rPr>
          <w:rFonts w:ascii="仿宋" w:eastAsia="仿宋" w:hAnsi="仿宋" w:hint="eastAsia"/>
          <w:sz w:val="32"/>
          <w:szCs w:val="32"/>
        </w:rPr>
        <w:t>牵头单位，按评选办通知要求组织参评者将每人3件（套）参评作品报送至指定地点。</w:t>
      </w:r>
    </w:p>
    <w:p w:rsidR="004A6200" w:rsidRDefault="004A6200" w:rsidP="004A6200">
      <w:pPr>
        <w:spacing w:line="620" w:lineRule="exact"/>
        <w:ind w:firstLine="642"/>
        <w:rPr>
          <w:rFonts w:ascii="仿宋" w:eastAsia="仿宋" w:hAnsi="仿宋"/>
          <w:sz w:val="32"/>
          <w:szCs w:val="32"/>
        </w:rPr>
      </w:pPr>
      <w:r>
        <w:rPr>
          <w:rFonts w:ascii="仿宋" w:eastAsia="仿宋" w:hAnsi="仿宋" w:hint="eastAsia"/>
          <w:b/>
          <w:bCs/>
          <w:sz w:val="32"/>
          <w:szCs w:val="32"/>
        </w:rPr>
        <w:t>第二十六条</w:t>
      </w:r>
      <w:r>
        <w:rPr>
          <w:rFonts w:ascii="仿宋" w:eastAsia="仿宋" w:hAnsi="仿宋" w:hint="eastAsia"/>
          <w:sz w:val="32"/>
          <w:szCs w:val="32"/>
        </w:rPr>
        <w:t xml:space="preserve"> 专家评选。评选专家分组对参评者的作品及相关资料进行评选，评选结果提交专家委员会审核。</w:t>
      </w:r>
    </w:p>
    <w:p w:rsidR="004A6200" w:rsidRDefault="004A6200" w:rsidP="004A6200">
      <w:pPr>
        <w:spacing w:line="620" w:lineRule="exact"/>
        <w:rPr>
          <w:rFonts w:ascii="仿宋" w:eastAsia="仿宋" w:hAnsi="仿宋"/>
          <w:sz w:val="32"/>
          <w:szCs w:val="32"/>
        </w:rPr>
      </w:pPr>
      <w:r>
        <w:rPr>
          <w:rFonts w:ascii="仿宋" w:eastAsia="仿宋" w:hAnsi="仿宋" w:hint="eastAsia"/>
          <w:b/>
          <w:bCs/>
          <w:sz w:val="32"/>
          <w:szCs w:val="32"/>
        </w:rPr>
        <w:t xml:space="preserve">    第二十七条 </w:t>
      </w:r>
      <w:r>
        <w:rPr>
          <w:rFonts w:ascii="仿宋" w:eastAsia="仿宋" w:hAnsi="仿宋" w:hint="eastAsia"/>
          <w:sz w:val="32"/>
          <w:szCs w:val="32"/>
        </w:rPr>
        <w:t>审议。领导小组根据专家委员会审核意见，审议并提出第七届中国工艺美术大师名单。</w:t>
      </w:r>
    </w:p>
    <w:p w:rsidR="004A6200" w:rsidRDefault="004A6200" w:rsidP="004A6200">
      <w:pPr>
        <w:spacing w:line="620" w:lineRule="exact"/>
        <w:ind w:firstLineChars="200" w:firstLine="643"/>
        <w:rPr>
          <w:rFonts w:ascii="仿宋" w:eastAsia="仿宋" w:hAnsi="仿宋"/>
          <w:sz w:val="32"/>
          <w:szCs w:val="32"/>
        </w:rPr>
      </w:pPr>
      <w:r>
        <w:rPr>
          <w:rFonts w:ascii="仿宋" w:eastAsia="仿宋" w:hAnsi="仿宋" w:hint="eastAsia"/>
          <w:b/>
          <w:bCs/>
          <w:sz w:val="32"/>
          <w:szCs w:val="32"/>
        </w:rPr>
        <w:t xml:space="preserve">第二十八条 </w:t>
      </w:r>
      <w:r>
        <w:rPr>
          <w:rFonts w:ascii="仿宋" w:eastAsia="仿宋" w:hAnsi="仿宋" w:hint="eastAsia"/>
          <w:sz w:val="32"/>
          <w:szCs w:val="32"/>
        </w:rPr>
        <w:t>公示。领导小组审议通过的第七届中国工艺美术大师名单在中国轻工业联合会网站上向社会进行为</w:t>
      </w:r>
      <w:r>
        <w:rPr>
          <w:rFonts w:ascii="仿宋" w:eastAsia="仿宋" w:hAnsi="仿宋" w:hint="eastAsia"/>
          <w:sz w:val="32"/>
          <w:szCs w:val="32"/>
        </w:rPr>
        <w:lastRenderedPageBreak/>
        <w:t>期10日的公示。公示期间，监督组对举报和投诉进行调查、核实并提出处理意见。</w:t>
      </w:r>
    </w:p>
    <w:p w:rsidR="004A6200" w:rsidRDefault="004A6200" w:rsidP="004A6200">
      <w:pPr>
        <w:spacing w:line="620" w:lineRule="exact"/>
        <w:ind w:firstLine="660"/>
        <w:rPr>
          <w:rFonts w:ascii="仿宋" w:eastAsia="仿宋" w:hAnsi="仿宋"/>
          <w:sz w:val="32"/>
          <w:szCs w:val="32"/>
        </w:rPr>
      </w:pPr>
      <w:r>
        <w:rPr>
          <w:rFonts w:ascii="仿宋" w:eastAsia="仿宋" w:hAnsi="仿宋" w:hint="eastAsia"/>
          <w:b/>
          <w:bCs/>
          <w:sz w:val="32"/>
          <w:szCs w:val="32"/>
        </w:rPr>
        <w:t xml:space="preserve">第二十九条 </w:t>
      </w:r>
      <w:r>
        <w:rPr>
          <w:rFonts w:ascii="仿宋" w:eastAsia="仿宋" w:hAnsi="仿宋" w:hint="eastAsia"/>
          <w:sz w:val="32"/>
          <w:szCs w:val="32"/>
        </w:rPr>
        <w:t>审定。根据公示结果，领导小组审定获选名单。</w:t>
      </w:r>
    </w:p>
    <w:p w:rsidR="004A6200" w:rsidRDefault="004A6200" w:rsidP="004A6200">
      <w:pPr>
        <w:spacing w:line="620" w:lineRule="exact"/>
        <w:rPr>
          <w:rFonts w:ascii="仿宋" w:eastAsia="仿宋" w:hAnsi="仿宋"/>
          <w:sz w:val="32"/>
          <w:szCs w:val="32"/>
        </w:rPr>
      </w:pPr>
      <w:r>
        <w:rPr>
          <w:rFonts w:ascii="仿宋" w:eastAsia="仿宋" w:hAnsi="仿宋" w:hint="eastAsia"/>
          <w:b/>
          <w:bCs/>
          <w:sz w:val="32"/>
          <w:szCs w:val="32"/>
        </w:rPr>
        <w:t xml:space="preserve">    第三十条 </w:t>
      </w:r>
      <w:r>
        <w:rPr>
          <w:rFonts w:ascii="仿宋" w:eastAsia="仿宋" w:hAnsi="仿宋" w:hint="eastAsia"/>
          <w:bCs/>
          <w:sz w:val="32"/>
          <w:szCs w:val="32"/>
        </w:rPr>
        <w:t>表彰</w:t>
      </w:r>
      <w:r>
        <w:rPr>
          <w:rFonts w:ascii="仿宋" w:eastAsia="仿宋" w:hAnsi="仿宋" w:hint="eastAsia"/>
          <w:sz w:val="32"/>
          <w:szCs w:val="32"/>
        </w:rPr>
        <w:t>。由中国轻工业联合会授予获选人员中国工艺美术大师称号，并颁发证书。</w:t>
      </w:r>
    </w:p>
    <w:p w:rsidR="004A6200" w:rsidRDefault="004A6200" w:rsidP="004A6200">
      <w:pPr>
        <w:spacing w:line="620" w:lineRule="exact"/>
        <w:ind w:left="1" w:hanging="1"/>
        <w:jc w:val="center"/>
        <w:rPr>
          <w:rFonts w:ascii="仿宋" w:eastAsia="仿宋" w:hAnsi="仿宋" w:hint="eastAsia"/>
          <w:bCs/>
          <w:color w:val="000000"/>
          <w:sz w:val="32"/>
          <w:szCs w:val="32"/>
        </w:rPr>
      </w:pPr>
    </w:p>
    <w:p w:rsidR="004A6200" w:rsidRDefault="004A6200" w:rsidP="004A6200">
      <w:pPr>
        <w:spacing w:line="620" w:lineRule="exact"/>
        <w:ind w:left="1" w:hanging="1"/>
        <w:jc w:val="center"/>
        <w:rPr>
          <w:rFonts w:ascii="仿宋" w:eastAsia="仿宋" w:hAnsi="仿宋"/>
          <w:bCs/>
          <w:color w:val="000000"/>
          <w:sz w:val="32"/>
          <w:szCs w:val="32"/>
        </w:rPr>
      </w:pPr>
      <w:r>
        <w:rPr>
          <w:rFonts w:ascii="仿宋" w:eastAsia="仿宋" w:hAnsi="仿宋" w:hint="eastAsia"/>
          <w:bCs/>
          <w:color w:val="000000"/>
          <w:sz w:val="32"/>
          <w:szCs w:val="32"/>
        </w:rPr>
        <w:t>第七章  纪律和监督</w:t>
      </w:r>
    </w:p>
    <w:p w:rsidR="004A6200" w:rsidRDefault="004A6200" w:rsidP="004A6200">
      <w:pPr>
        <w:spacing w:line="620" w:lineRule="exact"/>
        <w:ind w:firstLine="645"/>
        <w:rPr>
          <w:rFonts w:ascii="仿宋" w:eastAsia="仿宋" w:hAnsi="仿宋"/>
          <w:sz w:val="32"/>
          <w:szCs w:val="32"/>
        </w:rPr>
      </w:pPr>
      <w:r>
        <w:rPr>
          <w:rFonts w:ascii="仿宋" w:eastAsia="仿宋" w:hAnsi="仿宋" w:hint="eastAsia"/>
          <w:b/>
          <w:bCs/>
          <w:sz w:val="32"/>
          <w:szCs w:val="32"/>
        </w:rPr>
        <w:t xml:space="preserve">第三十一条 </w:t>
      </w:r>
      <w:r>
        <w:rPr>
          <w:rFonts w:ascii="仿宋" w:eastAsia="仿宋" w:hAnsi="仿宋" w:hint="eastAsia"/>
          <w:sz w:val="32"/>
          <w:szCs w:val="32"/>
        </w:rPr>
        <w:t>第七届中国工艺美术大师评选工作接受社会监督，评选全过程在监督组的监督下进行，确保评选工作的公平性和公正性。</w:t>
      </w:r>
    </w:p>
    <w:p w:rsidR="004A6200" w:rsidRDefault="004A6200" w:rsidP="004A6200">
      <w:pPr>
        <w:snapToGrid w:val="0"/>
        <w:spacing w:line="620" w:lineRule="exact"/>
        <w:ind w:firstLineChars="198" w:firstLine="636"/>
        <w:rPr>
          <w:rFonts w:ascii="仿宋" w:eastAsia="仿宋" w:hAnsi="仿宋"/>
          <w:sz w:val="32"/>
          <w:szCs w:val="32"/>
        </w:rPr>
      </w:pPr>
      <w:r>
        <w:rPr>
          <w:rFonts w:ascii="仿宋" w:eastAsia="仿宋" w:hAnsi="仿宋" w:hint="eastAsia"/>
          <w:b/>
          <w:bCs/>
          <w:sz w:val="32"/>
          <w:szCs w:val="32"/>
        </w:rPr>
        <w:t>第三十二条</w:t>
      </w:r>
      <w:r>
        <w:rPr>
          <w:rFonts w:ascii="仿宋" w:eastAsia="仿宋" w:hAnsi="仿宋" w:hint="eastAsia"/>
          <w:sz w:val="32"/>
          <w:szCs w:val="32"/>
        </w:rPr>
        <w:t xml:space="preserve"> 监督组受理举报电话、信函，对举报事项进行调查、核实，负责答复实名举报人。</w:t>
      </w:r>
    </w:p>
    <w:p w:rsidR="004A6200" w:rsidRDefault="004A6200" w:rsidP="004A6200">
      <w:pPr>
        <w:spacing w:line="620" w:lineRule="exact"/>
        <w:ind w:firstLine="630"/>
        <w:rPr>
          <w:rFonts w:ascii="仿宋" w:eastAsia="仿宋" w:hAnsi="仿宋"/>
          <w:sz w:val="32"/>
          <w:szCs w:val="32"/>
        </w:rPr>
      </w:pPr>
      <w:r>
        <w:rPr>
          <w:rFonts w:ascii="仿宋" w:eastAsia="仿宋" w:hAnsi="仿宋" w:hint="eastAsia"/>
          <w:b/>
          <w:color w:val="000000"/>
          <w:sz w:val="32"/>
          <w:szCs w:val="32"/>
        </w:rPr>
        <w:t xml:space="preserve">第三十三条 </w:t>
      </w:r>
      <w:r>
        <w:rPr>
          <w:rFonts w:ascii="仿宋" w:eastAsia="仿宋" w:hAnsi="仿宋" w:hint="eastAsia"/>
          <w:sz w:val="32"/>
          <w:szCs w:val="32"/>
        </w:rPr>
        <w:t>参与评选工作的机构和人员，必须遵守国家法律法规和评选工作的有关规章制度，不得泄露评选工作中的资料和信息；不得利用职务便利谋取任何不正当利益。</w:t>
      </w:r>
    </w:p>
    <w:p w:rsidR="004A6200" w:rsidRDefault="004A6200" w:rsidP="004A6200">
      <w:pPr>
        <w:spacing w:line="620" w:lineRule="exact"/>
        <w:ind w:firstLineChars="196" w:firstLine="630"/>
        <w:rPr>
          <w:rFonts w:ascii="仿宋" w:eastAsia="仿宋" w:hAnsi="仿宋" w:hint="eastAsia"/>
          <w:sz w:val="32"/>
          <w:szCs w:val="32"/>
        </w:rPr>
      </w:pPr>
      <w:r>
        <w:rPr>
          <w:rFonts w:ascii="仿宋" w:eastAsia="仿宋" w:hAnsi="仿宋" w:hint="eastAsia"/>
          <w:b/>
          <w:color w:val="000000"/>
          <w:sz w:val="32"/>
          <w:szCs w:val="32"/>
        </w:rPr>
        <w:t xml:space="preserve">第三十四条  </w:t>
      </w:r>
      <w:r>
        <w:rPr>
          <w:rFonts w:ascii="仿宋" w:eastAsia="仿宋" w:hAnsi="仿宋" w:hint="eastAsia"/>
          <w:sz w:val="32"/>
          <w:szCs w:val="32"/>
        </w:rPr>
        <w:t>评选专家应严格执行回避制度。评选专家不得泄密；不得给申报者许诺、为之游说；不得行贿受贿、徇私舞弊；不得有其他违反客观公正原则的行为。</w:t>
      </w:r>
    </w:p>
    <w:p w:rsidR="004A6200" w:rsidRDefault="004A6200" w:rsidP="004A6200">
      <w:pPr>
        <w:spacing w:line="620" w:lineRule="exact"/>
        <w:ind w:firstLine="630"/>
        <w:rPr>
          <w:rFonts w:ascii="仿宋" w:eastAsia="仿宋" w:hAnsi="仿宋"/>
          <w:sz w:val="32"/>
          <w:szCs w:val="32"/>
        </w:rPr>
      </w:pPr>
      <w:r>
        <w:rPr>
          <w:rFonts w:ascii="仿宋" w:eastAsia="仿宋" w:hAnsi="仿宋" w:hint="eastAsia"/>
          <w:b/>
          <w:color w:val="000000"/>
          <w:sz w:val="32"/>
          <w:szCs w:val="32"/>
        </w:rPr>
        <w:t xml:space="preserve">第三十五条 </w:t>
      </w:r>
      <w:r>
        <w:rPr>
          <w:rFonts w:ascii="仿宋" w:eastAsia="仿宋" w:hAnsi="仿宋" w:hint="eastAsia"/>
          <w:sz w:val="32"/>
          <w:szCs w:val="32"/>
        </w:rPr>
        <w:t>工作人员和评选专家有违反规定或徇私舞弊行为的，经核实后，由领导小组撤销其评选工作职务或评选专家资格，直至追究其相关责任。</w:t>
      </w:r>
    </w:p>
    <w:p w:rsidR="004A6200" w:rsidRDefault="004A6200" w:rsidP="004A6200">
      <w:pPr>
        <w:spacing w:line="620" w:lineRule="exact"/>
        <w:ind w:firstLine="642"/>
        <w:rPr>
          <w:rFonts w:ascii="仿宋" w:eastAsia="仿宋" w:hAnsi="仿宋"/>
          <w:sz w:val="32"/>
          <w:szCs w:val="32"/>
        </w:rPr>
      </w:pPr>
      <w:r>
        <w:rPr>
          <w:rFonts w:ascii="仿宋" w:eastAsia="仿宋" w:hAnsi="仿宋" w:hint="eastAsia"/>
          <w:b/>
          <w:color w:val="000000"/>
          <w:sz w:val="32"/>
          <w:szCs w:val="32"/>
        </w:rPr>
        <w:lastRenderedPageBreak/>
        <w:t xml:space="preserve">第三十六条 </w:t>
      </w:r>
      <w:r>
        <w:rPr>
          <w:rFonts w:ascii="仿宋" w:eastAsia="仿宋" w:hAnsi="仿宋" w:hint="eastAsia"/>
          <w:sz w:val="32"/>
          <w:szCs w:val="32"/>
        </w:rPr>
        <w:t>申报者不得有行贿、送礼、弄虚作假等违法违规行为。对经核实有违法违规情形者，取消参评资格。</w:t>
      </w:r>
    </w:p>
    <w:p w:rsidR="004A6200" w:rsidRDefault="004A6200" w:rsidP="004A6200">
      <w:pPr>
        <w:spacing w:line="620" w:lineRule="exact"/>
        <w:ind w:firstLine="642"/>
        <w:rPr>
          <w:rFonts w:ascii="仿宋" w:eastAsia="仿宋" w:hAnsi="仿宋" w:hint="eastAsia"/>
          <w:b/>
          <w:bCs/>
          <w:sz w:val="32"/>
          <w:szCs w:val="32"/>
        </w:rPr>
      </w:pPr>
      <w:r>
        <w:rPr>
          <w:rFonts w:ascii="仿宋" w:eastAsia="仿宋" w:hAnsi="仿宋" w:hint="eastAsia"/>
          <w:b/>
          <w:color w:val="000000"/>
          <w:sz w:val="32"/>
          <w:szCs w:val="32"/>
        </w:rPr>
        <w:t>第三十七条</w:t>
      </w:r>
      <w:r>
        <w:rPr>
          <w:rFonts w:ascii="仿宋" w:eastAsia="仿宋" w:hAnsi="仿宋" w:hint="eastAsia"/>
          <w:color w:val="000000"/>
          <w:sz w:val="32"/>
          <w:szCs w:val="32"/>
        </w:rPr>
        <w:t xml:space="preserve"> 各地牵头单位推荐工作接受本地区行业主管部门及第七届中国工艺美术大师评选工作领导小组的指导和监督。</w:t>
      </w:r>
    </w:p>
    <w:p w:rsidR="004A6200" w:rsidRDefault="004A6200" w:rsidP="004A6200">
      <w:pPr>
        <w:spacing w:line="620" w:lineRule="exact"/>
        <w:ind w:firstLine="642"/>
        <w:rPr>
          <w:rFonts w:ascii="仿宋" w:eastAsia="仿宋" w:hAnsi="仿宋" w:hint="eastAsia"/>
          <w:color w:val="000000"/>
          <w:sz w:val="32"/>
          <w:szCs w:val="32"/>
        </w:rPr>
      </w:pPr>
      <w:r>
        <w:rPr>
          <w:rFonts w:ascii="仿宋" w:eastAsia="仿宋" w:hAnsi="仿宋" w:hint="eastAsia"/>
          <w:b/>
          <w:color w:val="000000"/>
          <w:sz w:val="32"/>
          <w:szCs w:val="32"/>
        </w:rPr>
        <w:t xml:space="preserve">第三十八条 </w:t>
      </w:r>
      <w:r w:rsidRPr="001D27F3">
        <w:rPr>
          <w:rFonts w:ascii="仿宋" w:eastAsia="仿宋" w:hAnsi="仿宋" w:hint="eastAsia"/>
          <w:color w:val="000000"/>
          <w:sz w:val="32"/>
          <w:szCs w:val="32"/>
        </w:rPr>
        <w:t>为保证推荐工作的客观公正，各</w:t>
      </w:r>
      <w:r>
        <w:rPr>
          <w:rFonts w:ascii="仿宋" w:eastAsia="仿宋" w:hAnsi="仿宋" w:hint="eastAsia"/>
          <w:color w:val="000000"/>
          <w:sz w:val="32"/>
          <w:szCs w:val="32"/>
        </w:rPr>
        <w:t>地牵头单位在初评、推荐工作中不得收取申报者任何费用。</w:t>
      </w:r>
    </w:p>
    <w:p w:rsidR="004A6200" w:rsidRDefault="004A6200" w:rsidP="004A6200">
      <w:pPr>
        <w:spacing w:line="620" w:lineRule="exact"/>
        <w:ind w:firstLine="642"/>
        <w:rPr>
          <w:rFonts w:ascii="仿宋" w:eastAsia="仿宋" w:hAnsi="仿宋"/>
          <w:color w:val="000000"/>
          <w:sz w:val="32"/>
          <w:szCs w:val="32"/>
        </w:rPr>
      </w:pPr>
      <w:r>
        <w:rPr>
          <w:rFonts w:ascii="仿宋" w:eastAsia="仿宋" w:hAnsi="仿宋" w:hint="eastAsia"/>
          <w:b/>
          <w:bCs/>
          <w:sz w:val="32"/>
          <w:szCs w:val="32"/>
        </w:rPr>
        <w:t>第三十九条</w:t>
      </w:r>
      <w:r>
        <w:rPr>
          <w:rFonts w:ascii="仿宋" w:eastAsia="仿宋" w:hAnsi="仿宋" w:hint="eastAsia"/>
          <w:sz w:val="32"/>
          <w:szCs w:val="32"/>
        </w:rPr>
        <w:t xml:space="preserve"> 获得第七届中国工艺美术大师荣誉称号者有伪造业绩或窃取他人成果骗取荣誉称号的；品行堕落，在群众中影响较大的；有犯罪行为，被追究刑事责任的，经核实，由中国轻工业联合会撤销其中国工艺美术大师荣誉称号，收回荣誉证书，并停止因获得中国工艺美术大师荣誉称号所享受的一切待遇。</w:t>
      </w:r>
    </w:p>
    <w:p w:rsidR="004A6200" w:rsidRDefault="004A6200" w:rsidP="004A6200">
      <w:pPr>
        <w:spacing w:line="620" w:lineRule="exact"/>
        <w:rPr>
          <w:rFonts w:ascii="仿宋" w:eastAsia="仿宋" w:hAnsi="仿宋" w:hint="eastAsia"/>
          <w:bCs/>
          <w:color w:val="000000"/>
          <w:sz w:val="32"/>
          <w:szCs w:val="32"/>
        </w:rPr>
      </w:pPr>
    </w:p>
    <w:p w:rsidR="004A6200" w:rsidRDefault="004A6200" w:rsidP="004A6200">
      <w:pPr>
        <w:spacing w:line="620" w:lineRule="exact"/>
        <w:jc w:val="center"/>
        <w:rPr>
          <w:rFonts w:ascii="仿宋" w:eastAsia="仿宋" w:hAnsi="仿宋"/>
          <w:b/>
          <w:sz w:val="32"/>
          <w:szCs w:val="32"/>
        </w:rPr>
      </w:pPr>
      <w:r>
        <w:rPr>
          <w:rFonts w:ascii="仿宋" w:eastAsia="仿宋" w:hAnsi="仿宋" w:hint="eastAsia"/>
          <w:bCs/>
          <w:color w:val="000000"/>
          <w:sz w:val="32"/>
          <w:szCs w:val="32"/>
        </w:rPr>
        <w:t>第八章  附  则</w:t>
      </w:r>
    </w:p>
    <w:p w:rsidR="004A6200" w:rsidRDefault="004A6200" w:rsidP="004A6200">
      <w:pPr>
        <w:spacing w:line="620" w:lineRule="exact"/>
        <w:ind w:firstLine="645"/>
        <w:rPr>
          <w:rFonts w:ascii="仿宋" w:eastAsia="仿宋" w:hAnsi="仿宋"/>
          <w:sz w:val="32"/>
          <w:szCs w:val="32"/>
        </w:rPr>
      </w:pPr>
      <w:r>
        <w:rPr>
          <w:rFonts w:ascii="仿宋" w:eastAsia="仿宋" w:hAnsi="仿宋" w:hint="eastAsia"/>
          <w:b/>
          <w:sz w:val="32"/>
          <w:szCs w:val="32"/>
        </w:rPr>
        <w:t xml:space="preserve">第四十条 </w:t>
      </w:r>
      <w:r>
        <w:rPr>
          <w:rFonts w:ascii="仿宋" w:eastAsia="仿宋" w:hAnsi="仿宋" w:hint="eastAsia"/>
          <w:sz w:val="32"/>
          <w:szCs w:val="32"/>
        </w:rPr>
        <w:t>本办法适用于第七届中国工艺美术大师评选工作，由第七届中国工艺美术大师领导小组负责解释。</w:t>
      </w:r>
    </w:p>
    <w:p w:rsidR="004A6200" w:rsidRDefault="004A6200" w:rsidP="004A6200">
      <w:pPr>
        <w:spacing w:line="620" w:lineRule="exact"/>
        <w:ind w:firstLine="630"/>
        <w:rPr>
          <w:rFonts w:ascii="仿宋" w:eastAsia="仿宋" w:hAnsi="仿宋"/>
          <w:sz w:val="32"/>
          <w:szCs w:val="32"/>
        </w:rPr>
      </w:pPr>
    </w:p>
    <w:p w:rsidR="006B52B9" w:rsidRPr="004A6200" w:rsidRDefault="004A6200"/>
    <w:sectPr w:rsidR="006B52B9" w:rsidRPr="004A6200" w:rsidSect="009F00C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33D8F"/>
    <w:multiLevelType w:val="multilevel"/>
    <w:tmpl w:val="6E533D8F"/>
    <w:lvl w:ilvl="0">
      <w:start w:val="2"/>
      <w:numFmt w:val="decimal"/>
      <w:lvlText w:val="%1、"/>
      <w:lvlJc w:val="left"/>
      <w:pPr>
        <w:ind w:left="1360" w:hanging="720"/>
      </w:pPr>
      <w:rPr>
        <w:rFonts w:ascii="仿宋" w:eastAsia="仿宋" w:hAnsi="仿宋" w:hint="default"/>
        <w:color w:val="auto"/>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A6200"/>
    <w:rsid w:val="000602A5"/>
    <w:rsid w:val="004A6200"/>
    <w:rsid w:val="006A26C6"/>
    <w:rsid w:val="006D1AAB"/>
    <w:rsid w:val="00885D3B"/>
    <w:rsid w:val="00897CDE"/>
    <w:rsid w:val="009F00CA"/>
    <w:rsid w:val="00A034E8"/>
    <w:rsid w:val="00CF3C2C"/>
    <w:rsid w:val="00D33734"/>
    <w:rsid w:val="00DF0F68"/>
    <w:rsid w:val="00FB6522"/>
    <w:rsid w:val="00FD3B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20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A6200"/>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qFormat/>
    <w:rsid w:val="004A6200"/>
    <w:pPr>
      <w:ind w:firstLineChars="200" w:firstLine="420"/>
    </w:pPr>
    <w:rPr>
      <w:rFonts w:ascii="Calibri" w:hAnsi="Calibri"/>
      <w:szCs w:val="22"/>
    </w:rPr>
  </w:style>
  <w:style w:type="paragraph" w:customStyle="1" w:styleId="NewNew">
    <w:name w:val="正文 New New"/>
    <w:qFormat/>
    <w:rsid w:val="004A6200"/>
    <w:pPr>
      <w:widowControl w:val="0"/>
      <w:jc w:val="both"/>
    </w:pPr>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514</Words>
  <Characters>2931</Characters>
  <Application>Microsoft Office Word</Application>
  <DocSecurity>0</DocSecurity>
  <Lines>24</Lines>
  <Paragraphs>6</Paragraphs>
  <ScaleCrop>false</ScaleCrop>
  <Company>Hewlett-Packard Company</Company>
  <LinksUpToDate>false</LinksUpToDate>
  <CharactersWithSpaces>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wlyxc</dc:creator>
  <cp:lastModifiedBy>wlyxc</cp:lastModifiedBy>
  <cp:revision>1</cp:revision>
  <dcterms:created xsi:type="dcterms:W3CDTF">2017-09-21T03:09:00Z</dcterms:created>
  <dcterms:modified xsi:type="dcterms:W3CDTF">2017-09-21T03:09:00Z</dcterms:modified>
</cp:coreProperties>
</file>