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C930F6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:rsidR="00822670" w:rsidRPr="00822670" w:rsidRDefault="00822670" w:rsidP="00EA70E3">
      <w:pPr>
        <w:spacing w:line="360" w:lineRule="auto"/>
        <w:ind w:firstLineChars="200" w:firstLine="480"/>
        <w:rPr>
          <w:rFonts w:hint="eastAsia"/>
          <w:sz w:val="24"/>
        </w:rPr>
      </w:pPr>
      <w:r w:rsidRPr="00822670">
        <w:rPr>
          <w:rFonts w:hint="eastAsia"/>
          <w:sz w:val="24"/>
        </w:rPr>
        <w:t>吸油烟机的出现改变了厨房环境，减少油烟对厨房环境和人体健康造成的伤害，是现代家庭必不可少的厨房设备。中国吸油烟机行业经过多年的发展，已经成为一个较为成熟的产业。国家统计局数据显示，</w:t>
      </w:r>
      <w:r w:rsidRPr="00822670">
        <w:rPr>
          <w:rFonts w:hint="eastAsia"/>
          <w:sz w:val="24"/>
        </w:rPr>
        <w:t>2022</w:t>
      </w:r>
      <w:r w:rsidRPr="00822670">
        <w:rPr>
          <w:rFonts w:hint="eastAsia"/>
          <w:sz w:val="24"/>
        </w:rPr>
        <w:t>年家用吸排油烟机产量为</w:t>
      </w:r>
      <w:r w:rsidRPr="00822670">
        <w:rPr>
          <w:rFonts w:hint="eastAsia"/>
          <w:sz w:val="24"/>
        </w:rPr>
        <w:t>3970.66</w:t>
      </w:r>
      <w:r w:rsidRPr="00822670">
        <w:rPr>
          <w:rFonts w:hint="eastAsia"/>
          <w:sz w:val="24"/>
        </w:rPr>
        <w:t>万台，截止</w:t>
      </w:r>
      <w:r w:rsidRPr="00822670">
        <w:rPr>
          <w:rFonts w:hint="eastAsia"/>
          <w:sz w:val="24"/>
        </w:rPr>
        <w:t>2022</w:t>
      </w:r>
      <w:r w:rsidRPr="00822670">
        <w:rPr>
          <w:rFonts w:hint="eastAsia"/>
          <w:sz w:val="24"/>
        </w:rPr>
        <w:t>年，居民平均每百户年末排油烟机拥有量</w:t>
      </w:r>
      <w:r w:rsidRPr="00822670">
        <w:rPr>
          <w:rFonts w:hint="eastAsia"/>
          <w:sz w:val="24"/>
        </w:rPr>
        <w:t>64.6</w:t>
      </w:r>
      <w:r w:rsidRPr="00822670">
        <w:rPr>
          <w:rFonts w:hint="eastAsia"/>
          <w:sz w:val="24"/>
        </w:rPr>
        <w:t>台。开展吸油烟机产品碳足迹核算，对家用电器行业低碳发展具有一定的促进作用。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DA6D0C">
        <w:rPr>
          <w:rFonts w:hint="eastAsia"/>
          <w:sz w:val="24"/>
        </w:rPr>
        <w:t>吸油烟机</w:t>
      </w:r>
      <w:r w:rsidRPr="00EA70E3">
        <w:rPr>
          <w:rFonts w:hint="eastAsia"/>
          <w:sz w:val="24"/>
        </w:rPr>
        <w:t>这一类产品的具体“产品碳足迹”类标准</w:t>
      </w:r>
      <w:r>
        <w:rPr>
          <w:rFonts w:hint="eastAsia"/>
          <w:sz w:val="24"/>
        </w:rPr>
        <w:t>。因此，制定专门的</w:t>
      </w:r>
      <w:r w:rsidR="0003720C">
        <w:rPr>
          <w:rFonts w:hint="eastAsia"/>
          <w:sz w:val="24"/>
        </w:rPr>
        <w:t>吸油烟机</w:t>
      </w:r>
      <w:r>
        <w:rPr>
          <w:rFonts w:hint="eastAsia"/>
          <w:sz w:val="24"/>
        </w:rPr>
        <w:t>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lastRenderedPageBreak/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</w:t>
      </w:r>
      <w:proofErr w:type="gramStart"/>
      <w:r w:rsidRPr="00DB2955">
        <w:rPr>
          <w:rFonts w:hint="eastAsia"/>
          <w:sz w:val="24"/>
        </w:rPr>
        <w:t>轻联</w:t>
      </w:r>
      <w:r w:rsidR="00EA70E3">
        <w:rPr>
          <w:rFonts w:hint="eastAsia"/>
          <w:sz w:val="24"/>
        </w:rPr>
        <w:t>标准</w:t>
      </w:r>
      <w:proofErr w:type="gramEnd"/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2401</w:t>
      </w:r>
      <w:r w:rsidR="003824F5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</w:t>
      </w:r>
      <w:r w:rsidR="002563C3">
        <w:rPr>
          <w:rFonts w:hint="eastAsia"/>
          <w:sz w:val="24"/>
        </w:rPr>
        <w:t>吸油烟机</w:t>
      </w:r>
      <w:r w:rsidR="00432E49">
        <w:rPr>
          <w:rFonts w:hint="eastAsia"/>
          <w:sz w:val="24"/>
        </w:rPr>
        <w:t>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="00432E49" w:rsidRPr="00DB2955">
        <w:rPr>
          <w:rFonts w:hint="eastAsia"/>
          <w:sz w:val="24"/>
        </w:rPr>
        <w:t>》团体标准初稿。</w:t>
      </w:r>
    </w:p>
    <w:p w:rsidR="008B5C8B" w:rsidRPr="00A06339" w:rsidRDefault="00432E49" w:rsidP="00A06339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3824F5">
        <w:rPr>
          <w:rFonts w:hint="eastAsia"/>
          <w:sz w:val="24"/>
        </w:rPr>
        <w:t>7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Pr="00DB2955">
        <w:rPr>
          <w:rFonts w:hint="eastAsia"/>
          <w:sz w:val="24"/>
        </w:rPr>
        <w:t>》团体标准起草工作组，</w:t>
      </w:r>
      <w:r>
        <w:rPr>
          <w:rFonts w:hint="eastAsia"/>
          <w:sz w:val="24"/>
        </w:rPr>
        <w:t>在</w:t>
      </w:r>
      <w:r w:rsidR="00F25831">
        <w:rPr>
          <w:rFonts w:hint="eastAsia"/>
          <w:sz w:val="24"/>
        </w:rPr>
        <w:t>山东</w:t>
      </w:r>
      <w:r>
        <w:rPr>
          <w:rFonts w:hint="eastAsia"/>
          <w:sz w:val="24"/>
        </w:rPr>
        <w:t>省</w:t>
      </w:r>
      <w:r w:rsidR="00F25831">
        <w:rPr>
          <w:rFonts w:hint="eastAsia"/>
          <w:sz w:val="24"/>
        </w:rPr>
        <w:t>青岛</w:t>
      </w:r>
      <w:r>
        <w:rPr>
          <w:rFonts w:hint="eastAsia"/>
          <w:sz w:val="24"/>
        </w:rPr>
        <w:t>市</w:t>
      </w:r>
      <w:r w:rsidRPr="00DB2955">
        <w:rPr>
          <w:rFonts w:hint="eastAsia"/>
          <w:sz w:val="24"/>
        </w:rPr>
        <w:t>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</w:t>
      </w:r>
      <w:r w:rsidR="00F70A32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3824F5" w:rsidRPr="003824F5">
        <w:rPr>
          <w:rFonts w:hint="eastAsia"/>
          <w:color w:val="000000" w:themeColor="text1"/>
          <w:sz w:val="24"/>
          <w:szCs w:val="24"/>
        </w:rPr>
        <w:t>对标准草稿进行进一步完善，</w:t>
      </w:r>
      <w:r w:rsidR="008B5C8B" w:rsidRPr="00DB2955">
        <w:rPr>
          <w:rFonts w:hint="eastAsia"/>
          <w:sz w:val="24"/>
        </w:rPr>
        <w:t>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:rsidR="00485186" w:rsidRPr="00DB2955" w:rsidRDefault="005B18EB" w:rsidP="002A33C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2A33C4" w:rsidRPr="003824F5">
        <w:rPr>
          <w:rFonts w:asciiTheme="minorEastAsia" w:hAnsiTheme="minorEastAsia" w:hint="eastAsia"/>
          <w:color w:val="FF0000"/>
          <w:sz w:val="24"/>
          <w:szCs w:val="24"/>
        </w:rPr>
        <w:t>芜湖美的厨卫电器制造有限公司</w:t>
      </w:r>
      <w:r w:rsidR="002A33C4">
        <w:rPr>
          <w:rFonts w:asciiTheme="minorEastAsia" w:hAnsiTheme="minorEastAsia" w:hint="eastAsia"/>
          <w:sz w:val="24"/>
          <w:szCs w:val="24"/>
        </w:rPr>
        <w:t>、</w:t>
      </w:r>
      <w:r w:rsidR="002A33C4" w:rsidRPr="002A33C4">
        <w:rPr>
          <w:rFonts w:asciiTheme="minorEastAsia" w:hAnsiTheme="minorEastAsia" w:hint="eastAsia"/>
          <w:sz w:val="24"/>
          <w:szCs w:val="24"/>
        </w:rPr>
        <w:t>华帝股份有限公司</w:t>
      </w:r>
      <w:r w:rsidR="002A33C4">
        <w:rPr>
          <w:rFonts w:asciiTheme="minorEastAsia" w:hAnsiTheme="minorEastAsia" w:hint="eastAsia"/>
          <w:sz w:val="24"/>
          <w:szCs w:val="24"/>
        </w:rPr>
        <w:t>、</w:t>
      </w:r>
      <w:r w:rsidR="002A33C4" w:rsidRPr="002A33C4">
        <w:rPr>
          <w:rFonts w:asciiTheme="minorEastAsia" w:hAnsiTheme="minorEastAsia" w:hint="eastAsia"/>
          <w:sz w:val="24"/>
          <w:szCs w:val="24"/>
        </w:rPr>
        <w:t>广东澄一科技有限公司</w:t>
      </w:r>
      <w:r w:rsidR="002A33C4">
        <w:rPr>
          <w:rFonts w:asciiTheme="minorEastAsia" w:hAnsiTheme="minorEastAsia" w:hint="eastAsia"/>
          <w:sz w:val="24"/>
          <w:szCs w:val="24"/>
        </w:rPr>
        <w:t>、</w:t>
      </w:r>
      <w:r w:rsidR="002A33C4" w:rsidRPr="002A33C4">
        <w:rPr>
          <w:rFonts w:asciiTheme="minorEastAsia" w:hAnsiTheme="minorEastAsia" w:hint="eastAsia"/>
          <w:sz w:val="24"/>
          <w:szCs w:val="24"/>
        </w:rPr>
        <w:t>广东奥特龙电器制造有限公司</w:t>
      </w:r>
      <w:r w:rsidR="002A33C4">
        <w:rPr>
          <w:rFonts w:asciiTheme="minorEastAsia" w:hAnsiTheme="minorEastAsia" w:hint="eastAsia"/>
          <w:sz w:val="24"/>
          <w:szCs w:val="24"/>
        </w:rPr>
        <w:t>、</w:t>
      </w:r>
      <w:r w:rsidR="003E0550">
        <w:rPr>
          <w:rFonts w:asciiTheme="minorEastAsia" w:hAnsiTheme="minorEastAsia" w:hint="eastAsia"/>
          <w:sz w:val="24"/>
          <w:szCs w:val="24"/>
        </w:rPr>
        <w:t>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:rsidR="00485186" w:rsidRPr="003824F5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3824F5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3824F5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3824F5" w:rsidRPr="003824F5">
        <w:rPr>
          <w:rFonts w:asciiTheme="minorEastAsia" w:eastAsiaTheme="minorEastAsia" w:hAnsiTheme="minorEastAsia" w:hint="eastAsia"/>
          <w:sz w:val="24"/>
          <w:szCs w:val="24"/>
        </w:rPr>
        <w:t>胡志猛</w:t>
      </w:r>
      <w:r w:rsidR="00A23EE9" w:rsidRPr="003824F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058E" w:rsidRPr="003824F5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3824F5" w:rsidRPr="003824F5">
        <w:rPr>
          <w:rFonts w:asciiTheme="minorEastAsia" w:eastAsiaTheme="minorEastAsia" w:hAnsiTheme="minorEastAsia" w:hint="eastAsia"/>
          <w:sz w:val="24"/>
          <w:szCs w:val="24"/>
        </w:rPr>
        <w:t>刘阳</w:t>
      </w:r>
      <w:r w:rsidR="004C058E" w:rsidRPr="003824F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824F5" w:rsidRPr="003824F5">
        <w:rPr>
          <w:rFonts w:asciiTheme="minorEastAsia" w:eastAsiaTheme="minorEastAsia" w:hAnsiTheme="minorEastAsia" w:hint="eastAsia"/>
          <w:sz w:val="24"/>
          <w:szCs w:val="24"/>
        </w:rPr>
        <w:t>潘小勇、</w:t>
      </w:r>
      <w:r w:rsidR="00304000" w:rsidRPr="003824F5">
        <w:rPr>
          <w:rFonts w:asciiTheme="minorEastAsia" w:eastAsiaTheme="minorEastAsia" w:hAnsiTheme="minorEastAsia" w:hint="eastAsia"/>
          <w:sz w:val="24"/>
          <w:szCs w:val="24"/>
        </w:rPr>
        <w:t>熊书瑶、</w:t>
      </w:r>
      <w:r w:rsidR="004C058E" w:rsidRPr="003824F5">
        <w:rPr>
          <w:rFonts w:asciiTheme="minorEastAsia" w:eastAsiaTheme="minorEastAsia" w:hAnsiTheme="minorEastAsia" w:hint="eastAsia"/>
          <w:sz w:val="24"/>
          <w:szCs w:val="24"/>
        </w:rPr>
        <w:t>李惠霞。</w:t>
      </w:r>
    </w:p>
    <w:p w:rsidR="00485186" w:rsidRPr="003824F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3824F5">
        <w:rPr>
          <w:rFonts w:asciiTheme="minorEastAsia" w:eastAsiaTheme="minorEastAsia" w:hAnsiTheme="minorEastAsia"/>
          <w:sz w:val="24"/>
          <w:szCs w:val="24"/>
        </w:rPr>
        <w:t>3</w:t>
      </w:r>
      <w:r w:rsidRPr="003824F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:rsidR="00485186" w:rsidRPr="00DB2955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曲宗峰、曹焱鑫、闫凌负责标准制定工作组织协调、标准起草、方法验证、标准讨论与完善等工作</w:t>
      </w:r>
      <w:r w:rsidR="005B18EB" w:rsidRPr="003824F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1D4C7A" w:rsidRPr="003824F5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 w:rsidRPr="003824F5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 w:rsidR="00304000" w:rsidRPr="003824F5">
        <w:rPr>
          <w:rFonts w:asciiTheme="minorEastAsia" w:eastAsiaTheme="minorEastAsia" w:hAnsiTheme="minorEastAsia" w:hint="eastAsia"/>
          <w:sz w:val="24"/>
          <w:szCs w:val="24"/>
        </w:rPr>
        <w:t>熊书瑶、</w:t>
      </w:r>
      <w:r w:rsidRPr="003824F5">
        <w:rPr>
          <w:rFonts w:asciiTheme="minorEastAsia" w:eastAsiaTheme="minorEastAsia" w:hAnsiTheme="minorEastAsia" w:hint="eastAsia"/>
          <w:sz w:val="24"/>
          <w:szCs w:val="24"/>
        </w:rPr>
        <w:t>李惠霞负责标准制定工作组织协调、方法验证、标准讨论与完善等工作</w:t>
      </w:r>
      <w:r w:rsidR="005B18EB" w:rsidRPr="003824F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3824F5" w:rsidRPr="003824F5">
        <w:rPr>
          <w:rFonts w:asciiTheme="minorEastAsia" w:eastAsiaTheme="minorEastAsia" w:hAnsiTheme="minorEastAsia" w:hint="eastAsia"/>
          <w:sz w:val="24"/>
          <w:szCs w:val="24"/>
        </w:rPr>
        <w:t>胡志猛</w:t>
      </w:r>
      <w:r w:rsidR="007D6EFA" w:rsidRPr="003824F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824F5" w:rsidRPr="003824F5">
        <w:rPr>
          <w:rFonts w:asciiTheme="minorEastAsia" w:eastAsiaTheme="minorEastAsia" w:hAnsiTheme="minorEastAsia" w:hint="eastAsia"/>
          <w:sz w:val="24"/>
          <w:szCs w:val="24"/>
        </w:rPr>
        <w:t>刘阳、潘小勇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负责标准讨论与完善等工作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lastRenderedPageBreak/>
        <w:t>二、标准编制原则</w:t>
      </w:r>
    </w:p>
    <w:p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2563C3">
        <w:rPr>
          <w:rFonts w:ascii="宋体" w:hAnsi="宋体" w:hint="eastAsia"/>
          <w:sz w:val="24"/>
        </w:rPr>
        <w:t>吸油烟机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2563C3">
        <w:rPr>
          <w:rFonts w:ascii="宋体" w:hAnsi="宋体" w:hint="eastAsia"/>
          <w:sz w:val="24"/>
        </w:rPr>
        <w:t>吸油烟机</w:t>
      </w:r>
      <w:r w:rsidR="007D6EFA">
        <w:rPr>
          <w:rFonts w:ascii="宋体" w:hAnsi="宋体" w:hint="eastAsia"/>
          <w:sz w:val="24"/>
        </w:rPr>
        <w:t>产品原材料获取、生产、分销、</w:t>
      </w:r>
      <w:r w:rsidR="00000A21">
        <w:rPr>
          <w:rFonts w:ascii="宋体" w:hAnsi="宋体" w:hint="eastAsia"/>
          <w:sz w:val="24"/>
        </w:rPr>
        <w:t>安装与</w:t>
      </w:r>
      <w:r w:rsidR="007D6EFA">
        <w:rPr>
          <w:rFonts w:ascii="宋体" w:hAnsi="宋体" w:hint="eastAsia"/>
          <w:sz w:val="24"/>
        </w:rPr>
        <w:t>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台或</w:t>
            </w:r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套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:rsidTr="00F204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:rsidTr="007926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:rsidTr="007B21EA">
        <w:tc>
          <w:tcPr>
            <w:tcW w:w="1696" w:type="dxa"/>
            <w:vMerge w:val="restart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:rsidR="00A97556" w:rsidRPr="007B21EA" w:rsidRDefault="00A97556" w:rsidP="007B21EA"/>
        </w:tc>
        <w:tc>
          <w:tcPr>
            <w:tcW w:w="4048" w:type="dxa"/>
          </w:tcPr>
          <w:p w:rsidR="00A97556" w:rsidRPr="007B21EA" w:rsidRDefault="00A97556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:rsidR="00A97556" w:rsidRPr="007B21EA" w:rsidRDefault="003B0108" w:rsidP="007B21EA">
            <w:r w:rsidRPr="003B0108">
              <w:rPr>
                <w:rFonts w:hint="eastAsia"/>
              </w:rPr>
              <w:t>需要时（如当相同功能的不同产品进行比较时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lastRenderedPageBreak/>
        <w:t>（二）解决的问题</w:t>
      </w:r>
    </w:p>
    <w:p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2563C3">
        <w:rPr>
          <w:rFonts w:hint="eastAsia"/>
          <w:sz w:val="24"/>
        </w:rPr>
        <w:t>吸油烟机</w:t>
      </w:r>
      <w:r>
        <w:rPr>
          <w:rFonts w:hint="eastAsia"/>
          <w:sz w:val="24"/>
        </w:rPr>
        <w:t>产品碳足迹标准的制定与实施，可以：</w:t>
      </w:r>
    </w:p>
    <w:p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2563C3">
        <w:rPr>
          <w:rFonts w:hint="eastAsia"/>
          <w:sz w:val="24"/>
        </w:rPr>
        <w:t>吸油烟机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2563C3">
        <w:rPr>
          <w:rFonts w:hint="eastAsia"/>
          <w:sz w:val="24"/>
        </w:rPr>
        <w:t>吸油烟机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</w:t>
      </w:r>
      <w:r w:rsidR="00E00291">
        <w:rPr>
          <w:rFonts w:hint="eastAsia"/>
          <w:sz w:val="24"/>
        </w:rPr>
        <w:t>吸油烟机</w:t>
      </w:r>
      <w:r>
        <w:rPr>
          <w:rFonts w:hint="eastAsia"/>
          <w:sz w:val="24"/>
        </w:rPr>
        <w:t>产品的绿色低碳发展。</w:t>
      </w:r>
    </w:p>
    <w:p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:rsidR="003E0550" w:rsidRPr="003824F5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lastRenderedPageBreak/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结果进行分析，结果见</w:t>
      </w:r>
      <w:r w:rsidR="00C774EA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1134"/>
        <w:gridCol w:w="1134"/>
        <w:gridCol w:w="1134"/>
        <w:gridCol w:w="1134"/>
        <w:gridCol w:w="1134"/>
        <w:gridCol w:w="1134"/>
        <w:gridCol w:w="1134"/>
      </w:tblGrid>
      <w:tr w:rsidR="00C774EA" w:rsidRPr="00C774EA" w:rsidTr="00850ED4">
        <w:trPr>
          <w:trHeight w:val="828"/>
        </w:trPr>
        <w:tc>
          <w:tcPr>
            <w:tcW w:w="993" w:type="dxa"/>
            <w:shd w:val="clear" w:color="auto" w:fill="auto"/>
            <w:vAlign w:val="center"/>
            <w:hideMark/>
          </w:tcPr>
          <w:p w:rsidR="00C774EA" w:rsidRDefault="00C774EA" w:rsidP="00850ED4">
            <w:pPr>
              <w:widowControl/>
              <w:jc w:val="center"/>
            </w:pPr>
            <w:r>
              <w:rPr>
                <w:rFonts w:hint="eastAsia"/>
              </w:rPr>
              <w:t>产品</w:t>
            </w:r>
          </w:p>
          <w:p w:rsidR="00C774EA" w:rsidRPr="00C774EA" w:rsidRDefault="00C774EA" w:rsidP="00850ED4">
            <w:pPr>
              <w:widowControl/>
              <w:jc w:val="center"/>
            </w:pPr>
            <w:r w:rsidRPr="00C774EA">
              <w:rPr>
                <w:rFonts w:hint="eastAsia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能效等级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工作风量</w:t>
            </w:r>
            <w:r w:rsidRPr="00C774EA">
              <w:rPr>
                <w:rFonts w:hint="eastAsia"/>
              </w:rPr>
              <w:t>m</w:t>
            </w:r>
            <w:r w:rsidRPr="00C774EA">
              <w:rPr>
                <w:rFonts w:hint="eastAsia"/>
                <w:vertAlign w:val="superscript"/>
              </w:rPr>
              <w:t>3</w:t>
            </w:r>
            <w:r w:rsidRPr="00C774EA">
              <w:rPr>
                <w:rFonts w:hint="eastAsia"/>
              </w:rPr>
              <w:t>/min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电机功率</w:t>
            </w:r>
            <w:r w:rsidRPr="00C774EA">
              <w:rPr>
                <w:rFonts w:hint="eastAsia"/>
              </w:rPr>
              <w:t>/W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照明功率</w:t>
            </w:r>
            <w:r w:rsidRPr="00C774EA">
              <w:rPr>
                <w:rFonts w:hint="eastAsia"/>
              </w:rPr>
              <w:t>/W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待机功率</w:t>
            </w:r>
            <w:r w:rsidRPr="00C774EA">
              <w:rPr>
                <w:rFonts w:hint="eastAsia"/>
              </w:rPr>
              <w:t>/W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待机时长</w:t>
            </w:r>
            <w:r w:rsidRPr="00C774EA">
              <w:rPr>
                <w:rFonts w:hint="eastAsia"/>
              </w:rPr>
              <w:t>/min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关机功率</w:t>
            </w:r>
            <w:r w:rsidRPr="00C774EA">
              <w:rPr>
                <w:rFonts w:hint="eastAsia"/>
              </w:rPr>
              <w:t>/W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4EA" w:rsidRDefault="00C774EA" w:rsidP="00850ED4">
            <w:pPr>
              <w:widowControl/>
              <w:jc w:val="center"/>
            </w:pPr>
            <w:r w:rsidRPr="00C774EA">
              <w:rPr>
                <w:rFonts w:hint="eastAsia"/>
              </w:rPr>
              <w:t>使用阶段碳足迹</w:t>
            </w:r>
          </w:p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/kgCO</w:t>
            </w:r>
            <w:r w:rsidRPr="00C774EA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e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11.5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459.5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620.1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660.7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410.6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17.5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1.42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412.8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17.5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413.0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290.8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329.3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731.8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532.6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550.9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782.6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764.4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577.3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542.8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459.5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  <w:r w:rsidRPr="00C774EA">
              <w:rPr>
                <w:rFonts w:hint="eastAsia"/>
              </w:rPr>
              <w:t>(</w:t>
            </w:r>
            <w:r w:rsidRPr="00C774EA">
              <w:rPr>
                <w:rFonts w:hint="eastAsia"/>
              </w:rPr>
              <w:t>老式）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467.4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500.2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  <w:r w:rsidRPr="00C774EA">
              <w:rPr>
                <w:rFonts w:hint="eastAsia"/>
              </w:rPr>
              <w:t>(</w:t>
            </w:r>
            <w:r w:rsidRPr="00C774EA">
              <w:rPr>
                <w:rFonts w:hint="eastAsia"/>
              </w:rPr>
              <w:t>老式）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308.9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顶吸式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581.4</w:t>
            </w:r>
          </w:p>
        </w:tc>
      </w:tr>
      <w:tr w:rsidR="00C774EA" w:rsidRPr="00C774EA" w:rsidTr="00850ED4">
        <w:trPr>
          <w:trHeight w:val="2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侧吸式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  <w:r w:rsidRPr="00C774EA">
              <w:rPr>
                <w:rFonts w:hint="eastAsia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74EA" w:rsidRPr="00C774EA" w:rsidRDefault="00C774EA" w:rsidP="00850ED4">
            <w:pPr>
              <w:widowControl/>
              <w:jc w:val="center"/>
              <w:rPr>
                <w:rFonts w:hint="eastAsia"/>
              </w:rPr>
            </w:pPr>
            <w:r w:rsidRPr="00C774EA">
              <w:rPr>
                <w:rFonts w:hint="eastAsia"/>
              </w:rPr>
              <w:t>581.4</w:t>
            </w:r>
          </w:p>
        </w:tc>
      </w:tr>
    </w:tbl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</w:t>
      </w:r>
      <w:r w:rsidR="002563C3">
        <w:rPr>
          <w:rFonts w:hint="eastAsia"/>
          <w:sz w:val="24"/>
        </w:rPr>
        <w:t>吸油烟机</w:t>
      </w:r>
      <w:r w:rsidR="00D500AA">
        <w:rPr>
          <w:rFonts w:hint="eastAsia"/>
          <w:sz w:val="24"/>
        </w:rPr>
        <w:t>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五、与国内相关标准的关系</w:t>
      </w:r>
    </w:p>
    <w:p w:rsidR="00485186" w:rsidRPr="00D500AA" w:rsidRDefault="00D500AA" w:rsidP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:rsidR="00485186" w:rsidRPr="00DB2955" w:rsidRDefault="005B18EB">
      <w:pPr>
        <w:spacing w:line="360" w:lineRule="auto"/>
        <w:jc w:val="left"/>
        <w:rPr>
          <w:sz w:val="24"/>
        </w:rPr>
      </w:pPr>
      <w:r w:rsidRPr="00DB2955">
        <w:rPr>
          <w:rFonts w:hint="eastAsia"/>
          <w:b/>
          <w:sz w:val="24"/>
        </w:rPr>
        <w:t>六、重大分歧意见的处理经过和依据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/>
          <w:sz w:val="24"/>
          <w:szCs w:val="24"/>
        </w:rPr>
        <w:lastRenderedPageBreak/>
        <w:t>标准编制过程中充分发挥工作组成员的积极性</w:t>
      </w:r>
      <w:r w:rsidRPr="00DB2955">
        <w:rPr>
          <w:rFonts w:asciiTheme="minorEastAsia" w:hAnsiTheme="minorEastAsia" w:hint="eastAsia"/>
          <w:sz w:val="24"/>
          <w:szCs w:val="24"/>
        </w:rPr>
        <w:t>，</w:t>
      </w:r>
      <w:r w:rsidRPr="00DB2955">
        <w:rPr>
          <w:rFonts w:asciiTheme="minorEastAsia" w:hAnsiTheme="minorEastAsia"/>
          <w:sz w:val="24"/>
          <w:szCs w:val="24"/>
        </w:rPr>
        <w:t>讨论和验证工作充分</w:t>
      </w:r>
      <w:r w:rsidRPr="00DB2955">
        <w:rPr>
          <w:rFonts w:asciiTheme="minorEastAsia" w:hAnsiTheme="minorEastAsia" w:hint="eastAsia"/>
          <w:sz w:val="24"/>
          <w:szCs w:val="24"/>
        </w:rPr>
        <w:t>，不</w:t>
      </w:r>
      <w:r w:rsidRPr="00DB2955">
        <w:rPr>
          <w:rFonts w:asciiTheme="minorEastAsia" w:hAnsiTheme="minorEastAsia"/>
          <w:sz w:val="24"/>
          <w:szCs w:val="24"/>
        </w:rPr>
        <w:t>存在重大意见分歧。</w:t>
      </w:r>
    </w:p>
    <w:p w:rsidR="00485186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七、其他</w:t>
      </w:r>
    </w:p>
    <w:p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7E204A">
        <w:rPr>
          <w:rFonts w:hint="eastAsia"/>
          <w:sz w:val="24"/>
          <w:szCs w:val="24"/>
        </w:rPr>
        <w:t>吸油烟机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:rsidR="00485186" w:rsidRPr="00DB2955" w:rsidRDefault="00485186">
      <w:pPr>
        <w:spacing w:line="360" w:lineRule="auto"/>
        <w:ind w:firstLineChars="1700" w:firstLine="4080"/>
        <w:rPr>
          <w:sz w:val="24"/>
        </w:rPr>
      </w:pPr>
    </w:p>
    <w:p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2563C3">
        <w:rPr>
          <w:rFonts w:asciiTheme="minorEastAsia" w:eastAsiaTheme="minorEastAsia" w:hAnsiTheme="minorEastAsia" w:hint="eastAsia"/>
          <w:sz w:val="24"/>
          <w:szCs w:val="24"/>
        </w:rPr>
        <w:t>吸油烟机</w:t>
      </w:r>
      <w:r w:rsidRPr="00DB2955">
        <w:rPr>
          <w:rFonts w:hint="eastAsia"/>
          <w:sz w:val="24"/>
        </w:rPr>
        <w:t>》起草工作组</w:t>
      </w:r>
    </w:p>
    <w:p w:rsidR="00287B07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p w:rsidR="00D828A8" w:rsidRDefault="00D828A8" w:rsidP="00BC4AB1">
      <w:pPr>
        <w:spacing w:line="360" w:lineRule="auto"/>
      </w:pPr>
    </w:p>
    <w:sectPr w:rsidR="00D828A8" w:rsidSect="0098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2013" w:rsidRDefault="006F2013" w:rsidP="00BD33C4">
      <w:r>
        <w:separator/>
      </w:r>
    </w:p>
  </w:endnote>
  <w:endnote w:type="continuationSeparator" w:id="0">
    <w:p w:rsidR="006F2013" w:rsidRDefault="006F2013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2013" w:rsidRDefault="006F2013" w:rsidP="00BD33C4">
      <w:r>
        <w:separator/>
      </w:r>
    </w:p>
  </w:footnote>
  <w:footnote w:type="continuationSeparator" w:id="0">
    <w:p w:rsidR="006F2013" w:rsidRDefault="006F2013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76107708">
    <w:abstractNumId w:val="1"/>
  </w:num>
  <w:num w:numId="2" w16cid:durableId="327833133">
    <w:abstractNumId w:val="7"/>
  </w:num>
  <w:num w:numId="3" w16cid:durableId="499928339">
    <w:abstractNumId w:val="8"/>
  </w:num>
  <w:num w:numId="4" w16cid:durableId="1732382760">
    <w:abstractNumId w:val="3"/>
  </w:num>
  <w:num w:numId="5" w16cid:durableId="1868372834">
    <w:abstractNumId w:val="2"/>
  </w:num>
  <w:num w:numId="6" w16cid:durableId="526405613">
    <w:abstractNumId w:val="6"/>
  </w:num>
  <w:num w:numId="7" w16cid:durableId="1761489254">
    <w:abstractNumId w:val="5"/>
  </w:num>
  <w:num w:numId="8" w16cid:durableId="1928802992">
    <w:abstractNumId w:val="4"/>
  </w:num>
  <w:num w:numId="9" w16cid:durableId="12394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0A21"/>
    <w:rsid w:val="0000700F"/>
    <w:rsid w:val="0003151D"/>
    <w:rsid w:val="0003720C"/>
    <w:rsid w:val="0005447E"/>
    <w:rsid w:val="00065AC8"/>
    <w:rsid w:val="00072C33"/>
    <w:rsid w:val="00074071"/>
    <w:rsid w:val="000744DC"/>
    <w:rsid w:val="0009652E"/>
    <w:rsid w:val="000A2135"/>
    <w:rsid w:val="000C20D3"/>
    <w:rsid w:val="000D35E1"/>
    <w:rsid w:val="000E15F8"/>
    <w:rsid w:val="00105133"/>
    <w:rsid w:val="001139DE"/>
    <w:rsid w:val="00123539"/>
    <w:rsid w:val="001544CA"/>
    <w:rsid w:val="00160FF1"/>
    <w:rsid w:val="00163266"/>
    <w:rsid w:val="00174AF1"/>
    <w:rsid w:val="00177292"/>
    <w:rsid w:val="00184A0D"/>
    <w:rsid w:val="00185038"/>
    <w:rsid w:val="001B0749"/>
    <w:rsid w:val="001B2C8D"/>
    <w:rsid w:val="001D11F3"/>
    <w:rsid w:val="001D4C7A"/>
    <w:rsid w:val="001E0CE9"/>
    <w:rsid w:val="001E5806"/>
    <w:rsid w:val="001E642E"/>
    <w:rsid w:val="001F1708"/>
    <w:rsid w:val="0021292E"/>
    <w:rsid w:val="00217069"/>
    <w:rsid w:val="00227E9C"/>
    <w:rsid w:val="002563C3"/>
    <w:rsid w:val="002565D4"/>
    <w:rsid w:val="00267011"/>
    <w:rsid w:val="00267544"/>
    <w:rsid w:val="00282584"/>
    <w:rsid w:val="00287B07"/>
    <w:rsid w:val="002A33C4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04000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824F5"/>
    <w:rsid w:val="003A3CDF"/>
    <w:rsid w:val="003B0108"/>
    <w:rsid w:val="003B0CB5"/>
    <w:rsid w:val="003B2F34"/>
    <w:rsid w:val="003C4305"/>
    <w:rsid w:val="003C4D95"/>
    <w:rsid w:val="003D18C1"/>
    <w:rsid w:val="003E0550"/>
    <w:rsid w:val="003F61E5"/>
    <w:rsid w:val="00404138"/>
    <w:rsid w:val="004055E5"/>
    <w:rsid w:val="00432E49"/>
    <w:rsid w:val="00440DE4"/>
    <w:rsid w:val="004568B7"/>
    <w:rsid w:val="00463DBE"/>
    <w:rsid w:val="004807AC"/>
    <w:rsid w:val="00485186"/>
    <w:rsid w:val="004A073E"/>
    <w:rsid w:val="004A47A5"/>
    <w:rsid w:val="004A5B7C"/>
    <w:rsid w:val="004C058E"/>
    <w:rsid w:val="004C0F92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5397"/>
    <w:rsid w:val="006E4348"/>
    <w:rsid w:val="006F2013"/>
    <w:rsid w:val="006F5088"/>
    <w:rsid w:val="006F6C7D"/>
    <w:rsid w:val="006F70D1"/>
    <w:rsid w:val="006F764E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204A"/>
    <w:rsid w:val="007E3C62"/>
    <w:rsid w:val="007E51E7"/>
    <w:rsid w:val="007E5E54"/>
    <w:rsid w:val="007E6368"/>
    <w:rsid w:val="007F217B"/>
    <w:rsid w:val="00815656"/>
    <w:rsid w:val="00822670"/>
    <w:rsid w:val="00826A38"/>
    <w:rsid w:val="00830DE5"/>
    <w:rsid w:val="00843178"/>
    <w:rsid w:val="008452E5"/>
    <w:rsid w:val="0084554F"/>
    <w:rsid w:val="00850ED4"/>
    <w:rsid w:val="00853436"/>
    <w:rsid w:val="0086534B"/>
    <w:rsid w:val="00866D12"/>
    <w:rsid w:val="008762B4"/>
    <w:rsid w:val="00877CD8"/>
    <w:rsid w:val="00880A8B"/>
    <w:rsid w:val="00881D0D"/>
    <w:rsid w:val="00882111"/>
    <w:rsid w:val="00883E9D"/>
    <w:rsid w:val="008B5C8B"/>
    <w:rsid w:val="008C12B2"/>
    <w:rsid w:val="008C301B"/>
    <w:rsid w:val="008C59E0"/>
    <w:rsid w:val="008C783D"/>
    <w:rsid w:val="008D2837"/>
    <w:rsid w:val="008D5948"/>
    <w:rsid w:val="008E6B62"/>
    <w:rsid w:val="0090035F"/>
    <w:rsid w:val="00905177"/>
    <w:rsid w:val="00916F08"/>
    <w:rsid w:val="009212A6"/>
    <w:rsid w:val="00922922"/>
    <w:rsid w:val="0093253B"/>
    <w:rsid w:val="00940DF6"/>
    <w:rsid w:val="00950B83"/>
    <w:rsid w:val="0096396F"/>
    <w:rsid w:val="00983263"/>
    <w:rsid w:val="00984492"/>
    <w:rsid w:val="00984C18"/>
    <w:rsid w:val="009862F4"/>
    <w:rsid w:val="00994C83"/>
    <w:rsid w:val="00994FD9"/>
    <w:rsid w:val="009A67ED"/>
    <w:rsid w:val="009B1C60"/>
    <w:rsid w:val="009B677A"/>
    <w:rsid w:val="009F3EBA"/>
    <w:rsid w:val="00A03689"/>
    <w:rsid w:val="00A06339"/>
    <w:rsid w:val="00A1127D"/>
    <w:rsid w:val="00A202F3"/>
    <w:rsid w:val="00A21F5C"/>
    <w:rsid w:val="00A23EE9"/>
    <w:rsid w:val="00A24340"/>
    <w:rsid w:val="00A268B5"/>
    <w:rsid w:val="00A70DEB"/>
    <w:rsid w:val="00A7175B"/>
    <w:rsid w:val="00A80186"/>
    <w:rsid w:val="00A81039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85D06"/>
    <w:rsid w:val="00B93CB2"/>
    <w:rsid w:val="00BB4057"/>
    <w:rsid w:val="00BC1DBE"/>
    <w:rsid w:val="00BC4AB1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774EA"/>
    <w:rsid w:val="00C930F6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28A8"/>
    <w:rsid w:val="00DA6D0C"/>
    <w:rsid w:val="00DB2955"/>
    <w:rsid w:val="00DB739D"/>
    <w:rsid w:val="00DC2167"/>
    <w:rsid w:val="00DD3750"/>
    <w:rsid w:val="00DD75F7"/>
    <w:rsid w:val="00DE631F"/>
    <w:rsid w:val="00DF6988"/>
    <w:rsid w:val="00E00291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80455"/>
    <w:rsid w:val="00E81AF9"/>
    <w:rsid w:val="00E8322A"/>
    <w:rsid w:val="00E8721A"/>
    <w:rsid w:val="00EA708D"/>
    <w:rsid w:val="00EA70E3"/>
    <w:rsid w:val="00EB2F48"/>
    <w:rsid w:val="00EC33B6"/>
    <w:rsid w:val="00EC7707"/>
    <w:rsid w:val="00ED49EC"/>
    <w:rsid w:val="00EE1863"/>
    <w:rsid w:val="00EF769E"/>
    <w:rsid w:val="00F12545"/>
    <w:rsid w:val="00F22FBC"/>
    <w:rsid w:val="00F25831"/>
    <w:rsid w:val="00F26039"/>
    <w:rsid w:val="00F3725A"/>
    <w:rsid w:val="00F41B6C"/>
    <w:rsid w:val="00F43AFF"/>
    <w:rsid w:val="00F51CC4"/>
    <w:rsid w:val="00F54C0A"/>
    <w:rsid w:val="00F70A32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C53301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4">
    <w:name w:val="Date"/>
    <w:basedOn w:val="a5"/>
    <w:next w:val="a5"/>
    <w:link w:val="af5"/>
    <w:uiPriority w:val="99"/>
    <w:semiHidden/>
    <w:unhideWhenUsed/>
    <w:rsid w:val="00BC4AB1"/>
    <w:pPr>
      <w:ind w:leftChars="2500" w:left="100"/>
    </w:pPr>
  </w:style>
  <w:style w:type="character" w:customStyle="1" w:styleId="af5">
    <w:name w:val="日期 字符"/>
    <w:basedOn w:val="a6"/>
    <w:link w:val="af4"/>
    <w:uiPriority w:val="99"/>
    <w:semiHidden/>
    <w:rsid w:val="00BC4AB1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33</cp:revision>
  <dcterms:created xsi:type="dcterms:W3CDTF">2024-09-23T01:46:00Z</dcterms:created>
  <dcterms:modified xsi:type="dcterms:W3CDTF">2024-09-24T03:04:00Z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