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A3" w:rsidRDefault="00F75638" w:rsidP="000E64E8">
      <w:pPr>
        <w:jc w:val="center"/>
        <w:rPr>
          <w:rFonts w:ascii="黑体" w:eastAsia="黑体" w:hAnsi="黑体" w:cs="黑体"/>
          <w:color w:val="000000"/>
          <w:sz w:val="28"/>
          <w:szCs w:val="28"/>
        </w:rPr>
      </w:pPr>
      <w:r>
        <w:rPr>
          <w:rFonts w:ascii="黑体" w:eastAsia="黑体" w:hAnsi="黑体" w:cs="黑体" w:hint="eastAsia"/>
          <w:color w:val="000000"/>
          <w:sz w:val="28"/>
          <w:szCs w:val="28"/>
        </w:rPr>
        <w:t>《</w:t>
      </w:r>
      <w:r w:rsidR="00F126A2" w:rsidRPr="00F126A2">
        <w:rPr>
          <w:rFonts w:ascii="黑体" w:eastAsia="黑体" w:hAnsi="黑体" w:cs="黑体" w:hint="eastAsia"/>
          <w:color w:val="000000"/>
          <w:sz w:val="28"/>
          <w:szCs w:val="28"/>
        </w:rPr>
        <w:t>绿色设计产品评价技术规范 水性聚氨酯</w:t>
      </w:r>
      <w:r>
        <w:rPr>
          <w:rFonts w:ascii="黑体" w:eastAsia="黑体" w:hAnsi="黑体" w:cs="黑体" w:hint="eastAsia"/>
          <w:color w:val="000000"/>
          <w:sz w:val="28"/>
          <w:szCs w:val="28"/>
        </w:rPr>
        <w:t>》编制说明</w:t>
      </w:r>
    </w:p>
    <w:p w:rsidR="000E64E8" w:rsidRPr="00BF13BC" w:rsidRDefault="000E64E8" w:rsidP="000E64E8">
      <w:pPr>
        <w:jc w:val="center"/>
        <w:rPr>
          <w:rFonts w:ascii="宋体" w:hAnsi="宋体" w:cs="黑体"/>
          <w:color w:val="000000"/>
          <w:sz w:val="28"/>
          <w:szCs w:val="28"/>
        </w:rPr>
      </w:pPr>
      <w:r w:rsidRPr="00BF13BC">
        <w:rPr>
          <w:rFonts w:ascii="宋体" w:hAnsi="宋体" w:cs="黑体" w:hint="eastAsia"/>
          <w:color w:val="000000"/>
          <w:sz w:val="28"/>
          <w:szCs w:val="28"/>
        </w:rPr>
        <w:t>（</w:t>
      </w:r>
      <w:r w:rsidR="005A23D5" w:rsidRPr="00BF13BC">
        <w:rPr>
          <w:rFonts w:ascii="宋体" w:hAnsi="宋体" w:cs="黑体" w:hint="eastAsia"/>
          <w:color w:val="000000"/>
          <w:sz w:val="28"/>
          <w:szCs w:val="28"/>
        </w:rPr>
        <w:t>征求意见稿</w:t>
      </w:r>
      <w:r w:rsidRPr="00BF13BC">
        <w:rPr>
          <w:rFonts w:ascii="宋体" w:hAnsi="宋体" w:cs="黑体" w:hint="eastAsia"/>
          <w:color w:val="000000"/>
          <w:sz w:val="28"/>
          <w:szCs w:val="28"/>
        </w:rPr>
        <w:t>）</w:t>
      </w:r>
    </w:p>
    <w:p w:rsidR="003A24A3" w:rsidRDefault="00F75638" w:rsidP="001C4EDB">
      <w:pPr>
        <w:spacing w:line="360" w:lineRule="auto"/>
        <w:rPr>
          <w:rFonts w:ascii="宋体" w:hAnsi="宋体"/>
          <w:b/>
          <w:color w:val="000000"/>
          <w:kern w:val="0"/>
          <w:sz w:val="28"/>
          <w:szCs w:val="28"/>
        </w:rPr>
      </w:pPr>
      <w:r>
        <w:rPr>
          <w:rFonts w:ascii="宋体" w:hAnsi="宋体" w:hint="eastAsia"/>
          <w:b/>
          <w:color w:val="000000"/>
          <w:kern w:val="0"/>
          <w:sz w:val="28"/>
          <w:szCs w:val="28"/>
        </w:rPr>
        <w:t xml:space="preserve">1 </w:t>
      </w:r>
      <w:r>
        <w:rPr>
          <w:rFonts w:ascii="宋体" w:hAnsi="宋体"/>
          <w:b/>
          <w:color w:val="000000"/>
          <w:kern w:val="0"/>
          <w:sz w:val="28"/>
          <w:szCs w:val="28"/>
        </w:rPr>
        <w:t>工作简况</w:t>
      </w:r>
    </w:p>
    <w:p w:rsidR="00DC7F6D" w:rsidRPr="00DC7F6D" w:rsidRDefault="00F75638" w:rsidP="00FC42E5">
      <w:pPr>
        <w:spacing w:line="360" w:lineRule="auto"/>
        <w:outlineLvl w:val="0"/>
        <w:rPr>
          <w:rFonts w:ascii="宋体" w:hAnsi="宋体"/>
          <w:b/>
          <w:sz w:val="24"/>
        </w:rPr>
      </w:pPr>
      <w:r w:rsidRPr="00800D3B">
        <w:rPr>
          <w:rFonts w:ascii="宋体" w:hAnsi="宋体" w:hint="eastAsia"/>
          <w:b/>
          <w:sz w:val="24"/>
        </w:rPr>
        <w:t xml:space="preserve">1.1 </w:t>
      </w:r>
      <w:r w:rsidRPr="00800D3B">
        <w:rPr>
          <w:rFonts w:ascii="宋体" w:hAnsi="宋体"/>
          <w:b/>
          <w:sz w:val="24"/>
        </w:rPr>
        <w:t>任务来源</w:t>
      </w:r>
    </w:p>
    <w:p w:rsidR="00943602" w:rsidRDefault="00C65688" w:rsidP="00943602">
      <w:pPr>
        <w:spacing w:line="400" w:lineRule="exact"/>
        <w:ind w:firstLineChars="200" w:firstLine="420"/>
        <w:rPr>
          <w:rFonts w:ascii="宋体" w:hAnsi="宋体"/>
          <w:color w:val="000000"/>
          <w:szCs w:val="21"/>
        </w:rPr>
      </w:pPr>
      <w:r w:rsidRPr="00377918">
        <w:rPr>
          <w:rFonts w:ascii="宋体" w:hAnsi="宋体"/>
          <w:szCs w:val="21"/>
        </w:rPr>
        <w:t>根据</w:t>
      </w:r>
      <w:r w:rsidRPr="00377918">
        <w:rPr>
          <w:rFonts w:ascii="宋体" w:hAnsi="宋体" w:hint="eastAsia"/>
          <w:szCs w:val="21"/>
        </w:rPr>
        <w:t>中国轻工业联合会</w:t>
      </w:r>
      <w:r w:rsidR="00377918" w:rsidRPr="00377918">
        <w:rPr>
          <w:rFonts w:ascii="宋体" w:hAnsi="宋体" w:hint="eastAsia"/>
          <w:szCs w:val="21"/>
        </w:rPr>
        <w:t>2021年12月24日下达</w:t>
      </w:r>
      <w:r w:rsidR="00377918">
        <w:rPr>
          <w:rFonts w:ascii="宋体" w:hAnsi="宋体" w:hint="eastAsia"/>
          <w:szCs w:val="21"/>
        </w:rPr>
        <w:t>的</w:t>
      </w:r>
      <w:r w:rsidRPr="00377918">
        <w:rPr>
          <w:rFonts w:ascii="宋体" w:hAnsi="宋体" w:hint="eastAsia"/>
          <w:szCs w:val="21"/>
        </w:rPr>
        <w:t>中</w:t>
      </w:r>
      <w:proofErr w:type="gramStart"/>
      <w:r w:rsidRPr="00377918">
        <w:rPr>
          <w:rFonts w:ascii="宋体" w:hAnsi="宋体" w:hint="eastAsia"/>
          <w:szCs w:val="21"/>
        </w:rPr>
        <w:t>轻联</w:t>
      </w:r>
      <w:r w:rsidR="00377918" w:rsidRPr="00377918">
        <w:rPr>
          <w:rFonts w:ascii="宋体" w:hAnsi="宋体" w:hint="eastAsia"/>
          <w:szCs w:val="21"/>
        </w:rPr>
        <w:t>标准</w:t>
      </w:r>
      <w:proofErr w:type="gramEnd"/>
      <w:r w:rsidRPr="00377918">
        <w:rPr>
          <w:rFonts w:ascii="宋体" w:hAnsi="宋体" w:hint="eastAsia"/>
          <w:szCs w:val="21"/>
        </w:rPr>
        <w:t>[</w:t>
      </w:r>
      <w:r w:rsidR="00377918" w:rsidRPr="00377918">
        <w:rPr>
          <w:rFonts w:ascii="宋体" w:hAnsi="宋体" w:hint="eastAsia"/>
          <w:szCs w:val="21"/>
        </w:rPr>
        <w:t>2021</w:t>
      </w:r>
      <w:r w:rsidRPr="00377918">
        <w:rPr>
          <w:rFonts w:ascii="宋体" w:hAnsi="宋体" w:hint="eastAsia"/>
          <w:szCs w:val="21"/>
        </w:rPr>
        <w:t>]</w:t>
      </w:r>
      <w:r w:rsidR="00377918" w:rsidRPr="00377918">
        <w:rPr>
          <w:rFonts w:ascii="宋体" w:hAnsi="宋体" w:hint="eastAsia"/>
          <w:szCs w:val="21"/>
        </w:rPr>
        <w:t>406</w:t>
      </w:r>
      <w:r w:rsidRPr="00377918">
        <w:rPr>
          <w:rFonts w:ascii="宋体" w:hAnsi="宋体"/>
          <w:szCs w:val="21"/>
        </w:rPr>
        <w:t>号文件《关于</w:t>
      </w:r>
      <w:r w:rsidRPr="00377918">
        <w:rPr>
          <w:rFonts w:ascii="宋体" w:hAnsi="宋体" w:hint="eastAsia"/>
          <w:szCs w:val="21"/>
        </w:rPr>
        <w:t>下达&lt;绿色设计产品评价技术规范</w:t>
      </w:r>
      <w:r w:rsidR="00377918" w:rsidRPr="00377918">
        <w:rPr>
          <w:rFonts w:ascii="宋体" w:hAnsi="宋体" w:hint="eastAsia"/>
          <w:szCs w:val="21"/>
        </w:rPr>
        <w:t>汽车用聚氨酯人造革合成革</w:t>
      </w:r>
      <w:r w:rsidRPr="00377918">
        <w:rPr>
          <w:rFonts w:ascii="宋体" w:hAnsi="宋体" w:hint="eastAsia"/>
          <w:szCs w:val="21"/>
        </w:rPr>
        <w:t>&gt;等1</w:t>
      </w:r>
      <w:r w:rsidR="00377918" w:rsidRPr="00377918">
        <w:rPr>
          <w:rFonts w:ascii="宋体" w:hAnsi="宋体" w:hint="eastAsia"/>
          <w:szCs w:val="21"/>
        </w:rPr>
        <w:t>7</w:t>
      </w:r>
      <w:r w:rsidRPr="00377918">
        <w:rPr>
          <w:rFonts w:ascii="宋体" w:hAnsi="宋体" w:hint="eastAsia"/>
          <w:szCs w:val="21"/>
        </w:rPr>
        <w:t>项中国轻工业联合会团体标准</w:t>
      </w:r>
      <w:r w:rsidRPr="00377918">
        <w:rPr>
          <w:rFonts w:ascii="宋体" w:hAnsi="宋体"/>
          <w:szCs w:val="21"/>
        </w:rPr>
        <w:t>计划的通知》，</w:t>
      </w:r>
      <w:r>
        <w:rPr>
          <w:rFonts w:ascii="宋体" w:hAnsi="宋体"/>
          <w:color w:val="000000"/>
          <w:szCs w:val="21"/>
        </w:rPr>
        <w:t>计划</w:t>
      </w:r>
      <w:r>
        <w:rPr>
          <w:rFonts w:ascii="宋体" w:hAnsi="宋体" w:hint="eastAsia"/>
          <w:color w:val="000000"/>
          <w:szCs w:val="21"/>
        </w:rPr>
        <w:t>编</w:t>
      </w:r>
      <w:r>
        <w:rPr>
          <w:rFonts w:ascii="宋体" w:hAnsi="宋体"/>
          <w:color w:val="000000"/>
          <w:szCs w:val="21"/>
        </w:rPr>
        <w:t>号</w:t>
      </w:r>
      <w:r>
        <w:rPr>
          <w:rFonts w:ascii="宋体" w:hAnsi="宋体" w:hint="eastAsia"/>
          <w:color w:val="000000"/>
          <w:szCs w:val="21"/>
        </w:rPr>
        <w:t>：2021035，</w:t>
      </w:r>
      <w:r w:rsidR="00377918">
        <w:rPr>
          <w:rFonts w:ascii="宋体" w:hAnsi="宋体" w:hint="eastAsia"/>
          <w:color w:val="000000"/>
          <w:szCs w:val="21"/>
        </w:rPr>
        <w:t>对</w:t>
      </w:r>
      <w:r>
        <w:rPr>
          <w:rFonts w:ascii="宋体" w:hAnsi="宋体" w:hint="eastAsia"/>
          <w:color w:val="000000"/>
          <w:szCs w:val="21"/>
        </w:rPr>
        <w:t>项目名称“</w:t>
      </w:r>
      <w:r w:rsidR="00377918">
        <w:rPr>
          <w:rFonts w:ascii="宋体" w:hAnsi="宋体" w:hint="eastAsia"/>
          <w:color w:val="000000"/>
          <w:szCs w:val="21"/>
        </w:rPr>
        <w:t>绿色设计产品评价技术规范 水性聚氨酯</w:t>
      </w:r>
      <w:r>
        <w:rPr>
          <w:rFonts w:ascii="宋体" w:hAnsi="宋体" w:hint="eastAsia"/>
          <w:color w:val="000000"/>
          <w:szCs w:val="21"/>
        </w:rPr>
        <w:t>”进行制定，主要起草单位：</w:t>
      </w:r>
      <w:r w:rsidR="00377918">
        <w:rPr>
          <w:rFonts w:ascii="宋体" w:hAnsi="宋体" w:hint="eastAsia"/>
          <w:color w:val="000000"/>
          <w:szCs w:val="21"/>
        </w:rPr>
        <w:t>万华化学集团股份有限公司</w:t>
      </w:r>
      <w:r>
        <w:rPr>
          <w:rFonts w:ascii="宋体" w:hAnsi="宋体" w:hint="eastAsia"/>
          <w:color w:val="000000"/>
          <w:szCs w:val="21"/>
        </w:rPr>
        <w:t>。</w:t>
      </w:r>
    </w:p>
    <w:p w:rsidR="003A24A3" w:rsidRPr="00943602" w:rsidRDefault="00C851E5" w:rsidP="001C5D3E">
      <w:pPr>
        <w:spacing w:beforeLines="50" w:before="156" w:line="360" w:lineRule="auto"/>
        <w:outlineLvl w:val="0"/>
        <w:rPr>
          <w:rFonts w:ascii="宋体" w:hAnsi="宋体"/>
          <w:b/>
          <w:sz w:val="24"/>
        </w:rPr>
      </w:pPr>
      <w:r w:rsidRPr="00800D3B">
        <w:rPr>
          <w:rFonts w:ascii="宋体" w:hAnsi="宋体" w:hint="eastAsia"/>
          <w:b/>
          <w:sz w:val="24"/>
        </w:rPr>
        <w:t>1.</w:t>
      </w:r>
      <w:r>
        <w:rPr>
          <w:rFonts w:ascii="宋体" w:hAnsi="宋体" w:hint="eastAsia"/>
          <w:b/>
          <w:sz w:val="24"/>
        </w:rPr>
        <w:t>2</w:t>
      </w:r>
      <w:r w:rsidRPr="00800D3B">
        <w:rPr>
          <w:rFonts w:ascii="宋体" w:hAnsi="宋体" w:hint="eastAsia"/>
          <w:b/>
          <w:sz w:val="24"/>
        </w:rPr>
        <w:t xml:space="preserve"> </w:t>
      </w:r>
      <w:r w:rsidR="00F75638" w:rsidRPr="00943602">
        <w:rPr>
          <w:rFonts w:ascii="宋体" w:hAnsi="宋体" w:hint="eastAsia"/>
          <w:b/>
          <w:sz w:val="24"/>
        </w:rPr>
        <w:t>主要</w:t>
      </w:r>
      <w:r w:rsidR="00F75638" w:rsidRPr="00943602">
        <w:rPr>
          <w:rFonts w:ascii="宋体" w:hAnsi="宋体"/>
          <w:b/>
          <w:sz w:val="24"/>
        </w:rPr>
        <w:t>工作过程</w:t>
      </w:r>
    </w:p>
    <w:p w:rsidR="00654006" w:rsidRDefault="00943602" w:rsidP="00943602">
      <w:pPr>
        <w:spacing w:line="360" w:lineRule="auto"/>
        <w:ind w:firstLineChars="200" w:firstLine="422"/>
        <w:rPr>
          <w:rFonts w:ascii="宋体" w:hAnsi="宋体"/>
          <w:b/>
          <w:bCs/>
          <w:color w:val="000000"/>
          <w:szCs w:val="21"/>
        </w:rPr>
      </w:pPr>
      <w:r>
        <w:rPr>
          <w:rFonts w:ascii="宋体" w:hAnsi="宋体" w:hint="eastAsia"/>
          <w:b/>
          <w:bCs/>
          <w:color w:val="000000"/>
          <w:szCs w:val="21"/>
        </w:rPr>
        <w:t>（1）起草阶段</w:t>
      </w:r>
    </w:p>
    <w:p w:rsidR="007C2DA1" w:rsidRDefault="007C2DA1" w:rsidP="001C5D3E">
      <w:pPr>
        <w:spacing w:line="400" w:lineRule="exact"/>
        <w:ind w:firstLineChars="200" w:firstLine="420"/>
        <w:rPr>
          <w:rFonts w:ascii="宋体" w:hAnsi="宋体"/>
          <w:color w:val="000000"/>
          <w:szCs w:val="21"/>
        </w:rPr>
      </w:pPr>
      <w:r>
        <w:rPr>
          <w:rFonts w:ascii="宋体" w:hAnsi="宋体" w:hint="eastAsia"/>
          <w:color w:val="000000"/>
          <w:szCs w:val="21"/>
        </w:rPr>
        <w:t>计划下达后，于2021年11月30日，以线上会议的形式组织召开了团体标准《绿色设计产品评价技术规范 水性聚氨酯》起草工作组成立</w:t>
      </w:r>
      <w:proofErr w:type="gramStart"/>
      <w:r>
        <w:rPr>
          <w:rFonts w:ascii="宋体" w:hAnsi="宋体" w:hint="eastAsia"/>
          <w:color w:val="000000"/>
          <w:szCs w:val="21"/>
        </w:rPr>
        <w:t>暨团体</w:t>
      </w:r>
      <w:proofErr w:type="gramEnd"/>
      <w:r>
        <w:rPr>
          <w:rFonts w:ascii="宋体" w:hAnsi="宋体" w:hint="eastAsia"/>
          <w:color w:val="000000"/>
          <w:szCs w:val="21"/>
        </w:rPr>
        <w:t>标准初稿讨论会，并于会上成立了以万华化学集团股份有限公司为组长的标准起草工作组。</w:t>
      </w:r>
    </w:p>
    <w:p w:rsidR="007C2DA1" w:rsidRPr="00006F9B" w:rsidRDefault="007C2DA1" w:rsidP="001C5D3E">
      <w:pPr>
        <w:spacing w:line="400" w:lineRule="exact"/>
        <w:ind w:firstLineChars="200" w:firstLine="420"/>
        <w:rPr>
          <w:rFonts w:ascii="宋体" w:hAnsi="宋体"/>
          <w:color w:val="000000"/>
          <w:szCs w:val="21"/>
        </w:rPr>
      </w:pPr>
      <w:r>
        <w:rPr>
          <w:rFonts w:ascii="宋体" w:hAnsi="宋体" w:hint="eastAsia"/>
          <w:color w:val="000000"/>
          <w:szCs w:val="21"/>
        </w:rPr>
        <w:t>标准起草小组</w:t>
      </w:r>
      <w:r w:rsidR="00FC6EEF">
        <w:rPr>
          <w:rFonts w:ascii="宋体" w:hAnsi="宋体" w:hint="eastAsia"/>
          <w:color w:val="000000"/>
          <w:szCs w:val="21"/>
        </w:rPr>
        <w:t>首先查阅了国内外相关资料，经过细致的文献调研，未查到关于《绿色设计产品评价技术规范水性聚氨酯》的相关标准。在国内</w:t>
      </w:r>
      <w:r w:rsidR="00FC6EEF" w:rsidRPr="007654F3">
        <w:rPr>
          <w:rFonts w:ascii="宋体" w:hAnsi="宋体" w:hint="eastAsia"/>
          <w:color w:val="000000"/>
          <w:szCs w:val="21"/>
        </w:rPr>
        <w:t>有GB/T 37866-2019《绿色产品评价 塑料产品》、GB/T 32161-2015《生态设计产品评价通则》、GB/T 33761-2017《绿色产品评价通则》、GB/T 30779-2014《鞋用水性聚氨酯胶粘剂》、HG/T 4761-2014 《水性聚氨酯涂料》等文件可供参考。在本标准编制过程中，参考了GB/T 37866-2019《绿色产品评价 塑料产品》，T/CNLIC 0018-2021《绿色设计产品评价技术规范革用聚氨酯树脂》，HG/T 5682-2020《绿色设计产品评价技术规范 水性建筑涂料》，HG/T 5862-2021《绿色设计产品评价技术规范 水性木器涂料》四份文件主要框架内容，分别为范围、规范性引用文件、术语和定义、评价要求和评价方法；国际上有害化学物质零排放组织（ZDHC）制定的生产限用物质清单（MRSL）、服装及鞋袜国际RSL管理工作组（AFIRM）制定的限用物质清单（即AFIRM RSL）、欧盟高度关注物质《candidate-list of SVHC-export</w:t>
      </w:r>
      <w:r w:rsidR="00FC6EEF">
        <w:rPr>
          <w:rFonts w:ascii="宋体" w:hAnsi="宋体" w:hint="eastAsia"/>
          <w:color w:val="000000"/>
          <w:szCs w:val="21"/>
        </w:rPr>
        <w:t>》</w:t>
      </w:r>
      <w:r w:rsidR="00FC6EEF" w:rsidRPr="007654F3">
        <w:rPr>
          <w:rFonts w:ascii="宋体" w:hAnsi="宋体" w:hint="eastAsia"/>
          <w:color w:val="000000"/>
          <w:szCs w:val="21"/>
        </w:rPr>
        <w:t>可</w:t>
      </w:r>
      <w:r w:rsidR="00FC6EEF">
        <w:rPr>
          <w:rFonts w:ascii="宋体" w:hAnsi="宋体" w:hint="eastAsia"/>
          <w:color w:val="000000"/>
          <w:szCs w:val="21"/>
        </w:rPr>
        <w:t>供参考，本标准部分采用了这几份国际标准中有关限用物质清单及要求。</w:t>
      </w:r>
      <w:r w:rsidR="00006F9B">
        <w:rPr>
          <w:rFonts w:ascii="宋体" w:hAnsi="宋体" w:hint="eastAsia"/>
          <w:color w:val="000000"/>
          <w:szCs w:val="21"/>
        </w:rPr>
        <w:t>之后，</w:t>
      </w:r>
      <w:r w:rsidR="0047730B">
        <w:rPr>
          <w:rFonts w:ascii="宋体" w:hAnsi="宋体" w:hint="eastAsia"/>
          <w:color w:val="000000"/>
          <w:szCs w:val="21"/>
        </w:rPr>
        <w:t>标准</w:t>
      </w:r>
      <w:r w:rsidR="00006F9B">
        <w:rPr>
          <w:rFonts w:ascii="宋体" w:hAnsi="宋体" w:hint="eastAsia"/>
          <w:color w:val="000000"/>
          <w:szCs w:val="21"/>
        </w:rPr>
        <w:t>起草小组</w:t>
      </w:r>
      <w:r w:rsidR="00E14D75">
        <w:rPr>
          <w:rFonts w:ascii="宋体" w:hAnsi="宋体" w:hint="eastAsia"/>
          <w:color w:val="000000"/>
          <w:szCs w:val="21"/>
        </w:rPr>
        <w:t>在工作过程中</w:t>
      </w:r>
      <w:r w:rsidR="0047730B" w:rsidRPr="00AB1FC2">
        <w:rPr>
          <w:rFonts w:ascii="宋体" w:hAnsi="宋体" w:hint="eastAsia"/>
          <w:szCs w:val="21"/>
        </w:rPr>
        <w:t>收集、分析了</w:t>
      </w:r>
      <w:r w:rsidR="0047730B">
        <w:rPr>
          <w:rFonts w:ascii="宋体" w:hAnsi="宋体" w:hint="eastAsia"/>
          <w:szCs w:val="21"/>
        </w:rPr>
        <w:t>水性聚氨酯</w:t>
      </w:r>
      <w:r w:rsidR="0047730B" w:rsidRPr="00AB1FC2">
        <w:rPr>
          <w:rFonts w:ascii="宋体" w:hAnsi="宋体" w:hint="eastAsia"/>
          <w:szCs w:val="21"/>
        </w:rPr>
        <w:t>产业绿色政策，对</w:t>
      </w:r>
      <w:r w:rsidR="0047730B">
        <w:rPr>
          <w:rFonts w:ascii="宋体" w:hAnsi="宋体" w:hint="eastAsia"/>
          <w:szCs w:val="21"/>
        </w:rPr>
        <w:t>水性聚氨酯</w:t>
      </w:r>
      <w:r w:rsidR="0047730B" w:rsidRPr="00AB1FC2">
        <w:rPr>
          <w:rFonts w:ascii="宋体" w:hAnsi="宋体" w:hint="eastAsia"/>
          <w:szCs w:val="21"/>
        </w:rPr>
        <w:t>的制造现状及市场发展趋势等情况作了深入的研讨，明确了本标准的适用范围、评价指标等。</w:t>
      </w:r>
    </w:p>
    <w:p w:rsidR="00943602" w:rsidRDefault="00943602" w:rsidP="00006F9B">
      <w:pPr>
        <w:spacing w:beforeLines="50" w:before="156" w:line="360" w:lineRule="auto"/>
        <w:ind w:firstLineChars="200" w:firstLine="422"/>
        <w:rPr>
          <w:rFonts w:ascii="宋体" w:hAnsi="宋体"/>
          <w:b/>
          <w:bCs/>
          <w:color w:val="000000"/>
          <w:szCs w:val="21"/>
        </w:rPr>
      </w:pPr>
      <w:r>
        <w:rPr>
          <w:rFonts w:ascii="宋体" w:hAnsi="宋体" w:hint="eastAsia"/>
          <w:b/>
          <w:bCs/>
          <w:color w:val="000000"/>
          <w:szCs w:val="21"/>
        </w:rPr>
        <w:t>（2）征求意见阶段</w:t>
      </w:r>
    </w:p>
    <w:p w:rsidR="00C63295" w:rsidRPr="00BD091B" w:rsidRDefault="00BD091B" w:rsidP="00863929">
      <w:pPr>
        <w:spacing w:line="400" w:lineRule="exact"/>
        <w:ind w:firstLineChars="200" w:firstLine="420"/>
        <w:rPr>
          <w:rFonts w:ascii="宋体" w:hAnsi="宋体"/>
          <w:szCs w:val="21"/>
        </w:rPr>
      </w:pPr>
      <w:r>
        <w:rPr>
          <w:rFonts w:ascii="宋体" w:hAnsi="宋体" w:hint="eastAsia"/>
          <w:szCs w:val="21"/>
        </w:rPr>
        <w:t>2023</w:t>
      </w:r>
      <w:r w:rsidR="00006F9B" w:rsidRPr="00AB1FC2">
        <w:rPr>
          <w:rFonts w:ascii="宋体" w:hAnsi="宋体" w:hint="eastAsia"/>
          <w:szCs w:val="21"/>
        </w:rPr>
        <w:t>年</w:t>
      </w:r>
      <w:r>
        <w:rPr>
          <w:rFonts w:ascii="宋体" w:hAnsi="宋体" w:hint="eastAsia"/>
          <w:szCs w:val="21"/>
        </w:rPr>
        <w:t>8</w:t>
      </w:r>
      <w:r w:rsidR="00006F9B" w:rsidRPr="00AB1FC2">
        <w:rPr>
          <w:rFonts w:ascii="宋体" w:hAnsi="宋体" w:hint="eastAsia"/>
          <w:szCs w:val="21"/>
        </w:rPr>
        <w:t>月</w:t>
      </w:r>
      <w:r>
        <w:rPr>
          <w:rFonts w:ascii="宋体" w:hAnsi="宋体" w:hint="eastAsia"/>
          <w:szCs w:val="21"/>
        </w:rPr>
        <w:t>2</w:t>
      </w:r>
      <w:r w:rsidR="00006F9B" w:rsidRPr="00AB1FC2">
        <w:rPr>
          <w:rFonts w:ascii="宋体" w:hAnsi="宋体" w:hint="eastAsia"/>
          <w:szCs w:val="21"/>
        </w:rPr>
        <w:t>8日</w:t>
      </w:r>
      <w:r>
        <w:rPr>
          <w:rFonts w:ascii="宋体" w:hAnsi="宋体" w:hint="eastAsia"/>
          <w:szCs w:val="21"/>
        </w:rPr>
        <w:t>于上海召开了《</w:t>
      </w:r>
      <w:r w:rsidRPr="00AB1FC2">
        <w:rPr>
          <w:rFonts w:ascii="宋体" w:hAnsi="宋体" w:hint="eastAsia"/>
          <w:szCs w:val="21"/>
        </w:rPr>
        <w:t>绿色设计产品评价技术规范</w:t>
      </w:r>
      <w:r>
        <w:rPr>
          <w:rFonts w:ascii="宋体" w:hAnsi="宋体" w:hint="eastAsia"/>
          <w:szCs w:val="21"/>
        </w:rPr>
        <w:t xml:space="preserve"> 水性聚氨酯》的征求意见稿小组工作会，会上各位行业专家针对《</w:t>
      </w:r>
      <w:r w:rsidRPr="00AB1FC2">
        <w:rPr>
          <w:rFonts w:ascii="宋体" w:hAnsi="宋体" w:hint="eastAsia"/>
          <w:szCs w:val="21"/>
        </w:rPr>
        <w:t>绿色设计产品评价技术规范</w:t>
      </w:r>
      <w:r>
        <w:rPr>
          <w:rFonts w:ascii="宋体" w:hAnsi="宋体" w:hint="eastAsia"/>
          <w:szCs w:val="21"/>
        </w:rPr>
        <w:t xml:space="preserve"> 水性聚氨酯》的标准草案进行深入探讨，对标准中能源属性、资源属性、环境属性和品质属性指标等提出各自</w:t>
      </w:r>
      <w:r>
        <w:rPr>
          <w:rFonts w:ascii="宋体" w:hAnsi="宋体" w:hint="eastAsia"/>
          <w:szCs w:val="21"/>
        </w:rPr>
        <w:lastRenderedPageBreak/>
        <w:t>专业观点并形成修改意见。根据讨论结果，工作小组将进一步补充代表性样品，完善测试数据，形成征求意见稿，</w:t>
      </w:r>
      <w:r w:rsidRPr="00AB1FC2">
        <w:rPr>
          <w:rFonts w:ascii="宋体" w:hAnsi="宋体" w:hint="eastAsia"/>
          <w:szCs w:val="21"/>
        </w:rPr>
        <w:t>上报中国轻工业联合会，申请召开《绿色设计产品评价技术规范</w:t>
      </w:r>
      <w:r>
        <w:rPr>
          <w:rFonts w:ascii="宋体" w:hAnsi="宋体" w:hint="eastAsia"/>
          <w:szCs w:val="21"/>
        </w:rPr>
        <w:t xml:space="preserve"> 水性聚氨酯</w:t>
      </w:r>
      <w:r w:rsidRPr="00AB1FC2">
        <w:rPr>
          <w:rFonts w:ascii="宋体" w:hAnsi="宋体" w:hint="eastAsia"/>
          <w:szCs w:val="21"/>
        </w:rPr>
        <w:t>》征求意见稿的讨论会。</w:t>
      </w:r>
    </w:p>
    <w:p w:rsidR="003A24A3" w:rsidRPr="00AB1FC2" w:rsidRDefault="00F75638" w:rsidP="00290D7B">
      <w:pPr>
        <w:tabs>
          <w:tab w:val="center" w:pos="4153"/>
        </w:tabs>
        <w:spacing w:beforeLines="50" w:before="156" w:line="360" w:lineRule="auto"/>
        <w:rPr>
          <w:rFonts w:ascii="宋体" w:hAnsi="宋体"/>
          <w:b/>
          <w:kern w:val="0"/>
          <w:sz w:val="28"/>
          <w:szCs w:val="28"/>
        </w:rPr>
      </w:pPr>
      <w:r w:rsidRPr="00AB1FC2">
        <w:rPr>
          <w:rFonts w:ascii="宋体" w:hAnsi="宋体" w:hint="eastAsia"/>
          <w:b/>
          <w:kern w:val="0"/>
          <w:sz w:val="28"/>
          <w:szCs w:val="28"/>
        </w:rPr>
        <w:t xml:space="preserve">2  </w:t>
      </w:r>
      <w:r w:rsidR="00290D7B">
        <w:rPr>
          <w:rFonts w:ascii="宋体" w:hAnsi="宋体"/>
          <w:b/>
          <w:kern w:val="0"/>
          <w:sz w:val="28"/>
          <w:szCs w:val="28"/>
        </w:rPr>
        <w:t>标准编制原则和主要内</w:t>
      </w:r>
      <w:r w:rsidR="00290D7B">
        <w:rPr>
          <w:rFonts w:ascii="宋体" w:hAnsi="宋体" w:hint="eastAsia"/>
          <w:b/>
          <w:kern w:val="0"/>
          <w:sz w:val="28"/>
          <w:szCs w:val="28"/>
        </w:rPr>
        <w:t>容</w:t>
      </w:r>
    </w:p>
    <w:p w:rsidR="00654678" w:rsidRPr="00654678" w:rsidRDefault="00F75638" w:rsidP="00EA50B2">
      <w:pPr>
        <w:pStyle w:val="Default"/>
        <w:spacing w:beforeLines="50" w:before="156" w:line="360" w:lineRule="auto"/>
        <w:rPr>
          <w:rFonts w:ascii="宋体" w:eastAsia="宋体" w:hAnsi="宋体" w:cs="Times New Roman"/>
          <w:b/>
          <w:color w:val="auto"/>
        </w:rPr>
      </w:pPr>
      <w:r w:rsidRPr="00AB1FC2">
        <w:rPr>
          <w:rFonts w:ascii="宋体" w:eastAsia="宋体" w:hAnsi="宋体" w:cs="Times New Roman" w:hint="eastAsia"/>
          <w:b/>
          <w:color w:val="auto"/>
        </w:rPr>
        <w:t xml:space="preserve">2.1  </w:t>
      </w:r>
      <w:r w:rsidRPr="00AB1FC2">
        <w:rPr>
          <w:rFonts w:ascii="宋体" w:eastAsia="宋体" w:hAnsi="宋体" w:cs="Times New Roman"/>
          <w:b/>
          <w:color w:val="auto"/>
        </w:rPr>
        <w:t>标准</w:t>
      </w:r>
      <w:r w:rsidRPr="00AB1FC2">
        <w:rPr>
          <w:rFonts w:ascii="宋体" w:eastAsia="宋体" w:hAnsi="宋体" w:cs="Times New Roman" w:hint="eastAsia"/>
          <w:b/>
          <w:color w:val="auto"/>
        </w:rPr>
        <w:t>编制</w:t>
      </w:r>
      <w:r w:rsidRPr="00AB1FC2">
        <w:rPr>
          <w:rFonts w:ascii="宋体" w:eastAsia="宋体" w:hAnsi="宋体" w:cs="Times New Roman"/>
          <w:b/>
          <w:color w:val="auto"/>
        </w:rPr>
        <w:t>原则</w:t>
      </w:r>
    </w:p>
    <w:p w:rsidR="003A24A3" w:rsidRPr="00AB1FC2" w:rsidRDefault="00F75638" w:rsidP="001C5D3E">
      <w:pPr>
        <w:spacing w:line="400" w:lineRule="exact"/>
        <w:ind w:firstLineChars="200" w:firstLine="420"/>
        <w:rPr>
          <w:rFonts w:ascii="宋体" w:hAnsi="宋体"/>
          <w:szCs w:val="21"/>
        </w:rPr>
      </w:pPr>
      <w:r w:rsidRPr="00AB1FC2">
        <w:rPr>
          <w:rFonts w:ascii="宋体" w:hAnsi="宋体" w:hint="eastAsia"/>
          <w:szCs w:val="21"/>
        </w:rPr>
        <w:t>（1）按GB/T 1.1-20</w:t>
      </w:r>
      <w:r w:rsidR="007154D5" w:rsidRPr="00AB1FC2">
        <w:rPr>
          <w:rFonts w:ascii="宋体" w:hAnsi="宋体"/>
          <w:szCs w:val="21"/>
        </w:rPr>
        <w:t xml:space="preserve">20 </w:t>
      </w:r>
      <w:r w:rsidRPr="00AB1FC2">
        <w:rPr>
          <w:rFonts w:ascii="宋体" w:hAnsi="宋体" w:hint="eastAsia"/>
          <w:szCs w:val="21"/>
        </w:rPr>
        <w:t>《</w:t>
      </w:r>
      <w:r w:rsidR="007154D5" w:rsidRPr="00AB1FC2">
        <w:rPr>
          <w:rFonts w:ascii="宋体" w:hAnsi="宋体" w:hint="eastAsia"/>
          <w:szCs w:val="21"/>
        </w:rPr>
        <w:t>标准化工作导则 第1部分：标准化文件的结构和起草规则</w:t>
      </w:r>
      <w:r w:rsidRPr="00AB1FC2">
        <w:rPr>
          <w:rFonts w:ascii="宋体" w:hAnsi="宋体" w:hint="eastAsia"/>
          <w:szCs w:val="21"/>
        </w:rPr>
        <w:t>》的要求和规定进行编写。</w:t>
      </w:r>
    </w:p>
    <w:p w:rsidR="00B961F8" w:rsidRPr="004D17CF" w:rsidRDefault="00F75638" w:rsidP="001C5D3E">
      <w:pPr>
        <w:spacing w:line="400" w:lineRule="exact"/>
        <w:ind w:firstLineChars="200" w:firstLine="420"/>
      </w:pPr>
      <w:r w:rsidRPr="00AB1FC2">
        <w:rPr>
          <w:rFonts w:hint="eastAsia"/>
        </w:rPr>
        <w:t>（</w:t>
      </w:r>
      <w:r w:rsidRPr="00AB1FC2">
        <w:rPr>
          <w:rFonts w:hint="eastAsia"/>
        </w:rPr>
        <w:t>2</w:t>
      </w:r>
      <w:r w:rsidRPr="00AB1FC2">
        <w:rPr>
          <w:rFonts w:hint="eastAsia"/>
        </w:rPr>
        <w:t>）根据国内外</w:t>
      </w:r>
      <w:r w:rsidR="00A57192">
        <w:rPr>
          <w:rFonts w:hint="eastAsia"/>
        </w:rPr>
        <w:t>水性聚氨酯</w:t>
      </w:r>
      <w:r w:rsidRPr="00AB1FC2">
        <w:rPr>
          <w:rFonts w:hint="eastAsia"/>
        </w:rPr>
        <w:t>产品的技术水平和实际需要，参考国内外相关先进标准和有代表性</w:t>
      </w:r>
      <w:r w:rsidR="00A57192">
        <w:rPr>
          <w:rFonts w:hint="eastAsia"/>
        </w:rPr>
        <w:t>水性聚氨酯</w:t>
      </w:r>
      <w:r w:rsidRPr="00AB1FC2">
        <w:rPr>
          <w:rFonts w:hint="eastAsia"/>
        </w:rPr>
        <w:t>生产企业和使用单位的企业标准和技术规范，以验证试验为依据，制定出反映目前</w:t>
      </w:r>
      <w:r w:rsidR="00A57192">
        <w:rPr>
          <w:rFonts w:hint="eastAsia"/>
        </w:rPr>
        <w:t>水性聚氨酯</w:t>
      </w:r>
      <w:r w:rsidRPr="00AB1FC2">
        <w:rPr>
          <w:rFonts w:hint="eastAsia"/>
        </w:rPr>
        <w:t>主流产品的技术要求、质量状况、以及便于实际操作的</w:t>
      </w:r>
      <w:r w:rsidR="00A57192">
        <w:rPr>
          <w:rFonts w:hint="eastAsia"/>
        </w:rPr>
        <w:t>水性聚氨酯</w:t>
      </w:r>
      <w:r w:rsidRPr="00AB1FC2">
        <w:rPr>
          <w:rFonts w:hint="eastAsia"/>
        </w:rPr>
        <w:t>评价标准。</w:t>
      </w:r>
    </w:p>
    <w:p w:rsidR="003A24A3" w:rsidRPr="00AB1FC2" w:rsidRDefault="00F75638" w:rsidP="00D66176">
      <w:pPr>
        <w:pStyle w:val="Default"/>
        <w:spacing w:beforeLines="50" w:before="156" w:line="360" w:lineRule="auto"/>
        <w:rPr>
          <w:rFonts w:ascii="宋体" w:eastAsia="宋体" w:hAnsi="宋体" w:cs="Times New Roman"/>
          <w:b/>
          <w:bCs/>
          <w:color w:val="auto"/>
        </w:rPr>
      </w:pPr>
      <w:r w:rsidRPr="00AB1FC2">
        <w:rPr>
          <w:rFonts w:ascii="宋体" w:eastAsia="宋体" w:hAnsi="宋体" w:cs="Times New Roman"/>
          <w:b/>
          <w:bCs/>
          <w:color w:val="auto"/>
        </w:rPr>
        <w:t>2</w:t>
      </w:r>
      <w:r w:rsidRPr="00AB1FC2">
        <w:rPr>
          <w:rFonts w:ascii="宋体" w:eastAsia="宋体" w:hAnsi="宋体" w:cs="Times New Roman" w:hint="eastAsia"/>
          <w:b/>
          <w:bCs/>
          <w:color w:val="auto"/>
        </w:rPr>
        <w:t xml:space="preserve">.2  </w:t>
      </w:r>
      <w:r w:rsidRPr="00AB1FC2">
        <w:rPr>
          <w:rFonts w:ascii="宋体" w:eastAsia="宋体" w:hAnsi="宋体" w:cs="Times New Roman"/>
          <w:b/>
          <w:bCs/>
          <w:color w:val="auto"/>
        </w:rPr>
        <w:t>主要内容</w:t>
      </w:r>
    </w:p>
    <w:p w:rsidR="003A24A3" w:rsidRPr="00AB1FC2" w:rsidRDefault="00F75638" w:rsidP="006C1DCF">
      <w:pPr>
        <w:pStyle w:val="Default"/>
        <w:spacing w:beforeLines="50" w:before="156"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1 范围</w:t>
      </w:r>
    </w:p>
    <w:p w:rsidR="00B75F63" w:rsidRDefault="001D04E8" w:rsidP="00863929">
      <w:pPr>
        <w:spacing w:line="400" w:lineRule="exact"/>
        <w:ind w:firstLineChars="200" w:firstLine="420"/>
        <w:rPr>
          <w:szCs w:val="21"/>
          <w:lang w:val="zh-CN"/>
        </w:rPr>
      </w:pPr>
      <w:r>
        <w:rPr>
          <w:rFonts w:hint="eastAsia"/>
          <w:szCs w:val="21"/>
        </w:rPr>
        <w:t>本</w:t>
      </w:r>
      <w:r>
        <w:rPr>
          <w:rFonts w:hint="eastAsia"/>
          <w:szCs w:val="21"/>
          <w:lang w:val="zh-CN"/>
        </w:rPr>
        <w:t>文件规定了水性聚氨酯绿色设计产品的术语和定义、</w:t>
      </w:r>
      <w:bookmarkStart w:id="0" w:name="_Hlk52206500"/>
      <w:r>
        <w:rPr>
          <w:rFonts w:hint="eastAsia"/>
          <w:szCs w:val="21"/>
          <w:lang w:val="zh-CN"/>
        </w:rPr>
        <w:t>评价要求、</w:t>
      </w:r>
      <w:r w:rsidRPr="00644D1E">
        <w:rPr>
          <w:rFonts w:hint="eastAsia"/>
          <w:color w:val="000000"/>
          <w:szCs w:val="21"/>
          <w:lang w:val="zh-CN"/>
        </w:rPr>
        <w:t>产品生命周期评价报告编制方法。</w:t>
      </w:r>
      <w:bookmarkEnd w:id="0"/>
      <w:r>
        <w:rPr>
          <w:rFonts w:hint="eastAsia"/>
          <w:szCs w:val="21"/>
          <w:lang w:val="zh-CN"/>
        </w:rPr>
        <w:t>本文件适用于水性聚氨酯的绿色设计产品评价。</w:t>
      </w:r>
    </w:p>
    <w:p w:rsidR="003A24A3" w:rsidRDefault="00F75638" w:rsidP="006C1DCF">
      <w:pPr>
        <w:pStyle w:val="Default"/>
        <w:spacing w:beforeLines="50" w:before="156"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 xml:space="preserve"> 术语和定义</w:t>
      </w:r>
    </w:p>
    <w:p w:rsidR="006C1DCF" w:rsidRPr="006C1DCF" w:rsidRDefault="006C1DCF" w:rsidP="006C1DCF">
      <w:pPr>
        <w:pStyle w:val="Default"/>
        <w:spacing w:line="360" w:lineRule="auto"/>
        <w:ind w:firstLineChars="200" w:firstLine="420"/>
        <w:rPr>
          <w:rFonts w:ascii="Times New Roman" w:eastAsia="宋体" w:cs="Times New Roman"/>
          <w:color w:val="auto"/>
          <w:kern w:val="2"/>
          <w:sz w:val="21"/>
          <w:szCs w:val="21"/>
        </w:rPr>
      </w:pPr>
      <w:r w:rsidRPr="006C1DCF">
        <w:rPr>
          <w:rFonts w:ascii="Times New Roman" w:eastAsia="宋体" w:cs="Times New Roman" w:hint="eastAsia"/>
          <w:color w:val="auto"/>
          <w:kern w:val="2"/>
          <w:sz w:val="21"/>
          <w:szCs w:val="21"/>
        </w:rPr>
        <w:t>GB/T 32161-2015</w:t>
      </w:r>
      <w:r w:rsidRPr="006C1DCF">
        <w:rPr>
          <w:rFonts w:ascii="Times New Roman" w:eastAsia="宋体" w:cs="Times New Roman" w:hint="eastAsia"/>
          <w:color w:val="auto"/>
          <w:kern w:val="2"/>
          <w:sz w:val="21"/>
          <w:szCs w:val="21"/>
        </w:rPr>
        <w:t>、</w:t>
      </w:r>
      <w:r w:rsidRPr="006C1DCF">
        <w:rPr>
          <w:rFonts w:ascii="Times New Roman" w:eastAsia="宋体" w:cs="Times New Roman" w:hint="eastAsia"/>
          <w:color w:val="auto"/>
          <w:kern w:val="2"/>
          <w:sz w:val="21"/>
          <w:szCs w:val="21"/>
        </w:rPr>
        <w:t>GB/T 33761-2017</w:t>
      </w:r>
      <w:r w:rsidRPr="006C1DCF">
        <w:rPr>
          <w:rFonts w:ascii="Times New Roman" w:eastAsia="宋体" w:cs="Times New Roman" w:hint="eastAsia"/>
          <w:color w:val="auto"/>
          <w:kern w:val="2"/>
          <w:sz w:val="21"/>
          <w:szCs w:val="21"/>
        </w:rPr>
        <w:t>等界定的以及下列术语和定义适用于本文件。</w:t>
      </w:r>
    </w:p>
    <w:p w:rsidR="00D27477" w:rsidRDefault="00D27477" w:rsidP="006C1DCF">
      <w:pPr>
        <w:pStyle w:val="a0"/>
        <w:numPr>
          <w:ilvl w:val="0"/>
          <w:numId w:val="0"/>
        </w:numPr>
        <w:spacing w:before="156" w:afterLines="0"/>
        <w:ind w:firstLineChars="200" w:firstLine="420"/>
      </w:pPr>
      <w:r>
        <w:rPr>
          <w:rFonts w:hint="eastAsia"/>
        </w:rPr>
        <w:t>绿</w:t>
      </w:r>
      <w:r w:rsidRPr="0014462E">
        <w:rPr>
          <w:rFonts w:hint="eastAsia"/>
        </w:rPr>
        <w:t>色设计</w:t>
      </w:r>
      <w:r w:rsidRPr="0014462E">
        <w:t>gre</w:t>
      </w:r>
      <w:r>
        <w:t>en-design</w:t>
      </w:r>
    </w:p>
    <w:p w:rsidR="00D27477" w:rsidRPr="00783FB3" w:rsidRDefault="00D27477" w:rsidP="00D27477">
      <w:pPr>
        <w:pStyle w:val="af4"/>
        <w:rPr>
          <w:rFonts w:ascii="黑体" w:eastAsia="黑体"/>
          <w:szCs w:val="21"/>
        </w:rPr>
      </w:pPr>
      <w:r w:rsidRPr="00783FB3">
        <w:rPr>
          <w:rFonts w:ascii="黑体" w:eastAsia="黑体" w:hint="eastAsia"/>
          <w:szCs w:val="21"/>
        </w:rPr>
        <w:t>生态设计</w:t>
      </w:r>
    </w:p>
    <w:p w:rsidR="0002327C" w:rsidRPr="00B961F8" w:rsidRDefault="00D27477" w:rsidP="00863929">
      <w:pPr>
        <w:spacing w:line="400" w:lineRule="exact"/>
        <w:ind w:firstLineChars="200" w:firstLine="420"/>
        <w:rPr>
          <w:szCs w:val="21"/>
        </w:rPr>
      </w:pPr>
      <w:r>
        <w:rPr>
          <w:rFonts w:hint="eastAsia"/>
          <w:szCs w:val="2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rsidR="00D27477" w:rsidRDefault="00D27477" w:rsidP="006C1DCF">
      <w:pPr>
        <w:pStyle w:val="a0"/>
        <w:numPr>
          <w:ilvl w:val="0"/>
          <w:numId w:val="0"/>
        </w:numPr>
        <w:spacing w:before="156" w:afterLines="0"/>
        <w:ind w:firstLineChars="200" w:firstLine="420"/>
        <w:rPr>
          <w:color w:val="000000"/>
        </w:rPr>
      </w:pPr>
      <w:r w:rsidRPr="00401CA1">
        <w:rPr>
          <w:rFonts w:hint="eastAsia"/>
          <w:color w:val="000000"/>
        </w:rPr>
        <w:t>绿色设计产品  green-design product</w:t>
      </w:r>
    </w:p>
    <w:p w:rsidR="00D27477" w:rsidRPr="00783FB3" w:rsidRDefault="00D27477" w:rsidP="00D27477">
      <w:pPr>
        <w:pStyle w:val="af4"/>
        <w:rPr>
          <w:rFonts w:ascii="黑体" w:eastAsia="黑体"/>
          <w:szCs w:val="21"/>
        </w:rPr>
      </w:pPr>
      <w:r w:rsidRPr="00783FB3">
        <w:rPr>
          <w:rFonts w:ascii="黑体" w:eastAsia="黑体" w:hint="eastAsia"/>
          <w:szCs w:val="21"/>
        </w:rPr>
        <w:t>生态设计</w:t>
      </w:r>
      <w:r>
        <w:rPr>
          <w:rFonts w:ascii="黑体" w:eastAsia="黑体" w:hint="eastAsia"/>
          <w:szCs w:val="21"/>
        </w:rPr>
        <w:t>产品</w:t>
      </w:r>
    </w:p>
    <w:p w:rsidR="0002327C" w:rsidRPr="00B961F8" w:rsidRDefault="00D27477" w:rsidP="00B961F8">
      <w:pPr>
        <w:spacing w:line="400" w:lineRule="exact"/>
        <w:ind w:firstLineChars="200" w:firstLine="420"/>
      </w:pPr>
      <w:r>
        <w:rPr>
          <w:rFonts w:hint="eastAsia"/>
        </w:rPr>
        <w:t>符合绿色设计理念和评价要求的产品。</w:t>
      </w:r>
      <w:bookmarkStart w:id="1" w:name="_Hlk52207280"/>
    </w:p>
    <w:p w:rsidR="00AF2329" w:rsidRPr="00DA356B" w:rsidRDefault="00AF2329" w:rsidP="006C1DCF">
      <w:pPr>
        <w:pStyle w:val="af4"/>
        <w:spacing w:beforeLines="50" w:before="156"/>
        <w:rPr>
          <w:rFonts w:ascii="黑体" w:eastAsia="黑体"/>
          <w:color w:val="000000"/>
          <w:szCs w:val="21"/>
        </w:rPr>
      </w:pPr>
      <w:r w:rsidRPr="00DA356B">
        <w:rPr>
          <w:rFonts w:ascii="黑体" w:eastAsia="黑体" w:hint="eastAsia"/>
          <w:color w:val="000000"/>
          <w:szCs w:val="21"/>
        </w:rPr>
        <w:t>生命周期</w:t>
      </w:r>
      <w:r>
        <w:rPr>
          <w:rFonts w:ascii="黑体" w:eastAsia="黑体"/>
          <w:color w:val="000000"/>
          <w:szCs w:val="21"/>
        </w:rPr>
        <w:t xml:space="preserve"> life cycle</w:t>
      </w:r>
      <w:bookmarkEnd w:id="1"/>
    </w:p>
    <w:p w:rsidR="0002327C" w:rsidRPr="00B961F8" w:rsidRDefault="00AF2329" w:rsidP="00502589">
      <w:pPr>
        <w:pStyle w:val="af4"/>
      </w:pPr>
      <w:bookmarkStart w:id="2" w:name="_Hlk52207289"/>
      <w:r>
        <w:rPr>
          <w:rFonts w:hint="eastAsia"/>
        </w:rPr>
        <w:t>产品系统中前后衔接的一系列阶段，从自然界或从自然资源中获取原材料，直至最终处置。</w:t>
      </w:r>
      <w:bookmarkStart w:id="3" w:name="_Hlk52207319"/>
      <w:bookmarkEnd w:id="2"/>
    </w:p>
    <w:p w:rsidR="00AF2329" w:rsidRPr="00DA356B" w:rsidRDefault="00AF2329" w:rsidP="006C1DCF">
      <w:pPr>
        <w:pStyle w:val="af4"/>
        <w:spacing w:beforeLines="50" w:before="156"/>
        <w:rPr>
          <w:rFonts w:ascii="黑体" w:eastAsia="黑体"/>
          <w:color w:val="000000"/>
          <w:szCs w:val="21"/>
        </w:rPr>
      </w:pPr>
      <w:r w:rsidRPr="00DA356B">
        <w:rPr>
          <w:rFonts w:ascii="黑体" w:eastAsia="黑体" w:hint="eastAsia"/>
          <w:color w:val="000000"/>
          <w:szCs w:val="21"/>
        </w:rPr>
        <w:t>生命周期评价</w:t>
      </w:r>
      <w:r>
        <w:rPr>
          <w:rFonts w:ascii="黑体" w:eastAsia="黑体"/>
          <w:color w:val="000000"/>
          <w:szCs w:val="21"/>
        </w:rPr>
        <w:t>life cycle assessment(LCA)</w:t>
      </w:r>
    </w:p>
    <w:p w:rsidR="0002327C" w:rsidRDefault="00AF2329" w:rsidP="00B961F8">
      <w:pPr>
        <w:pStyle w:val="af4"/>
      </w:pPr>
      <w:bookmarkStart w:id="4" w:name="_Hlk52207328"/>
      <w:bookmarkEnd w:id="3"/>
      <w:r>
        <w:rPr>
          <w:rFonts w:hint="eastAsia"/>
        </w:rPr>
        <w:t>对一个产品系统的生命周期中输入、输出及其潜在环境影响的汇编和评价。</w:t>
      </w:r>
    </w:p>
    <w:p w:rsidR="001357D8" w:rsidRPr="00AA102E" w:rsidRDefault="001357D8" w:rsidP="001C5D3E">
      <w:pPr>
        <w:pStyle w:val="af4"/>
        <w:spacing w:beforeLines="50" w:before="156"/>
        <w:rPr>
          <w:rFonts w:ascii="黑体" w:eastAsia="黑体"/>
          <w:color w:val="000000"/>
          <w:szCs w:val="21"/>
        </w:rPr>
      </w:pPr>
      <w:r>
        <w:rPr>
          <w:rFonts w:ascii="黑体" w:eastAsia="黑体" w:hint="eastAsia"/>
          <w:color w:val="000000"/>
          <w:szCs w:val="21"/>
        </w:rPr>
        <w:lastRenderedPageBreak/>
        <w:t xml:space="preserve">水性聚氨酯 </w:t>
      </w:r>
      <w:r w:rsidRPr="00AA102E">
        <w:rPr>
          <w:rFonts w:ascii="黑体" w:eastAsia="黑体" w:hint="eastAsia"/>
          <w:color w:val="000000"/>
          <w:szCs w:val="21"/>
        </w:rPr>
        <w:t>Waterborne polyurethane</w:t>
      </w:r>
    </w:p>
    <w:p w:rsidR="001357D8" w:rsidRDefault="005F09FD" w:rsidP="001357D8">
      <w:pPr>
        <w:pStyle w:val="af4"/>
        <w:rPr>
          <w:szCs w:val="21"/>
        </w:rPr>
      </w:pPr>
      <w:r w:rsidRPr="00696749">
        <w:rPr>
          <w:rFonts w:hint="eastAsia"/>
          <w:szCs w:val="21"/>
        </w:rPr>
        <w:t>由聚酯/聚醚多元醇、多异氰酸酯、</w:t>
      </w:r>
      <w:proofErr w:type="gramStart"/>
      <w:r w:rsidRPr="00696749">
        <w:rPr>
          <w:rFonts w:hint="eastAsia"/>
          <w:szCs w:val="21"/>
        </w:rPr>
        <w:t>扩链剂</w:t>
      </w:r>
      <w:proofErr w:type="gramEnd"/>
      <w:r w:rsidRPr="00696749">
        <w:rPr>
          <w:rFonts w:hint="eastAsia"/>
          <w:szCs w:val="21"/>
        </w:rPr>
        <w:t>、亲水性单体等主要原料，通过一步或者</w:t>
      </w:r>
      <w:proofErr w:type="gramStart"/>
      <w:r w:rsidRPr="00696749">
        <w:rPr>
          <w:rFonts w:hint="eastAsia"/>
          <w:szCs w:val="21"/>
        </w:rPr>
        <w:t>多步制得</w:t>
      </w:r>
      <w:proofErr w:type="gramEnd"/>
      <w:r w:rsidRPr="00696749">
        <w:rPr>
          <w:rFonts w:hint="eastAsia"/>
          <w:szCs w:val="21"/>
        </w:rPr>
        <w:t>的一定分子量的水性聚氨酯树脂。</w:t>
      </w:r>
    </w:p>
    <w:bookmarkEnd w:id="4"/>
    <w:p w:rsidR="003A24A3" w:rsidRDefault="00486D5F" w:rsidP="006C1DCF">
      <w:pPr>
        <w:pStyle w:val="Default"/>
        <w:numPr>
          <w:ilvl w:val="2"/>
          <w:numId w:val="4"/>
        </w:numPr>
        <w:spacing w:beforeLines="50" w:before="156" w:line="360" w:lineRule="auto"/>
        <w:rPr>
          <w:rFonts w:ascii="宋体" w:eastAsia="宋体" w:hAnsi="宋体" w:cs="Times New Roman"/>
          <w:b/>
          <w:bCs/>
          <w:color w:val="auto"/>
          <w:sz w:val="21"/>
          <w:szCs w:val="21"/>
        </w:rPr>
      </w:pPr>
      <w:r w:rsidRPr="00AB1FC2">
        <w:rPr>
          <w:rFonts w:ascii="宋体" w:eastAsia="宋体" w:hAnsi="宋体" w:cs="Times New Roman" w:hint="eastAsia"/>
          <w:b/>
          <w:bCs/>
          <w:color w:val="auto"/>
          <w:sz w:val="21"/>
          <w:szCs w:val="21"/>
        </w:rPr>
        <w:t>评价</w:t>
      </w:r>
      <w:r w:rsidR="00F75638" w:rsidRPr="00AB1FC2">
        <w:rPr>
          <w:rFonts w:ascii="宋体" w:eastAsia="宋体" w:hAnsi="宋体" w:cs="Times New Roman" w:hint="eastAsia"/>
          <w:b/>
          <w:bCs/>
          <w:color w:val="auto"/>
          <w:sz w:val="21"/>
          <w:szCs w:val="21"/>
        </w:rPr>
        <w:t>要求</w:t>
      </w:r>
    </w:p>
    <w:p w:rsidR="008F0E9B" w:rsidRPr="008F0E9B" w:rsidRDefault="008F0E9B" w:rsidP="000B7F51">
      <w:pPr>
        <w:pStyle w:val="a0"/>
        <w:numPr>
          <w:ilvl w:val="3"/>
          <w:numId w:val="4"/>
        </w:numPr>
        <w:spacing w:before="156" w:afterLines="0"/>
        <w:rPr>
          <w:rFonts w:ascii="宋体" w:eastAsia="宋体" w:hAnsi="宋体"/>
          <w:b/>
        </w:rPr>
      </w:pPr>
      <w:r w:rsidRPr="008F0E9B">
        <w:rPr>
          <w:rFonts w:ascii="宋体" w:eastAsia="宋体" w:hAnsi="宋体" w:hint="eastAsia"/>
          <w:b/>
        </w:rPr>
        <w:t>生产企业基本要求</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1</w:t>
      </w:r>
      <w:r w:rsidR="008F0E9B">
        <w:rPr>
          <w:rFonts w:ascii="宋体" w:eastAsia="宋体" w:hAnsi="宋体" w:hint="eastAsia"/>
        </w:rPr>
        <w:t>）</w:t>
      </w:r>
      <w:r w:rsidR="008F0E9B" w:rsidRPr="00314A1F">
        <w:rPr>
          <w:rFonts w:ascii="宋体" w:eastAsia="宋体" w:hAnsi="宋体"/>
        </w:rPr>
        <w:t>企业宜采用国家鼓励的、符合国家产业和技术政策发展方向的先进技术和工艺，不应使用国家或有关部门发布的淘汰或禁止的技术、工艺</w:t>
      </w:r>
      <w:r w:rsidR="008F0E9B" w:rsidRPr="00314A1F">
        <w:rPr>
          <w:rFonts w:ascii="宋体" w:eastAsia="宋体" w:hAnsi="宋体" w:hint="eastAsia"/>
        </w:rPr>
        <w:t>及</w:t>
      </w:r>
      <w:r w:rsidR="008F0E9B" w:rsidRPr="00314A1F">
        <w:rPr>
          <w:rFonts w:ascii="宋体" w:eastAsia="宋体" w:hAnsi="宋体"/>
        </w:rPr>
        <w:t>装备。</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2</w:t>
      </w:r>
      <w:r w:rsidR="008F0E9B">
        <w:rPr>
          <w:rFonts w:ascii="宋体" w:eastAsia="宋体" w:hAnsi="宋体" w:hint="eastAsia"/>
        </w:rPr>
        <w:t>）</w:t>
      </w:r>
      <w:r w:rsidR="008F0E9B" w:rsidRPr="00314A1F">
        <w:rPr>
          <w:rFonts w:ascii="宋体" w:eastAsia="宋体" w:hAnsi="宋体" w:hint="eastAsia"/>
        </w:rPr>
        <w:t>企业不应使用国家、行业明令淘汰或禁止的材料，不应超越范围选用限制使用的材料，企业应持续关注国家、行业明令禁用的有害物质。</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3</w:t>
      </w:r>
      <w:r w:rsidR="0055460F">
        <w:rPr>
          <w:rFonts w:ascii="宋体" w:eastAsia="宋体" w:hAnsi="宋体" w:hint="eastAsia"/>
        </w:rPr>
        <w:t>）</w:t>
      </w:r>
      <w:proofErr w:type="gramStart"/>
      <w:r w:rsidR="008F0E9B" w:rsidRPr="00314A1F">
        <w:rPr>
          <w:rFonts w:ascii="宋体" w:eastAsia="宋体" w:hAnsi="宋体"/>
        </w:rPr>
        <w:t>待评价</w:t>
      </w:r>
      <w:proofErr w:type="gramEnd"/>
      <w:r w:rsidR="008F0E9B" w:rsidRPr="00314A1F">
        <w:rPr>
          <w:rFonts w:ascii="宋体" w:eastAsia="宋体" w:hAnsi="宋体"/>
        </w:rPr>
        <w:t>企业截至</w:t>
      </w:r>
      <w:proofErr w:type="gramStart"/>
      <w:r w:rsidR="008F0E9B" w:rsidRPr="00314A1F">
        <w:rPr>
          <w:rFonts w:ascii="宋体" w:eastAsia="宋体" w:hAnsi="宋体"/>
        </w:rPr>
        <w:t>评价日</w:t>
      </w:r>
      <w:proofErr w:type="gramEnd"/>
      <w:r w:rsidR="008F0E9B" w:rsidRPr="00314A1F">
        <w:rPr>
          <w:rFonts w:ascii="宋体" w:eastAsia="宋体" w:hAnsi="宋体"/>
        </w:rPr>
        <w:t>3年内无重大安全事故和环境污染事故。</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4</w:t>
      </w:r>
      <w:r w:rsidR="0055460F">
        <w:rPr>
          <w:rFonts w:ascii="宋体" w:eastAsia="宋体" w:hAnsi="宋体" w:hint="eastAsia"/>
        </w:rPr>
        <w:t>）</w:t>
      </w:r>
      <w:r w:rsidR="008F0E9B" w:rsidRPr="00314A1F">
        <w:rPr>
          <w:rFonts w:ascii="宋体" w:eastAsia="宋体" w:hAnsi="宋体"/>
        </w:rPr>
        <w:t>企业应按照 GB/T 24001、GB/T 23331、GB/T 19001 和 GB/T 45001 分别建立并有效运行环境管理体系、能源管理体系、质量管理体系和职业健康安全管理体系，并同时满足 GB/T 33761 中对企业的基本要求。</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5</w:t>
      </w:r>
      <w:r w:rsidR="0055460F">
        <w:rPr>
          <w:rFonts w:ascii="宋体" w:eastAsia="宋体" w:hAnsi="宋体" w:hint="eastAsia"/>
        </w:rPr>
        <w:t>）</w:t>
      </w:r>
      <w:r w:rsidR="008F0E9B" w:rsidRPr="00314A1F">
        <w:rPr>
          <w:rFonts w:ascii="宋体" w:eastAsia="宋体" w:hAnsi="宋体"/>
        </w:rPr>
        <w:t>污染物排放应达到国家或地方排放标准，并满足环境影响评价、环保“三同时”制度、总量控制和排污许可证管理要求。</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6</w:t>
      </w:r>
      <w:r w:rsidR="0055460F">
        <w:rPr>
          <w:rFonts w:ascii="宋体" w:eastAsia="宋体" w:hAnsi="宋体" w:hint="eastAsia"/>
        </w:rPr>
        <w:t>）</w:t>
      </w:r>
      <w:r w:rsidR="008F0E9B" w:rsidRPr="00314A1F">
        <w:rPr>
          <w:rFonts w:ascii="宋体" w:eastAsia="宋体" w:hAnsi="宋体"/>
        </w:rPr>
        <w:t>一般固体废弃物的收集、贮存、处置应符合 GB 18599 的相关规定，危险废物的贮存严格按照</w:t>
      </w:r>
      <w:r w:rsidR="008F0E9B" w:rsidRPr="00314A1F">
        <w:rPr>
          <w:rFonts w:ascii="宋体" w:eastAsia="宋体"/>
        </w:rPr>
        <w:t xml:space="preserve">GB 18597 </w:t>
      </w:r>
      <w:r w:rsidR="008F0E9B" w:rsidRPr="00314A1F">
        <w:rPr>
          <w:rFonts w:ascii="宋体" w:eastAsia="宋体" w:hAnsi="宋体"/>
        </w:rPr>
        <w:t>的相关规定执行，应由持有危险废物经营许可证的单位处置</w:t>
      </w:r>
      <w:r w:rsidR="008F0E9B">
        <w:rPr>
          <w:rFonts w:ascii="宋体" w:eastAsia="宋体" w:hAnsi="宋体" w:hint="eastAsia"/>
        </w:rPr>
        <w:t>。</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7</w:t>
      </w:r>
      <w:r w:rsidR="0055460F">
        <w:rPr>
          <w:rFonts w:ascii="宋体" w:eastAsia="宋体" w:hAnsi="宋体" w:hint="eastAsia"/>
        </w:rPr>
        <w:t>）</w:t>
      </w:r>
      <w:r w:rsidR="008F0E9B" w:rsidRPr="00314A1F">
        <w:rPr>
          <w:rFonts w:ascii="宋体" w:eastAsia="宋体" w:hAnsi="宋体"/>
        </w:rPr>
        <w:t>企业应按照《危险化学品安全管理条例》建立并执行危险化学品安全管理制度，应提供符合</w:t>
      </w:r>
      <w:r w:rsidR="008F0E9B" w:rsidRPr="00314A1F">
        <w:rPr>
          <w:rFonts w:ascii="宋体" w:eastAsia="宋体"/>
        </w:rPr>
        <w:t xml:space="preserve">GB/T 16483 </w:t>
      </w:r>
      <w:r w:rsidR="008F0E9B" w:rsidRPr="00314A1F">
        <w:rPr>
          <w:rFonts w:ascii="宋体" w:eastAsia="宋体" w:hAnsi="宋体"/>
        </w:rPr>
        <w:t>要求的产品安全技术说明书</w:t>
      </w:r>
      <w:r w:rsidR="008F0E9B">
        <w:rPr>
          <w:rFonts w:ascii="宋体" w:eastAsia="宋体" w:hAnsi="宋体" w:hint="eastAsia"/>
        </w:rPr>
        <w:t>。</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8</w:t>
      </w:r>
      <w:r w:rsidR="0055460F">
        <w:rPr>
          <w:rFonts w:ascii="宋体" w:eastAsia="宋体" w:hAnsi="宋体" w:hint="eastAsia"/>
        </w:rPr>
        <w:t>）</w:t>
      </w:r>
      <w:r w:rsidR="008F0E9B" w:rsidRPr="00314A1F">
        <w:rPr>
          <w:rFonts w:ascii="宋体" w:eastAsia="宋体" w:hAnsi="宋体"/>
        </w:rPr>
        <w:t>生产企业应按照 GB 17167 配备能源计量器具，并根据环保法律法规和标准要求配备污染物检测和在线监控设备。</w:t>
      </w:r>
    </w:p>
    <w:p w:rsidR="008F0E9B" w:rsidRPr="00314A1F" w:rsidRDefault="00F51C52" w:rsidP="000B7F51">
      <w:pPr>
        <w:pStyle w:val="af8"/>
        <w:spacing w:before="156" w:afterLines="0" w:after="0"/>
        <w:ind w:firstLineChars="200" w:firstLine="420"/>
        <w:rPr>
          <w:rFonts w:ascii="宋体" w:eastAsia="宋体" w:hAnsi="宋体"/>
        </w:rPr>
      </w:pPr>
      <w:r>
        <w:rPr>
          <w:rFonts w:ascii="宋体" w:eastAsia="宋体" w:hAnsi="宋体" w:hint="eastAsia"/>
        </w:rPr>
        <w:t>9</w:t>
      </w:r>
      <w:r w:rsidR="0055460F">
        <w:rPr>
          <w:rFonts w:ascii="宋体" w:eastAsia="宋体" w:hAnsi="宋体" w:hint="eastAsia"/>
        </w:rPr>
        <w:t>）</w:t>
      </w:r>
      <w:r w:rsidR="008F0E9B" w:rsidRPr="00314A1F">
        <w:rPr>
          <w:rFonts w:ascii="宋体" w:eastAsia="宋体" w:hAnsi="宋体"/>
        </w:rPr>
        <w:t>企业</w:t>
      </w:r>
      <w:proofErr w:type="gramStart"/>
      <w:r w:rsidR="008F0E9B" w:rsidRPr="00314A1F">
        <w:rPr>
          <w:rFonts w:ascii="宋体" w:eastAsia="宋体" w:hAnsi="宋体"/>
        </w:rPr>
        <w:t>宜开展</w:t>
      </w:r>
      <w:proofErr w:type="gramEnd"/>
      <w:r w:rsidR="008F0E9B" w:rsidRPr="00314A1F">
        <w:rPr>
          <w:rFonts w:ascii="宋体" w:eastAsia="宋体" w:hAnsi="宋体"/>
        </w:rPr>
        <w:t>绿色供应链管理，建立绩效评价机制、程序，确定评价指标和评价方法，对产品主要原材料供应方、生产协作方、相关服务方等提出质量、环境、能源和安全等方面的管理要求。</w:t>
      </w:r>
    </w:p>
    <w:p w:rsidR="008F0E9B" w:rsidRPr="00314A1F" w:rsidRDefault="0055460F" w:rsidP="000B7F51">
      <w:pPr>
        <w:pStyle w:val="af8"/>
        <w:spacing w:before="156" w:afterLines="0" w:after="0"/>
        <w:ind w:firstLineChars="200" w:firstLine="420"/>
        <w:rPr>
          <w:rFonts w:ascii="宋体" w:eastAsia="宋体" w:hAnsi="宋体"/>
        </w:rPr>
      </w:pPr>
      <w:r>
        <w:rPr>
          <w:rFonts w:ascii="宋体" w:eastAsia="宋体" w:hAnsi="宋体" w:hint="eastAsia"/>
        </w:rPr>
        <w:t>1</w:t>
      </w:r>
      <w:r w:rsidR="00F51C52">
        <w:rPr>
          <w:rFonts w:ascii="宋体" w:eastAsia="宋体" w:hAnsi="宋体" w:hint="eastAsia"/>
        </w:rPr>
        <w:t>0</w:t>
      </w:r>
      <w:r>
        <w:rPr>
          <w:rFonts w:ascii="宋体" w:eastAsia="宋体" w:hAnsi="宋体" w:hint="eastAsia"/>
        </w:rPr>
        <w:t>）</w:t>
      </w:r>
      <w:r w:rsidR="008F0E9B" w:rsidRPr="00314A1F">
        <w:rPr>
          <w:rFonts w:ascii="宋体" w:eastAsia="宋体" w:hAnsi="宋体"/>
        </w:rPr>
        <w:t>企业应按照《企业事业单位环境信息公开办法》公开环境信息。</w:t>
      </w:r>
    </w:p>
    <w:p w:rsidR="002D2B4D" w:rsidRPr="000B7F51" w:rsidRDefault="0055460F" w:rsidP="000B7F51">
      <w:pPr>
        <w:pStyle w:val="af8"/>
        <w:spacing w:before="156" w:afterLines="0" w:after="0"/>
        <w:ind w:firstLineChars="200" w:firstLine="420"/>
        <w:rPr>
          <w:rFonts w:ascii="宋体" w:eastAsia="宋体" w:hAnsi="宋体"/>
        </w:rPr>
      </w:pPr>
      <w:r>
        <w:rPr>
          <w:rFonts w:ascii="宋体" w:eastAsia="宋体" w:hAnsi="宋体" w:hint="eastAsia"/>
        </w:rPr>
        <w:t>1</w:t>
      </w:r>
      <w:r w:rsidR="00F51C52">
        <w:rPr>
          <w:rFonts w:ascii="宋体" w:eastAsia="宋体" w:hAnsi="宋体" w:hint="eastAsia"/>
        </w:rPr>
        <w:t>1</w:t>
      </w:r>
      <w:r>
        <w:rPr>
          <w:rFonts w:ascii="宋体" w:eastAsia="宋体" w:hAnsi="宋体" w:hint="eastAsia"/>
        </w:rPr>
        <w:t>）</w:t>
      </w:r>
      <w:r w:rsidR="008F0E9B" w:rsidRPr="00314A1F">
        <w:rPr>
          <w:rFonts w:ascii="宋体" w:eastAsia="宋体" w:hAnsi="宋体"/>
        </w:rPr>
        <w:t>企业应对剩余产品及包装物进行处置或回收。</w:t>
      </w:r>
    </w:p>
    <w:p w:rsidR="008F0E9B" w:rsidRPr="00F30630" w:rsidRDefault="00F30630" w:rsidP="000B7F51">
      <w:pPr>
        <w:pStyle w:val="a0"/>
        <w:numPr>
          <w:ilvl w:val="3"/>
          <w:numId w:val="4"/>
        </w:numPr>
        <w:spacing w:beforeLines="100" w:before="312" w:afterLines="0"/>
        <w:rPr>
          <w:rFonts w:ascii="宋体" w:eastAsia="宋体" w:hAnsi="宋体"/>
          <w:b/>
        </w:rPr>
      </w:pPr>
      <w:r>
        <w:rPr>
          <w:rFonts w:ascii="宋体" w:eastAsia="宋体" w:hAnsi="宋体" w:hint="eastAsia"/>
          <w:b/>
        </w:rPr>
        <w:t>评价指标要求</w:t>
      </w:r>
    </w:p>
    <w:p w:rsidR="007E3BDD" w:rsidRDefault="00115183" w:rsidP="00680013">
      <w:pPr>
        <w:spacing w:beforeLines="50" w:before="156" w:line="360" w:lineRule="auto"/>
        <w:ind w:firstLine="420"/>
        <w:rPr>
          <w:bCs/>
          <w:szCs w:val="21"/>
        </w:rPr>
      </w:pPr>
      <w:r w:rsidRPr="00115183">
        <w:rPr>
          <w:rFonts w:hint="eastAsia"/>
          <w:bCs/>
          <w:szCs w:val="21"/>
        </w:rPr>
        <w:t>评价水性聚氨酯为绿色设计产品的特性指标体系由一级指标和二级指标组成。一级指标包括能源属性、资源属性、环境属性和品质属性四类指标。二级指标是四类一级指标中具体评价项目，包括了指标名称、基准值和判定依据等信息。</w:t>
      </w:r>
    </w:p>
    <w:p w:rsidR="003A24A3" w:rsidRPr="00AB1FC2" w:rsidRDefault="00F75638" w:rsidP="005F4669">
      <w:pPr>
        <w:spacing w:beforeLines="100" w:before="312" w:line="360" w:lineRule="auto"/>
        <w:rPr>
          <w:b/>
          <w:szCs w:val="21"/>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2.1 </w:t>
      </w:r>
      <w:r w:rsidRPr="00AB1FC2">
        <w:rPr>
          <w:rFonts w:hint="eastAsia"/>
          <w:b/>
          <w:szCs w:val="21"/>
        </w:rPr>
        <w:t>能源属性指标</w:t>
      </w:r>
    </w:p>
    <w:p w:rsidR="00DE467E" w:rsidRDefault="00115183" w:rsidP="00DE467E">
      <w:pPr>
        <w:spacing w:line="360" w:lineRule="auto"/>
        <w:ind w:firstLine="420"/>
        <w:rPr>
          <w:bCs/>
          <w:color w:val="FF0000"/>
          <w:szCs w:val="21"/>
        </w:rPr>
      </w:pPr>
      <w:r w:rsidRPr="00DE467E">
        <w:rPr>
          <w:rFonts w:hint="eastAsia"/>
          <w:bCs/>
          <w:szCs w:val="21"/>
        </w:rPr>
        <w:t>水性聚氨酯绿色设计产品单位产品综合能耗指标</w:t>
      </w:r>
      <w:r w:rsidR="00A230B6" w:rsidRPr="00DE467E">
        <w:rPr>
          <w:rFonts w:hint="eastAsia"/>
          <w:szCs w:val="21"/>
        </w:rPr>
        <w:t>应符合表</w:t>
      </w:r>
      <w:r w:rsidR="00A230B6" w:rsidRPr="00DE467E">
        <w:rPr>
          <w:rFonts w:hint="eastAsia"/>
          <w:szCs w:val="21"/>
        </w:rPr>
        <w:t>1</w:t>
      </w:r>
      <w:r w:rsidR="00A230B6" w:rsidRPr="00DE467E">
        <w:rPr>
          <w:rFonts w:hint="eastAsia"/>
          <w:szCs w:val="21"/>
        </w:rPr>
        <w:t>要求。</w:t>
      </w:r>
      <w:r w:rsidR="00EF373A" w:rsidRPr="00DE467E">
        <w:rPr>
          <w:rFonts w:hint="eastAsia"/>
          <w:bCs/>
          <w:szCs w:val="21"/>
        </w:rPr>
        <w:t>该指标是为了评估</w:t>
      </w:r>
      <w:r w:rsidR="00EF373A" w:rsidRPr="00DE467E">
        <w:rPr>
          <w:rFonts w:hint="eastAsia"/>
          <w:bCs/>
          <w:szCs w:val="21"/>
        </w:rPr>
        <w:lastRenderedPageBreak/>
        <w:t>水性聚氨酯产品在实际生产过程中的单位产品的综合能耗水平，从而为节能降耗提供基础数据，参</w:t>
      </w:r>
      <w:r w:rsidR="001E3157" w:rsidRPr="00DE467E">
        <w:rPr>
          <w:rFonts w:hint="eastAsia"/>
          <w:bCs/>
          <w:szCs w:val="21"/>
        </w:rPr>
        <w:t>照</w:t>
      </w:r>
      <w:r w:rsidR="001E3157" w:rsidRPr="00DE467E">
        <w:rPr>
          <w:bCs/>
          <w:szCs w:val="21"/>
        </w:rPr>
        <w:t>GB/T 2589</w:t>
      </w:r>
      <w:r w:rsidR="001E3157" w:rsidRPr="00DE467E">
        <w:rPr>
          <w:rFonts w:ascii="Helvetica" w:hAnsi="Helvetica" w:cs="Helvetica"/>
          <w:szCs w:val="21"/>
          <w:shd w:val="clear" w:color="auto" w:fill="FFFFFF"/>
        </w:rPr>
        <w:t>《综合能耗计算通则》</w:t>
      </w:r>
      <w:r w:rsidR="001E3157" w:rsidRPr="00DE467E">
        <w:rPr>
          <w:rFonts w:ascii="Helvetica" w:hAnsi="Helvetica" w:cs="Helvetica" w:hint="eastAsia"/>
          <w:szCs w:val="21"/>
          <w:shd w:val="clear" w:color="auto" w:fill="FFFFFF"/>
        </w:rPr>
        <w:t>进行计算</w:t>
      </w:r>
      <w:r w:rsidR="00BD2D1F" w:rsidRPr="00DE467E">
        <w:rPr>
          <w:rFonts w:hint="eastAsia"/>
          <w:bCs/>
          <w:szCs w:val="21"/>
        </w:rPr>
        <w:t>。</w:t>
      </w:r>
      <w:r w:rsidR="00DE467E">
        <w:rPr>
          <w:rFonts w:hint="eastAsia"/>
          <w:bCs/>
          <w:szCs w:val="21"/>
        </w:rPr>
        <w:t>同时，参照《聚氨酯行业单位产品能源消耗限额》（征求意见稿）所建议的最严格的</w:t>
      </w:r>
      <w:r w:rsidR="00DE467E">
        <w:rPr>
          <w:rFonts w:hint="eastAsia"/>
          <w:bCs/>
          <w:szCs w:val="21"/>
        </w:rPr>
        <w:t>1</w:t>
      </w:r>
      <w:r w:rsidR="00DE467E">
        <w:rPr>
          <w:rFonts w:hint="eastAsia"/>
          <w:bCs/>
          <w:szCs w:val="21"/>
        </w:rPr>
        <w:t>级标准：≤</w:t>
      </w:r>
      <w:r w:rsidR="00DE467E">
        <w:rPr>
          <w:rFonts w:hint="eastAsia"/>
          <w:bCs/>
          <w:szCs w:val="21"/>
        </w:rPr>
        <w:t>350</w:t>
      </w:r>
      <w:r w:rsidR="00DE467E">
        <w:rPr>
          <w:bCs/>
          <w:szCs w:val="21"/>
        </w:rPr>
        <w:t xml:space="preserve"> </w:t>
      </w:r>
      <w:proofErr w:type="spellStart"/>
      <w:r w:rsidR="00DE467E">
        <w:rPr>
          <w:rFonts w:hint="eastAsia"/>
          <w:bCs/>
          <w:szCs w:val="21"/>
        </w:rPr>
        <w:t>kgce</w:t>
      </w:r>
      <w:proofErr w:type="spellEnd"/>
      <w:r w:rsidR="00DE467E">
        <w:rPr>
          <w:rFonts w:hint="eastAsia"/>
          <w:bCs/>
          <w:szCs w:val="21"/>
        </w:rPr>
        <w:t>/t</w:t>
      </w:r>
      <w:r w:rsidR="00DE467E">
        <w:rPr>
          <w:rFonts w:hint="eastAsia"/>
          <w:bCs/>
          <w:szCs w:val="21"/>
        </w:rPr>
        <w:t>，本文规定了单位产品综合能耗小于等于</w:t>
      </w:r>
      <w:r w:rsidR="00DE467E">
        <w:rPr>
          <w:rFonts w:hint="eastAsia"/>
          <w:bCs/>
          <w:szCs w:val="21"/>
        </w:rPr>
        <w:t>0.35</w:t>
      </w:r>
      <w:r w:rsidR="00DE467E">
        <w:rPr>
          <w:bCs/>
          <w:szCs w:val="21"/>
        </w:rPr>
        <w:t xml:space="preserve"> </w:t>
      </w:r>
      <w:proofErr w:type="spellStart"/>
      <w:r w:rsidR="00DE467E">
        <w:rPr>
          <w:rFonts w:hint="eastAsia"/>
          <w:bCs/>
          <w:szCs w:val="21"/>
        </w:rPr>
        <w:t>tce</w:t>
      </w:r>
      <w:proofErr w:type="spellEnd"/>
      <w:r w:rsidR="00DE467E">
        <w:rPr>
          <w:rFonts w:hint="eastAsia"/>
          <w:bCs/>
          <w:szCs w:val="21"/>
        </w:rPr>
        <w:t>/t</w:t>
      </w:r>
      <w:r w:rsidR="00DE467E">
        <w:rPr>
          <w:rFonts w:hint="eastAsia"/>
          <w:bCs/>
          <w:szCs w:val="21"/>
        </w:rPr>
        <w:t>。</w:t>
      </w:r>
    </w:p>
    <w:p w:rsidR="00115183" w:rsidRPr="00DE467E" w:rsidRDefault="00115183" w:rsidP="001E3157">
      <w:pPr>
        <w:spacing w:line="360" w:lineRule="auto"/>
        <w:jc w:val="center"/>
        <w:rPr>
          <w:bCs/>
          <w:szCs w:val="21"/>
        </w:rPr>
      </w:pPr>
      <w:r w:rsidRPr="00DE467E">
        <w:rPr>
          <w:rFonts w:hint="eastAsia"/>
          <w:bCs/>
          <w:szCs w:val="21"/>
        </w:rPr>
        <w:t>表</w:t>
      </w:r>
      <w:r w:rsidRPr="00DE467E">
        <w:rPr>
          <w:rFonts w:hint="eastAsia"/>
          <w:bCs/>
          <w:szCs w:val="21"/>
        </w:rPr>
        <w:t>1</w:t>
      </w:r>
      <w:r w:rsidRPr="00DE467E">
        <w:rPr>
          <w:rFonts w:hint="eastAsia"/>
          <w:bCs/>
          <w:szCs w:val="21"/>
        </w:rPr>
        <w:t xml:space="preserve">　单位产品能源属性指标要求</w:t>
      </w:r>
    </w:p>
    <w:tbl>
      <w:tblPr>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992"/>
        <w:gridCol w:w="1701"/>
        <w:gridCol w:w="850"/>
        <w:gridCol w:w="993"/>
        <w:gridCol w:w="1842"/>
        <w:gridCol w:w="2127"/>
      </w:tblGrid>
      <w:tr w:rsidR="00DE467E" w:rsidRPr="00DE467E" w:rsidTr="004B2098">
        <w:trPr>
          <w:trHeight w:val="340"/>
        </w:trPr>
        <w:tc>
          <w:tcPr>
            <w:tcW w:w="411" w:type="dxa"/>
            <w:tcBorders>
              <w:top w:val="single" w:sz="12" w:space="0" w:color="auto"/>
              <w:bottom w:val="single" w:sz="12" w:space="0" w:color="auto"/>
            </w:tcBorders>
            <w:shd w:val="clear" w:color="auto" w:fill="auto"/>
            <w:vAlign w:val="center"/>
          </w:tcPr>
          <w:p w:rsidR="00115183" w:rsidRPr="00DE467E" w:rsidRDefault="00115183" w:rsidP="00A701EA">
            <w:pPr>
              <w:rPr>
                <w:rFonts w:ascii="宋体"/>
                <w:sz w:val="18"/>
              </w:rPr>
            </w:pPr>
            <w:r w:rsidRPr="00DE467E">
              <w:rPr>
                <w:rFonts w:ascii="宋体" w:hint="eastAsia"/>
                <w:sz w:val="18"/>
              </w:rPr>
              <w:t>序号</w:t>
            </w:r>
          </w:p>
        </w:tc>
        <w:tc>
          <w:tcPr>
            <w:tcW w:w="992" w:type="dxa"/>
            <w:tcBorders>
              <w:top w:val="single" w:sz="12" w:space="0" w:color="auto"/>
              <w:bottom w:val="single" w:sz="12" w:space="0" w:color="auto"/>
            </w:tcBorders>
            <w:shd w:val="clear" w:color="auto" w:fill="auto"/>
            <w:vAlign w:val="center"/>
          </w:tcPr>
          <w:p w:rsidR="00115183" w:rsidRPr="00DE467E" w:rsidRDefault="00115183" w:rsidP="00A701EA">
            <w:pPr>
              <w:rPr>
                <w:rFonts w:ascii="宋体"/>
                <w:sz w:val="18"/>
              </w:rPr>
            </w:pPr>
            <w:r w:rsidRPr="00DE467E">
              <w:rPr>
                <w:rFonts w:ascii="宋体" w:hint="eastAsia"/>
                <w:sz w:val="18"/>
              </w:rPr>
              <w:t>一级指标</w:t>
            </w:r>
          </w:p>
        </w:tc>
        <w:tc>
          <w:tcPr>
            <w:tcW w:w="1701" w:type="dxa"/>
            <w:tcBorders>
              <w:top w:val="single" w:sz="12" w:space="0" w:color="auto"/>
              <w:bottom w:val="single" w:sz="12" w:space="0" w:color="auto"/>
            </w:tcBorders>
            <w:shd w:val="clear" w:color="auto" w:fill="auto"/>
            <w:vAlign w:val="center"/>
          </w:tcPr>
          <w:p w:rsidR="00115183" w:rsidRPr="00DE467E" w:rsidRDefault="00115183" w:rsidP="00A701EA">
            <w:pPr>
              <w:rPr>
                <w:rFonts w:ascii="宋体"/>
                <w:sz w:val="18"/>
              </w:rPr>
            </w:pPr>
            <w:r w:rsidRPr="00DE467E">
              <w:rPr>
                <w:rFonts w:ascii="宋体" w:hint="eastAsia"/>
                <w:sz w:val="18"/>
              </w:rPr>
              <w:t>二级指标</w:t>
            </w:r>
          </w:p>
        </w:tc>
        <w:tc>
          <w:tcPr>
            <w:tcW w:w="850" w:type="dxa"/>
            <w:tcBorders>
              <w:top w:val="single" w:sz="12" w:space="0" w:color="auto"/>
              <w:bottom w:val="single" w:sz="12" w:space="0" w:color="auto"/>
            </w:tcBorders>
            <w:shd w:val="clear" w:color="auto" w:fill="auto"/>
            <w:vAlign w:val="center"/>
          </w:tcPr>
          <w:p w:rsidR="00115183" w:rsidRPr="00DE467E" w:rsidRDefault="00115183" w:rsidP="00A701EA">
            <w:pPr>
              <w:rPr>
                <w:rFonts w:ascii="宋体"/>
                <w:sz w:val="18"/>
              </w:rPr>
            </w:pPr>
            <w:r w:rsidRPr="00DE467E">
              <w:rPr>
                <w:rFonts w:ascii="宋体" w:hint="eastAsia"/>
                <w:sz w:val="18"/>
              </w:rPr>
              <w:t>单位</w:t>
            </w:r>
          </w:p>
        </w:tc>
        <w:tc>
          <w:tcPr>
            <w:tcW w:w="993" w:type="dxa"/>
            <w:tcBorders>
              <w:top w:val="single" w:sz="12" w:space="0" w:color="auto"/>
              <w:bottom w:val="single" w:sz="12" w:space="0" w:color="auto"/>
            </w:tcBorders>
            <w:shd w:val="clear" w:color="auto" w:fill="auto"/>
            <w:vAlign w:val="center"/>
          </w:tcPr>
          <w:p w:rsidR="00115183" w:rsidRPr="00DE467E" w:rsidRDefault="00115183" w:rsidP="00A701EA">
            <w:pPr>
              <w:rPr>
                <w:rFonts w:ascii="宋体"/>
                <w:sz w:val="18"/>
              </w:rPr>
            </w:pPr>
            <w:r w:rsidRPr="00DE467E">
              <w:rPr>
                <w:rFonts w:ascii="宋体" w:hint="eastAsia"/>
                <w:sz w:val="18"/>
              </w:rPr>
              <w:t>基准值</w:t>
            </w:r>
          </w:p>
        </w:tc>
        <w:tc>
          <w:tcPr>
            <w:tcW w:w="1842" w:type="dxa"/>
            <w:tcBorders>
              <w:top w:val="single" w:sz="12" w:space="0" w:color="auto"/>
              <w:bottom w:val="single" w:sz="12" w:space="0" w:color="auto"/>
            </w:tcBorders>
            <w:shd w:val="clear" w:color="auto" w:fill="auto"/>
            <w:vAlign w:val="center"/>
          </w:tcPr>
          <w:p w:rsidR="00115183" w:rsidRPr="00DE467E" w:rsidRDefault="00115183" w:rsidP="00A701EA">
            <w:pPr>
              <w:rPr>
                <w:rFonts w:ascii="宋体"/>
                <w:sz w:val="18"/>
              </w:rPr>
            </w:pPr>
            <w:r w:rsidRPr="00DE467E">
              <w:rPr>
                <w:rFonts w:ascii="宋体" w:hint="eastAsia"/>
                <w:sz w:val="18"/>
              </w:rPr>
              <w:t>判定依据</w:t>
            </w:r>
          </w:p>
        </w:tc>
        <w:tc>
          <w:tcPr>
            <w:tcW w:w="2127" w:type="dxa"/>
            <w:tcBorders>
              <w:top w:val="single" w:sz="12" w:space="0" w:color="auto"/>
              <w:bottom w:val="single" w:sz="12" w:space="0" w:color="auto"/>
            </w:tcBorders>
            <w:vAlign w:val="center"/>
          </w:tcPr>
          <w:p w:rsidR="00115183" w:rsidRPr="00DE467E" w:rsidRDefault="00115183" w:rsidP="00A701EA">
            <w:pPr>
              <w:rPr>
                <w:rFonts w:ascii="宋体"/>
                <w:sz w:val="18"/>
              </w:rPr>
            </w:pPr>
            <w:r w:rsidRPr="00DE467E">
              <w:rPr>
                <w:rFonts w:ascii="宋体" w:hint="eastAsia"/>
                <w:sz w:val="18"/>
              </w:rPr>
              <w:t>所属生命周期阶段</w:t>
            </w:r>
          </w:p>
        </w:tc>
      </w:tr>
      <w:tr w:rsidR="00DE467E" w:rsidRPr="00DE467E" w:rsidTr="004B2098">
        <w:trPr>
          <w:trHeight w:val="44"/>
        </w:trPr>
        <w:tc>
          <w:tcPr>
            <w:tcW w:w="411" w:type="dxa"/>
            <w:tcBorders>
              <w:top w:val="single" w:sz="12" w:space="0" w:color="auto"/>
              <w:bottom w:val="single" w:sz="12" w:space="0" w:color="auto"/>
            </w:tcBorders>
            <w:shd w:val="clear" w:color="auto" w:fill="auto"/>
            <w:vAlign w:val="center"/>
          </w:tcPr>
          <w:p w:rsidR="00A53278" w:rsidRPr="00DE467E" w:rsidRDefault="00A53278" w:rsidP="00A53278">
            <w:pPr>
              <w:rPr>
                <w:rFonts w:ascii="宋体"/>
                <w:sz w:val="18"/>
              </w:rPr>
            </w:pPr>
            <w:r w:rsidRPr="00DE467E">
              <w:rPr>
                <w:rFonts w:ascii="宋体" w:hint="eastAsia"/>
                <w:sz w:val="18"/>
              </w:rPr>
              <w:t>1</w:t>
            </w:r>
          </w:p>
        </w:tc>
        <w:tc>
          <w:tcPr>
            <w:tcW w:w="992" w:type="dxa"/>
            <w:tcBorders>
              <w:top w:val="single" w:sz="12" w:space="0" w:color="auto"/>
              <w:bottom w:val="single" w:sz="12" w:space="0" w:color="auto"/>
            </w:tcBorders>
            <w:shd w:val="clear" w:color="auto" w:fill="auto"/>
            <w:vAlign w:val="center"/>
          </w:tcPr>
          <w:p w:rsidR="00A53278" w:rsidRPr="00DE467E" w:rsidRDefault="00A53278" w:rsidP="00A53278">
            <w:pPr>
              <w:rPr>
                <w:rFonts w:ascii="宋体"/>
                <w:sz w:val="18"/>
              </w:rPr>
            </w:pPr>
            <w:r w:rsidRPr="00DE467E">
              <w:rPr>
                <w:rFonts w:ascii="宋体" w:hint="eastAsia"/>
                <w:sz w:val="18"/>
              </w:rPr>
              <w:t>能源属性</w:t>
            </w:r>
          </w:p>
        </w:tc>
        <w:tc>
          <w:tcPr>
            <w:tcW w:w="1701" w:type="dxa"/>
            <w:tcBorders>
              <w:top w:val="single" w:sz="12" w:space="0" w:color="auto"/>
              <w:bottom w:val="single" w:sz="12" w:space="0" w:color="auto"/>
            </w:tcBorders>
            <w:shd w:val="clear" w:color="auto" w:fill="auto"/>
            <w:vAlign w:val="center"/>
          </w:tcPr>
          <w:p w:rsidR="00A53278" w:rsidRPr="00DE467E" w:rsidRDefault="00A53278" w:rsidP="00A53278">
            <w:pPr>
              <w:rPr>
                <w:rFonts w:ascii="宋体"/>
                <w:sz w:val="18"/>
              </w:rPr>
            </w:pPr>
            <w:r w:rsidRPr="00DE467E">
              <w:rPr>
                <w:rFonts w:ascii="宋体" w:hint="eastAsia"/>
                <w:sz w:val="18"/>
              </w:rPr>
              <w:t>单位产品综合能耗</w:t>
            </w:r>
          </w:p>
        </w:tc>
        <w:tc>
          <w:tcPr>
            <w:tcW w:w="850" w:type="dxa"/>
            <w:tcBorders>
              <w:top w:val="single" w:sz="12" w:space="0" w:color="auto"/>
              <w:bottom w:val="single" w:sz="12" w:space="0" w:color="auto"/>
            </w:tcBorders>
            <w:shd w:val="clear" w:color="auto" w:fill="auto"/>
            <w:vAlign w:val="center"/>
          </w:tcPr>
          <w:p w:rsidR="00A53278" w:rsidRPr="00DE467E" w:rsidRDefault="00A53278" w:rsidP="00A53278">
            <w:pPr>
              <w:rPr>
                <w:rFonts w:ascii="宋体"/>
                <w:sz w:val="18"/>
              </w:rPr>
            </w:pPr>
            <w:proofErr w:type="spellStart"/>
            <w:r w:rsidRPr="00DE467E">
              <w:rPr>
                <w:rFonts w:ascii="宋体"/>
                <w:sz w:val="18"/>
              </w:rPr>
              <w:t>tce</w:t>
            </w:r>
            <w:proofErr w:type="spellEnd"/>
            <w:r w:rsidRPr="00DE467E">
              <w:rPr>
                <w:rFonts w:ascii="宋体"/>
                <w:sz w:val="18"/>
              </w:rPr>
              <w:t>/t</w:t>
            </w:r>
          </w:p>
        </w:tc>
        <w:tc>
          <w:tcPr>
            <w:tcW w:w="993" w:type="dxa"/>
            <w:tcBorders>
              <w:top w:val="single" w:sz="12" w:space="0" w:color="auto"/>
              <w:bottom w:val="single" w:sz="12" w:space="0" w:color="auto"/>
            </w:tcBorders>
            <w:shd w:val="clear" w:color="auto" w:fill="auto"/>
            <w:vAlign w:val="center"/>
          </w:tcPr>
          <w:p w:rsidR="00A53278" w:rsidRPr="00DE467E" w:rsidRDefault="00A53278" w:rsidP="00A53278">
            <w:pPr>
              <w:rPr>
                <w:rFonts w:ascii="宋体"/>
                <w:sz w:val="18"/>
              </w:rPr>
            </w:pPr>
            <w:r w:rsidRPr="00DE467E">
              <w:rPr>
                <w:rFonts w:ascii="宋体" w:hint="eastAsia"/>
                <w:sz w:val="18"/>
              </w:rPr>
              <w:t>≤0.</w:t>
            </w:r>
            <w:r w:rsidR="00DE467E">
              <w:rPr>
                <w:rFonts w:ascii="宋体" w:hint="eastAsia"/>
                <w:sz w:val="18"/>
              </w:rPr>
              <w:t>3</w:t>
            </w:r>
            <w:r w:rsidRPr="00DE467E">
              <w:rPr>
                <w:rFonts w:ascii="宋体" w:hint="eastAsia"/>
                <w:sz w:val="18"/>
              </w:rPr>
              <w:t>5</w:t>
            </w:r>
          </w:p>
        </w:tc>
        <w:tc>
          <w:tcPr>
            <w:tcW w:w="1842" w:type="dxa"/>
            <w:tcBorders>
              <w:top w:val="single" w:sz="12" w:space="0" w:color="auto"/>
              <w:bottom w:val="single" w:sz="12" w:space="0" w:color="auto"/>
            </w:tcBorders>
            <w:shd w:val="clear" w:color="auto" w:fill="auto"/>
            <w:vAlign w:val="center"/>
          </w:tcPr>
          <w:p w:rsidR="00A53278" w:rsidRPr="00DE467E" w:rsidRDefault="00A53278" w:rsidP="00A53278">
            <w:pPr>
              <w:rPr>
                <w:rFonts w:ascii="宋体"/>
                <w:sz w:val="18"/>
              </w:rPr>
            </w:pPr>
            <w:r w:rsidRPr="00DE467E">
              <w:rPr>
                <w:rFonts w:ascii="宋体" w:hint="eastAsia"/>
                <w:sz w:val="18"/>
              </w:rPr>
              <w:t>按G</w:t>
            </w:r>
            <w:r w:rsidRPr="00DE467E">
              <w:rPr>
                <w:rFonts w:ascii="宋体"/>
                <w:sz w:val="18"/>
              </w:rPr>
              <w:t>B/T 2589</w:t>
            </w:r>
            <w:r w:rsidRPr="00DE467E">
              <w:rPr>
                <w:rFonts w:ascii="宋体" w:hint="eastAsia"/>
                <w:sz w:val="18"/>
              </w:rPr>
              <w:t>测算</w:t>
            </w:r>
          </w:p>
        </w:tc>
        <w:tc>
          <w:tcPr>
            <w:tcW w:w="2127" w:type="dxa"/>
            <w:tcBorders>
              <w:top w:val="single" w:sz="12" w:space="0" w:color="auto"/>
              <w:bottom w:val="single" w:sz="12" w:space="0" w:color="auto"/>
            </w:tcBorders>
            <w:vAlign w:val="center"/>
          </w:tcPr>
          <w:p w:rsidR="00A53278" w:rsidRPr="00DE467E" w:rsidRDefault="00A53278" w:rsidP="00A53278">
            <w:pPr>
              <w:rPr>
                <w:rFonts w:ascii="宋体"/>
                <w:sz w:val="18"/>
              </w:rPr>
            </w:pPr>
            <w:r w:rsidRPr="00DE467E">
              <w:rPr>
                <w:rFonts w:ascii="宋体" w:hint="eastAsia"/>
                <w:sz w:val="18"/>
              </w:rPr>
              <w:t>产品生产</w:t>
            </w:r>
          </w:p>
        </w:tc>
      </w:tr>
    </w:tbl>
    <w:p w:rsidR="003A24A3" w:rsidRPr="00DE467E" w:rsidRDefault="00F75638" w:rsidP="001E3157">
      <w:pPr>
        <w:spacing w:beforeLines="100" w:before="312" w:line="360" w:lineRule="auto"/>
        <w:rPr>
          <w:b/>
          <w:szCs w:val="21"/>
        </w:rPr>
      </w:pPr>
      <w:r w:rsidRPr="00DE467E">
        <w:rPr>
          <w:rFonts w:ascii="宋体" w:hAnsi="宋体"/>
          <w:b/>
          <w:bCs/>
        </w:rPr>
        <w:t>2</w:t>
      </w:r>
      <w:r w:rsidRPr="00DE467E">
        <w:rPr>
          <w:rFonts w:ascii="宋体" w:hAnsi="宋体" w:hint="eastAsia"/>
          <w:b/>
          <w:bCs/>
        </w:rPr>
        <w:t>.2.</w:t>
      </w:r>
      <w:r w:rsidRPr="00DE467E">
        <w:rPr>
          <w:rFonts w:ascii="宋体" w:hAnsi="宋体"/>
          <w:b/>
          <w:bCs/>
        </w:rPr>
        <w:t>3</w:t>
      </w:r>
      <w:r w:rsidRPr="00DE467E">
        <w:rPr>
          <w:rFonts w:ascii="宋体" w:hAnsi="宋体" w:hint="eastAsia"/>
          <w:b/>
          <w:bCs/>
        </w:rPr>
        <w:t>.</w:t>
      </w:r>
      <w:r w:rsidRPr="00DE467E">
        <w:rPr>
          <w:rFonts w:ascii="宋体" w:hAnsi="宋体"/>
          <w:b/>
          <w:bCs/>
        </w:rPr>
        <w:t xml:space="preserve">2.2 </w:t>
      </w:r>
      <w:r w:rsidRPr="00DE467E">
        <w:rPr>
          <w:rFonts w:hint="eastAsia"/>
          <w:b/>
          <w:szCs w:val="21"/>
        </w:rPr>
        <w:t>资源属性</w:t>
      </w:r>
    </w:p>
    <w:p w:rsidR="00A3779A" w:rsidRPr="005C5096" w:rsidRDefault="008D259A" w:rsidP="004B2098">
      <w:pPr>
        <w:spacing w:line="360" w:lineRule="auto"/>
        <w:ind w:firstLine="420"/>
        <w:rPr>
          <w:szCs w:val="21"/>
        </w:rPr>
      </w:pPr>
      <w:r w:rsidRPr="008D259A">
        <w:rPr>
          <w:rFonts w:hint="eastAsia"/>
          <w:szCs w:val="21"/>
        </w:rPr>
        <w:t>水性聚氨酯绿色设计产品的资源属性指标应符合表</w:t>
      </w:r>
      <w:r w:rsidRPr="008D259A">
        <w:rPr>
          <w:rFonts w:hint="eastAsia"/>
          <w:szCs w:val="21"/>
        </w:rPr>
        <w:t>2</w:t>
      </w:r>
      <w:r w:rsidRPr="008D259A">
        <w:rPr>
          <w:rFonts w:hint="eastAsia"/>
          <w:szCs w:val="21"/>
        </w:rPr>
        <w:t>要求。</w:t>
      </w:r>
      <w:r w:rsidR="005C5096" w:rsidRPr="00AB1FC2">
        <w:rPr>
          <w:rFonts w:hint="eastAsia"/>
          <w:szCs w:val="21"/>
        </w:rPr>
        <w:t>本文件明确产品在生产过程中所用到的化学制剂中有害物质限量的要求</w:t>
      </w:r>
      <w:r w:rsidR="00DD656E">
        <w:rPr>
          <w:rFonts w:hint="eastAsia"/>
          <w:szCs w:val="21"/>
        </w:rPr>
        <w:t>主要参考了</w:t>
      </w:r>
      <w:r w:rsidR="005C5096" w:rsidRPr="00AB1FC2">
        <w:rPr>
          <w:rFonts w:hint="eastAsia"/>
          <w:szCs w:val="21"/>
        </w:rPr>
        <w:t>国际先进的有害化学物质零排放组织（</w:t>
      </w:r>
      <w:r w:rsidR="005C5096" w:rsidRPr="00AB1FC2">
        <w:rPr>
          <w:rFonts w:hint="eastAsia"/>
          <w:szCs w:val="21"/>
        </w:rPr>
        <w:t>ZDHC</w:t>
      </w:r>
      <w:r w:rsidR="00DD656E">
        <w:rPr>
          <w:rFonts w:hint="eastAsia"/>
          <w:szCs w:val="21"/>
        </w:rPr>
        <w:t>联合会</w:t>
      </w:r>
      <w:r w:rsidR="005C5096" w:rsidRPr="00AB1FC2">
        <w:rPr>
          <w:rFonts w:hint="eastAsia"/>
          <w:szCs w:val="21"/>
        </w:rPr>
        <w:t>）</w:t>
      </w:r>
      <w:r w:rsidR="008056C1">
        <w:rPr>
          <w:rFonts w:hint="eastAsia"/>
          <w:szCs w:val="21"/>
        </w:rPr>
        <w:t>最新</w:t>
      </w:r>
      <w:r w:rsidR="005C5096" w:rsidRPr="00AB1FC2">
        <w:rPr>
          <w:rFonts w:hint="eastAsia"/>
          <w:szCs w:val="21"/>
        </w:rPr>
        <w:t>制定的生产限用物质清单（</w:t>
      </w:r>
      <w:r w:rsidR="005C5096" w:rsidRPr="00AB1FC2">
        <w:rPr>
          <w:rFonts w:hint="eastAsia"/>
          <w:szCs w:val="21"/>
        </w:rPr>
        <w:t>MRSL</w:t>
      </w:r>
      <w:r w:rsidR="005C5096" w:rsidRPr="00AB1FC2">
        <w:rPr>
          <w:szCs w:val="21"/>
        </w:rPr>
        <w:t xml:space="preserve"> </w:t>
      </w:r>
      <w:r w:rsidR="00927321">
        <w:rPr>
          <w:rFonts w:hint="eastAsia"/>
          <w:szCs w:val="21"/>
        </w:rPr>
        <w:t>V</w:t>
      </w:r>
      <w:r w:rsidR="00C27B51">
        <w:rPr>
          <w:rFonts w:hint="eastAsia"/>
          <w:szCs w:val="21"/>
        </w:rPr>
        <w:t>3.1</w:t>
      </w:r>
      <w:r w:rsidR="005C5096" w:rsidRPr="00AB1FC2">
        <w:rPr>
          <w:rFonts w:hint="eastAsia"/>
          <w:szCs w:val="21"/>
        </w:rPr>
        <w:t>）中的要求。</w:t>
      </w:r>
    </w:p>
    <w:p w:rsidR="003A24A3" w:rsidRDefault="008D259A" w:rsidP="008D259A">
      <w:pPr>
        <w:spacing w:line="360" w:lineRule="auto"/>
        <w:jc w:val="center"/>
        <w:rPr>
          <w:szCs w:val="21"/>
        </w:rPr>
      </w:pPr>
      <w:r w:rsidRPr="008D259A">
        <w:rPr>
          <w:rFonts w:hint="eastAsia"/>
          <w:szCs w:val="21"/>
        </w:rPr>
        <w:t>表</w:t>
      </w:r>
      <w:r w:rsidRPr="008D259A">
        <w:rPr>
          <w:rFonts w:hint="eastAsia"/>
          <w:szCs w:val="21"/>
        </w:rPr>
        <w:t xml:space="preserve">2  </w:t>
      </w:r>
      <w:r w:rsidRPr="008D259A">
        <w:rPr>
          <w:rFonts w:hint="eastAsia"/>
          <w:szCs w:val="21"/>
        </w:rPr>
        <w:t>资源属性指标要求</w:t>
      </w:r>
    </w:p>
    <w:tbl>
      <w:tblPr>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708"/>
        <w:gridCol w:w="1134"/>
        <w:gridCol w:w="2835"/>
        <w:gridCol w:w="709"/>
        <w:gridCol w:w="1134"/>
        <w:gridCol w:w="992"/>
        <w:gridCol w:w="993"/>
      </w:tblGrid>
      <w:tr w:rsidR="00325DA0" w:rsidTr="00C63295">
        <w:tc>
          <w:tcPr>
            <w:tcW w:w="411" w:type="dxa"/>
            <w:shd w:val="clear" w:color="auto" w:fill="auto"/>
            <w:vAlign w:val="center"/>
          </w:tcPr>
          <w:p w:rsidR="00325DA0" w:rsidRPr="00434AF5" w:rsidRDefault="00325DA0" w:rsidP="00C63295">
            <w:pPr>
              <w:jc w:val="center"/>
              <w:rPr>
                <w:rFonts w:ascii="宋体"/>
                <w:sz w:val="18"/>
              </w:rPr>
            </w:pPr>
            <w:bookmarkStart w:id="5" w:name="_Hlk54248544"/>
            <w:r w:rsidRPr="00434AF5">
              <w:rPr>
                <w:rFonts w:ascii="宋体" w:hint="eastAsia"/>
                <w:sz w:val="18"/>
              </w:rPr>
              <w:t>序号</w:t>
            </w:r>
          </w:p>
        </w:tc>
        <w:tc>
          <w:tcPr>
            <w:tcW w:w="708" w:type="dxa"/>
            <w:shd w:val="clear" w:color="auto" w:fill="auto"/>
            <w:vAlign w:val="center"/>
          </w:tcPr>
          <w:p w:rsidR="00325DA0" w:rsidRPr="00434AF5" w:rsidRDefault="00325DA0" w:rsidP="00C63295">
            <w:pPr>
              <w:jc w:val="left"/>
              <w:rPr>
                <w:rFonts w:ascii="宋体"/>
                <w:sz w:val="18"/>
              </w:rPr>
            </w:pPr>
            <w:r>
              <w:rPr>
                <w:rFonts w:ascii="宋体" w:hint="eastAsia"/>
                <w:sz w:val="18"/>
              </w:rPr>
              <w:t>一级</w:t>
            </w:r>
            <w:r w:rsidRPr="00434AF5">
              <w:rPr>
                <w:rFonts w:ascii="宋体" w:hint="eastAsia"/>
                <w:sz w:val="18"/>
              </w:rPr>
              <w:t>指标</w:t>
            </w:r>
          </w:p>
        </w:tc>
        <w:tc>
          <w:tcPr>
            <w:tcW w:w="3969" w:type="dxa"/>
            <w:gridSpan w:val="2"/>
            <w:shd w:val="clear" w:color="auto" w:fill="auto"/>
            <w:vAlign w:val="center"/>
          </w:tcPr>
          <w:p w:rsidR="00325DA0" w:rsidRPr="00434AF5" w:rsidRDefault="00325DA0" w:rsidP="00C63295">
            <w:pPr>
              <w:rPr>
                <w:rFonts w:ascii="宋体"/>
                <w:sz w:val="18"/>
              </w:rPr>
            </w:pPr>
            <w:r w:rsidRPr="00434AF5">
              <w:rPr>
                <w:rFonts w:ascii="宋体" w:hint="eastAsia"/>
                <w:sz w:val="18"/>
              </w:rPr>
              <w:t>二级指标</w:t>
            </w:r>
          </w:p>
        </w:tc>
        <w:tc>
          <w:tcPr>
            <w:tcW w:w="709" w:type="dxa"/>
            <w:shd w:val="clear" w:color="auto" w:fill="auto"/>
            <w:vAlign w:val="center"/>
          </w:tcPr>
          <w:p w:rsidR="00325DA0" w:rsidRPr="00434AF5" w:rsidRDefault="00325DA0" w:rsidP="00C63295">
            <w:pPr>
              <w:rPr>
                <w:rFonts w:ascii="宋体"/>
                <w:sz w:val="18"/>
              </w:rPr>
            </w:pPr>
            <w:r w:rsidRPr="00434AF5">
              <w:rPr>
                <w:rFonts w:ascii="宋体" w:hint="eastAsia"/>
                <w:sz w:val="18"/>
              </w:rPr>
              <w:t>单位</w:t>
            </w:r>
          </w:p>
        </w:tc>
        <w:tc>
          <w:tcPr>
            <w:tcW w:w="1134" w:type="dxa"/>
            <w:shd w:val="clear" w:color="auto" w:fill="auto"/>
            <w:vAlign w:val="center"/>
          </w:tcPr>
          <w:p w:rsidR="00325DA0" w:rsidRPr="00434AF5" w:rsidRDefault="00325DA0" w:rsidP="00C63295">
            <w:pPr>
              <w:rPr>
                <w:rFonts w:ascii="宋体"/>
                <w:sz w:val="18"/>
              </w:rPr>
            </w:pPr>
            <w:r w:rsidRPr="00434AF5">
              <w:rPr>
                <w:rFonts w:ascii="宋体" w:hint="eastAsia"/>
                <w:sz w:val="18"/>
              </w:rPr>
              <w:t>基准值</w:t>
            </w:r>
          </w:p>
        </w:tc>
        <w:tc>
          <w:tcPr>
            <w:tcW w:w="992" w:type="dxa"/>
            <w:shd w:val="clear" w:color="auto" w:fill="auto"/>
            <w:vAlign w:val="center"/>
          </w:tcPr>
          <w:p w:rsidR="00325DA0" w:rsidRPr="00434AF5" w:rsidRDefault="00325DA0" w:rsidP="00C63295">
            <w:pPr>
              <w:rPr>
                <w:rFonts w:ascii="宋体"/>
                <w:sz w:val="18"/>
              </w:rPr>
            </w:pPr>
            <w:r w:rsidRPr="00434AF5">
              <w:rPr>
                <w:rFonts w:ascii="宋体" w:hint="eastAsia"/>
                <w:sz w:val="18"/>
              </w:rPr>
              <w:t>判定依据</w:t>
            </w:r>
          </w:p>
        </w:tc>
        <w:tc>
          <w:tcPr>
            <w:tcW w:w="993" w:type="dxa"/>
            <w:vAlign w:val="center"/>
          </w:tcPr>
          <w:p w:rsidR="00325DA0" w:rsidRPr="00434AF5" w:rsidRDefault="00325DA0" w:rsidP="00C63295">
            <w:pPr>
              <w:rPr>
                <w:rFonts w:ascii="宋体"/>
                <w:sz w:val="18"/>
              </w:rPr>
            </w:pPr>
            <w:r w:rsidRPr="00434AF5">
              <w:rPr>
                <w:rFonts w:ascii="宋体" w:hint="eastAsia"/>
                <w:sz w:val="18"/>
              </w:rPr>
              <w:t>所属生命周期阶段</w:t>
            </w:r>
          </w:p>
        </w:tc>
      </w:tr>
      <w:bookmarkEnd w:id="5"/>
      <w:tr w:rsidR="00E064EA" w:rsidTr="00C63295">
        <w:tc>
          <w:tcPr>
            <w:tcW w:w="411" w:type="dxa"/>
            <w:shd w:val="clear" w:color="auto" w:fill="auto"/>
            <w:vAlign w:val="center"/>
          </w:tcPr>
          <w:p w:rsidR="00E064EA" w:rsidRPr="00644D1E" w:rsidRDefault="00E064EA" w:rsidP="00C63295">
            <w:pPr>
              <w:jc w:val="center"/>
              <w:rPr>
                <w:rFonts w:ascii="宋体"/>
                <w:sz w:val="18"/>
              </w:rPr>
            </w:pPr>
            <w:r>
              <w:rPr>
                <w:rFonts w:ascii="宋体" w:hint="eastAsia"/>
                <w:sz w:val="18"/>
              </w:rPr>
              <w:t>1</w:t>
            </w:r>
          </w:p>
        </w:tc>
        <w:tc>
          <w:tcPr>
            <w:tcW w:w="708" w:type="dxa"/>
            <w:vMerge w:val="restart"/>
            <w:shd w:val="clear" w:color="auto" w:fill="auto"/>
            <w:vAlign w:val="center"/>
          </w:tcPr>
          <w:p w:rsidR="00E064EA" w:rsidRPr="00644D1E" w:rsidRDefault="00E064EA" w:rsidP="00C63295">
            <w:pPr>
              <w:rPr>
                <w:rFonts w:ascii="宋体"/>
                <w:sz w:val="18"/>
              </w:rPr>
            </w:pPr>
            <w:r w:rsidRPr="00644D1E">
              <w:rPr>
                <w:rFonts w:ascii="宋体" w:hint="eastAsia"/>
                <w:sz w:val="18"/>
              </w:rPr>
              <w:t>资源</w:t>
            </w:r>
          </w:p>
          <w:p w:rsidR="00E064EA" w:rsidRPr="00644D1E" w:rsidRDefault="00E064EA" w:rsidP="00C63295">
            <w:pPr>
              <w:rPr>
                <w:rFonts w:ascii="宋体"/>
                <w:sz w:val="18"/>
              </w:rPr>
            </w:pPr>
            <w:r w:rsidRPr="00644D1E">
              <w:rPr>
                <w:rFonts w:ascii="宋体" w:hint="eastAsia"/>
                <w:sz w:val="18"/>
              </w:rPr>
              <w:t>属性</w:t>
            </w:r>
          </w:p>
        </w:tc>
        <w:tc>
          <w:tcPr>
            <w:tcW w:w="3969" w:type="dxa"/>
            <w:gridSpan w:val="2"/>
            <w:shd w:val="clear" w:color="auto" w:fill="auto"/>
            <w:vAlign w:val="center"/>
          </w:tcPr>
          <w:p w:rsidR="00E064EA" w:rsidRPr="00F964EA" w:rsidRDefault="00E064EA" w:rsidP="00C63295">
            <w:pPr>
              <w:rPr>
                <w:rFonts w:ascii="宋体" w:hAnsi="宋体"/>
                <w:color w:val="000000"/>
                <w:kern w:val="0"/>
                <w:sz w:val="18"/>
                <w:szCs w:val="18"/>
              </w:rPr>
            </w:pPr>
            <w:r w:rsidRPr="00644D1E">
              <w:rPr>
                <w:rFonts w:ascii="宋体" w:hint="eastAsia"/>
                <w:sz w:val="18"/>
              </w:rPr>
              <w:t>原材料利用率</w:t>
            </w:r>
          </w:p>
        </w:tc>
        <w:tc>
          <w:tcPr>
            <w:tcW w:w="709" w:type="dxa"/>
            <w:shd w:val="clear" w:color="auto" w:fill="auto"/>
            <w:vAlign w:val="center"/>
          </w:tcPr>
          <w:p w:rsidR="00E064EA" w:rsidRPr="00644D1E" w:rsidRDefault="00E064EA" w:rsidP="00C63295">
            <w:pPr>
              <w:rPr>
                <w:rFonts w:ascii="宋体"/>
                <w:sz w:val="18"/>
              </w:rPr>
            </w:pPr>
            <w:r w:rsidRPr="00644D1E">
              <w:rPr>
                <w:rFonts w:ascii="宋体" w:hint="eastAsia"/>
                <w:sz w:val="18"/>
              </w:rPr>
              <w:t>-</w:t>
            </w:r>
            <w:r w:rsidRPr="00644D1E">
              <w:rPr>
                <w:rFonts w:ascii="宋体"/>
                <w:sz w:val="18"/>
              </w:rPr>
              <w:t>-</w:t>
            </w:r>
          </w:p>
        </w:tc>
        <w:tc>
          <w:tcPr>
            <w:tcW w:w="1134" w:type="dxa"/>
            <w:shd w:val="clear" w:color="auto" w:fill="auto"/>
            <w:vAlign w:val="center"/>
          </w:tcPr>
          <w:p w:rsidR="00E064EA" w:rsidRPr="0028225B" w:rsidRDefault="00E064EA" w:rsidP="00C63295">
            <w:pPr>
              <w:jc w:val="left"/>
              <w:rPr>
                <w:rFonts w:ascii="宋体" w:hAnsi="宋体"/>
                <w:color w:val="000000" w:themeColor="text1"/>
                <w:kern w:val="0"/>
                <w:sz w:val="18"/>
                <w:szCs w:val="18"/>
              </w:rPr>
            </w:pPr>
            <w:r w:rsidRPr="0028225B">
              <w:rPr>
                <w:rFonts w:ascii="宋体" w:hint="eastAsia"/>
                <w:color w:val="000000" w:themeColor="text1"/>
                <w:sz w:val="18"/>
              </w:rPr>
              <w:t>≥</w:t>
            </w:r>
            <w:r w:rsidRPr="0028225B">
              <w:rPr>
                <w:rFonts w:ascii="宋体"/>
                <w:color w:val="000000" w:themeColor="text1"/>
                <w:sz w:val="18"/>
              </w:rPr>
              <w:t>97%</w:t>
            </w:r>
          </w:p>
        </w:tc>
        <w:tc>
          <w:tcPr>
            <w:tcW w:w="992" w:type="dxa"/>
            <w:shd w:val="clear" w:color="auto" w:fill="auto"/>
          </w:tcPr>
          <w:p w:rsidR="00E064EA" w:rsidRPr="00644D1E" w:rsidRDefault="00E064EA" w:rsidP="00C63295">
            <w:pPr>
              <w:rPr>
                <w:rFonts w:ascii="宋体" w:hAnsi="宋体" w:cs="宋体"/>
                <w:sz w:val="18"/>
                <w:szCs w:val="18"/>
              </w:rPr>
            </w:pPr>
            <w:r w:rsidRPr="00644D1E">
              <w:rPr>
                <w:rFonts w:ascii="宋体" w:hint="eastAsia"/>
                <w:sz w:val="18"/>
              </w:rPr>
              <w:t>企业提供证明材料</w:t>
            </w:r>
          </w:p>
        </w:tc>
        <w:tc>
          <w:tcPr>
            <w:tcW w:w="993" w:type="dxa"/>
            <w:vAlign w:val="center"/>
          </w:tcPr>
          <w:p w:rsidR="00E064EA" w:rsidRDefault="00E064EA" w:rsidP="00C63295">
            <w:pPr>
              <w:rPr>
                <w:rFonts w:ascii="宋体" w:hAnsi="宋体" w:cs="宋体"/>
                <w:sz w:val="18"/>
                <w:szCs w:val="18"/>
              </w:rPr>
            </w:pPr>
            <w:r>
              <w:rPr>
                <w:rFonts w:ascii="宋体" w:hint="eastAsia"/>
                <w:sz w:val="18"/>
              </w:rPr>
              <w:t>产品生产</w:t>
            </w:r>
          </w:p>
        </w:tc>
      </w:tr>
      <w:tr w:rsidR="00E064EA" w:rsidRPr="00A230B6" w:rsidTr="00C63295">
        <w:trPr>
          <w:trHeight w:val="506"/>
        </w:trPr>
        <w:tc>
          <w:tcPr>
            <w:tcW w:w="411" w:type="dxa"/>
            <w:shd w:val="clear" w:color="auto" w:fill="auto"/>
            <w:vAlign w:val="center"/>
          </w:tcPr>
          <w:p w:rsidR="00E064EA" w:rsidRPr="00644D1E" w:rsidRDefault="00E064EA" w:rsidP="00C63295">
            <w:pPr>
              <w:jc w:val="center"/>
              <w:rPr>
                <w:rFonts w:ascii="宋体"/>
                <w:sz w:val="18"/>
              </w:rPr>
            </w:pPr>
            <w:r>
              <w:rPr>
                <w:rFonts w:ascii="宋体" w:hint="eastAsia"/>
                <w:sz w:val="18"/>
              </w:rPr>
              <w:t>2</w:t>
            </w:r>
          </w:p>
        </w:tc>
        <w:tc>
          <w:tcPr>
            <w:tcW w:w="708" w:type="dxa"/>
            <w:vMerge/>
            <w:shd w:val="clear" w:color="auto" w:fill="auto"/>
            <w:vAlign w:val="center"/>
          </w:tcPr>
          <w:p w:rsidR="00E064EA" w:rsidRPr="00644D1E" w:rsidRDefault="00E064EA" w:rsidP="00C63295">
            <w:pPr>
              <w:rPr>
                <w:rFonts w:ascii="宋体"/>
                <w:sz w:val="18"/>
              </w:rPr>
            </w:pPr>
          </w:p>
        </w:tc>
        <w:tc>
          <w:tcPr>
            <w:tcW w:w="3969" w:type="dxa"/>
            <w:gridSpan w:val="2"/>
            <w:shd w:val="clear" w:color="auto" w:fill="auto"/>
            <w:vAlign w:val="center"/>
          </w:tcPr>
          <w:p w:rsidR="00E064EA" w:rsidRPr="00A230B6" w:rsidRDefault="00E064EA" w:rsidP="00C63295">
            <w:pPr>
              <w:rPr>
                <w:rFonts w:ascii="宋体" w:hAnsi="宋体"/>
                <w:color w:val="000000"/>
                <w:kern w:val="0"/>
                <w:sz w:val="18"/>
                <w:szCs w:val="18"/>
              </w:rPr>
            </w:pPr>
            <w:r w:rsidRPr="00A230B6">
              <w:rPr>
                <w:rFonts w:ascii="宋体" w:hAnsi="宋体" w:hint="eastAsia"/>
                <w:color w:val="000000"/>
                <w:kern w:val="0"/>
                <w:sz w:val="18"/>
                <w:szCs w:val="18"/>
              </w:rPr>
              <w:t>稀释溶剂回收率</w:t>
            </w:r>
          </w:p>
        </w:tc>
        <w:tc>
          <w:tcPr>
            <w:tcW w:w="709" w:type="dxa"/>
            <w:shd w:val="clear" w:color="auto" w:fill="auto"/>
            <w:vAlign w:val="center"/>
          </w:tcPr>
          <w:p w:rsidR="00E064EA" w:rsidRPr="00A230B6" w:rsidRDefault="00E064EA" w:rsidP="00C63295">
            <w:pPr>
              <w:rPr>
                <w:rFonts w:ascii="宋体"/>
                <w:sz w:val="18"/>
              </w:rPr>
            </w:pPr>
            <w:r w:rsidRPr="00A230B6">
              <w:rPr>
                <w:rFonts w:ascii="宋体" w:hint="eastAsia"/>
                <w:sz w:val="18"/>
              </w:rPr>
              <w:t>-</w:t>
            </w:r>
            <w:r w:rsidRPr="00A230B6">
              <w:rPr>
                <w:rFonts w:ascii="宋体"/>
                <w:sz w:val="18"/>
              </w:rPr>
              <w:t>-</w:t>
            </w:r>
          </w:p>
        </w:tc>
        <w:tc>
          <w:tcPr>
            <w:tcW w:w="1134" w:type="dxa"/>
            <w:shd w:val="clear" w:color="auto" w:fill="auto"/>
            <w:vAlign w:val="center"/>
          </w:tcPr>
          <w:p w:rsidR="00E064EA" w:rsidRPr="00A230B6" w:rsidRDefault="00E064EA" w:rsidP="00C63295">
            <w:pPr>
              <w:jc w:val="left"/>
              <w:rPr>
                <w:rFonts w:ascii="宋体" w:hAnsi="宋体"/>
                <w:color w:val="000000" w:themeColor="text1"/>
                <w:kern w:val="0"/>
                <w:sz w:val="18"/>
                <w:szCs w:val="18"/>
              </w:rPr>
            </w:pPr>
            <w:r w:rsidRPr="00A230B6">
              <w:rPr>
                <w:rFonts w:ascii="宋体" w:hint="eastAsia"/>
                <w:color w:val="000000" w:themeColor="text1"/>
                <w:sz w:val="18"/>
              </w:rPr>
              <w:t>≥</w:t>
            </w:r>
            <w:r w:rsidRPr="00A230B6">
              <w:rPr>
                <w:rFonts w:ascii="宋体"/>
                <w:color w:val="000000" w:themeColor="text1"/>
                <w:sz w:val="18"/>
              </w:rPr>
              <w:t>9</w:t>
            </w:r>
            <w:r w:rsidRPr="00A230B6">
              <w:rPr>
                <w:rFonts w:ascii="宋体" w:hint="eastAsia"/>
                <w:color w:val="000000" w:themeColor="text1"/>
                <w:sz w:val="18"/>
              </w:rPr>
              <w:t>5</w:t>
            </w:r>
            <w:r w:rsidRPr="00A230B6">
              <w:rPr>
                <w:rFonts w:ascii="宋体"/>
                <w:color w:val="000000" w:themeColor="text1"/>
                <w:sz w:val="18"/>
              </w:rPr>
              <w:t>%</w:t>
            </w:r>
          </w:p>
        </w:tc>
        <w:tc>
          <w:tcPr>
            <w:tcW w:w="992" w:type="dxa"/>
            <w:shd w:val="clear" w:color="auto" w:fill="auto"/>
          </w:tcPr>
          <w:p w:rsidR="00E064EA" w:rsidRPr="00A230B6" w:rsidRDefault="00E064EA" w:rsidP="00C63295">
            <w:pPr>
              <w:rPr>
                <w:rFonts w:ascii="宋体" w:hAnsi="宋体" w:cs="宋体"/>
                <w:sz w:val="18"/>
                <w:szCs w:val="18"/>
              </w:rPr>
            </w:pPr>
            <w:r w:rsidRPr="00A230B6">
              <w:rPr>
                <w:rFonts w:ascii="宋体" w:hint="eastAsia"/>
                <w:sz w:val="18"/>
              </w:rPr>
              <w:t>企业提供证明材料</w:t>
            </w:r>
          </w:p>
        </w:tc>
        <w:tc>
          <w:tcPr>
            <w:tcW w:w="993" w:type="dxa"/>
            <w:vAlign w:val="center"/>
          </w:tcPr>
          <w:p w:rsidR="00E064EA" w:rsidRPr="00A230B6" w:rsidRDefault="00E064EA" w:rsidP="00C63295">
            <w:pPr>
              <w:rPr>
                <w:rFonts w:ascii="宋体" w:hAnsi="宋体" w:cs="宋体"/>
                <w:sz w:val="18"/>
                <w:szCs w:val="18"/>
              </w:rPr>
            </w:pPr>
            <w:r w:rsidRPr="00A230B6">
              <w:rPr>
                <w:rFonts w:ascii="宋体" w:hint="eastAsia"/>
                <w:sz w:val="18"/>
              </w:rPr>
              <w:t>产品生产</w:t>
            </w:r>
          </w:p>
        </w:tc>
      </w:tr>
      <w:tr w:rsidR="00E064EA" w:rsidTr="00C63295">
        <w:tc>
          <w:tcPr>
            <w:tcW w:w="411" w:type="dxa"/>
            <w:vMerge w:val="restart"/>
            <w:shd w:val="clear" w:color="auto" w:fill="auto"/>
            <w:vAlign w:val="center"/>
          </w:tcPr>
          <w:p w:rsidR="00E064EA" w:rsidRPr="00644D1E" w:rsidRDefault="00E064EA" w:rsidP="00C63295">
            <w:pPr>
              <w:jc w:val="center"/>
              <w:rPr>
                <w:rFonts w:ascii="宋体"/>
                <w:sz w:val="18"/>
              </w:rPr>
            </w:pPr>
            <w:r>
              <w:rPr>
                <w:rFonts w:ascii="宋体" w:hint="eastAsia"/>
                <w:sz w:val="18"/>
              </w:rPr>
              <w:t>3</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3E2808"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烷基酚（AP）和</w:t>
            </w:r>
            <w:proofErr w:type="gramStart"/>
            <w:r w:rsidRPr="00644D1E">
              <w:rPr>
                <w:rFonts w:ascii="宋体" w:hAnsi="宋体" w:hint="eastAsia"/>
                <w:color w:val="000000"/>
                <w:kern w:val="0"/>
                <w:sz w:val="18"/>
                <w:szCs w:val="18"/>
              </w:rPr>
              <w:t>烷基酚聚氧乙烯醚</w:t>
            </w:r>
            <w:proofErr w:type="gramEnd"/>
            <w:r w:rsidRPr="00644D1E">
              <w:rPr>
                <w:rFonts w:ascii="宋体" w:hAnsi="宋体" w:hint="eastAsia"/>
                <w:color w:val="000000"/>
                <w:kern w:val="0"/>
                <w:sz w:val="18"/>
                <w:szCs w:val="18"/>
              </w:rPr>
              <w:t>（APEO）</w:t>
            </w:r>
          </w:p>
        </w:tc>
        <w:tc>
          <w:tcPr>
            <w:tcW w:w="2835" w:type="dxa"/>
            <w:shd w:val="clear" w:color="auto" w:fill="auto"/>
            <w:vAlign w:val="center"/>
          </w:tcPr>
          <w:p w:rsidR="00E064EA" w:rsidRPr="00F964EA" w:rsidRDefault="00E064EA" w:rsidP="00C63295">
            <w:pPr>
              <w:rPr>
                <w:rFonts w:ascii="宋体" w:hAnsi="宋体"/>
                <w:color w:val="000000"/>
                <w:kern w:val="0"/>
                <w:sz w:val="18"/>
                <w:szCs w:val="18"/>
              </w:rPr>
            </w:pPr>
            <w:proofErr w:type="gramStart"/>
            <w:r w:rsidRPr="00644D1E">
              <w:rPr>
                <w:rFonts w:ascii="宋体" w:hAnsi="宋体" w:hint="eastAsia"/>
                <w:color w:val="000000"/>
                <w:kern w:val="0"/>
                <w:sz w:val="18"/>
                <w:szCs w:val="18"/>
              </w:rPr>
              <w:t>壬基苯酚</w:t>
            </w:r>
            <w:proofErr w:type="gramEnd"/>
            <w:r w:rsidRPr="00644D1E">
              <w:rPr>
                <w:rFonts w:ascii="宋体" w:hAnsi="宋体" w:hint="eastAsia"/>
                <w:color w:val="000000"/>
                <w:kern w:val="0"/>
                <w:sz w:val="18"/>
                <w:szCs w:val="18"/>
              </w:rPr>
              <w:t>（NP）及其同分异构体</w:t>
            </w:r>
          </w:p>
        </w:tc>
        <w:tc>
          <w:tcPr>
            <w:tcW w:w="709" w:type="dxa"/>
            <w:vMerge w:val="restart"/>
            <w:shd w:val="clear" w:color="auto" w:fill="auto"/>
            <w:vAlign w:val="center"/>
          </w:tcPr>
          <w:p w:rsidR="00E064EA" w:rsidRPr="00644D1E" w:rsidRDefault="00E064EA" w:rsidP="00C63295">
            <w:pPr>
              <w:jc w:val="left"/>
              <w:rPr>
                <w:rFonts w:ascii="宋体" w:hAnsi="宋体"/>
                <w:color w:val="000000"/>
                <w:kern w:val="0"/>
                <w:sz w:val="18"/>
                <w:szCs w:val="18"/>
              </w:rPr>
            </w:pPr>
            <w:r>
              <w:rPr>
                <w:rFonts w:ascii="宋体" w:hAnsi="宋体"/>
                <w:color w:val="000000"/>
                <w:kern w:val="0"/>
                <w:sz w:val="18"/>
                <w:szCs w:val="18"/>
              </w:rPr>
              <w:t>mg/kg</w:t>
            </w:r>
          </w:p>
        </w:tc>
        <w:tc>
          <w:tcPr>
            <w:tcW w:w="1134" w:type="dxa"/>
            <w:shd w:val="clear" w:color="auto" w:fill="auto"/>
            <w:vAlign w:val="center"/>
          </w:tcPr>
          <w:p w:rsidR="00E064EA" w:rsidRPr="00644D1E" w:rsidRDefault="00E064EA" w:rsidP="00C63295">
            <w:pPr>
              <w:jc w:val="left"/>
              <w:rPr>
                <w:rFonts w:ascii="宋体" w:hAnsi="宋体"/>
                <w:color w:val="000000"/>
                <w:kern w:val="0"/>
                <w:sz w:val="18"/>
                <w:szCs w:val="18"/>
              </w:rPr>
            </w:pPr>
            <w:r w:rsidRPr="00644D1E">
              <w:rPr>
                <w:rFonts w:ascii="宋体" w:hAnsi="宋体" w:hint="eastAsia"/>
                <w:color w:val="000000"/>
                <w:kern w:val="0"/>
                <w:sz w:val="18"/>
                <w:szCs w:val="18"/>
              </w:rPr>
              <w:t>总量≤</w:t>
            </w:r>
            <w:r>
              <w:rPr>
                <w:rFonts w:ascii="宋体" w:hAnsi="宋体" w:hint="eastAsia"/>
                <w:color w:val="000000"/>
                <w:kern w:val="0"/>
                <w:sz w:val="18"/>
                <w:szCs w:val="18"/>
              </w:rPr>
              <w:t>100</w:t>
            </w:r>
          </w:p>
        </w:tc>
        <w:tc>
          <w:tcPr>
            <w:tcW w:w="992" w:type="dxa"/>
            <w:vMerge w:val="restart"/>
            <w:shd w:val="clear" w:color="auto" w:fill="auto"/>
            <w:vAlign w:val="center"/>
          </w:tcPr>
          <w:p w:rsidR="00E064EA" w:rsidRPr="00644D1E" w:rsidRDefault="00E064EA" w:rsidP="00C63295">
            <w:pPr>
              <w:rPr>
                <w:rFonts w:ascii="宋体" w:hAnsi="宋体" w:cs="宋体"/>
                <w:sz w:val="18"/>
                <w:szCs w:val="18"/>
              </w:rPr>
            </w:pPr>
            <w:r w:rsidRPr="00644D1E">
              <w:rPr>
                <w:rFonts w:ascii="宋体" w:hAnsi="宋体" w:cs="宋体" w:hint="eastAsia"/>
                <w:sz w:val="18"/>
                <w:szCs w:val="18"/>
              </w:rPr>
              <w:t>企业自我声明并提供化学品清单和证明材料</w:t>
            </w:r>
          </w:p>
        </w:tc>
        <w:tc>
          <w:tcPr>
            <w:tcW w:w="993" w:type="dxa"/>
            <w:vMerge w:val="restart"/>
            <w:vAlign w:val="center"/>
          </w:tcPr>
          <w:p w:rsidR="00E064EA" w:rsidRDefault="00E064EA" w:rsidP="00C63295">
            <w:pPr>
              <w:rPr>
                <w:rFonts w:ascii="宋体" w:hAnsi="宋体" w:cs="宋体"/>
                <w:sz w:val="18"/>
                <w:szCs w:val="18"/>
              </w:rPr>
            </w:pPr>
            <w:r>
              <w:rPr>
                <w:rFonts w:ascii="宋体" w:hAnsi="宋体" w:cs="宋体" w:hint="eastAsia"/>
                <w:sz w:val="18"/>
                <w:szCs w:val="18"/>
              </w:rPr>
              <w:t>原辅料</w:t>
            </w:r>
          </w:p>
          <w:p w:rsidR="00E064EA" w:rsidRDefault="00E064EA" w:rsidP="00C63295">
            <w:pPr>
              <w:rPr>
                <w:rFonts w:ascii="宋体" w:hAnsi="宋体" w:cs="宋体"/>
                <w:sz w:val="18"/>
                <w:szCs w:val="18"/>
              </w:rPr>
            </w:pPr>
            <w:r>
              <w:rPr>
                <w:rFonts w:ascii="宋体" w:hAnsi="宋体" w:cs="宋体" w:hint="eastAsia"/>
                <w:sz w:val="18"/>
                <w:szCs w:val="18"/>
              </w:rPr>
              <w:t>采购</w:t>
            </w:r>
          </w:p>
        </w:tc>
      </w:tr>
      <w:tr w:rsidR="00E064EA" w:rsidTr="00C63295">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F964EA"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辛基苯酚（OP）及其同分异构体</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hAnsi="宋体"/>
                <w:color w:val="000000"/>
                <w:kern w:val="0"/>
                <w:sz w:val="18"/>
                <w:szCs w:val="18"/>
              </w:rPr>
            </w:pPr>
            <w:r w:rsidRPr="00644D1E">
              <w:rPr>
                <w:rFonts w:ascii="宋体" w:hAnsi="宋体" w:hint="eastAsia"/>
                <w:color w:val="000000"/>
                <w:kern w:val="0"/>
                <w:sz w:val="18"/>
                <w:szCs w:val="18"/>
              </w:rPr>
              <w:t>总量≤</w:t>
            </w:r>
            <w:r>
              <w:rPr>
                <w:rFonts w:ascii="宋体" w:hAnsi="宋体" w:hint="eastAsia"/>
                <w:color w:val="000000"/>
                <w:kern w:val="0"/>
                <w:sz w:val="18"/>
                <w:szCs w:val="18"/>
              </w:rPr>
              <w:t>100</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C63295">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F964EA"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壬基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乙烯醚（NPEO）</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hint="eastAsia"/>
                <w:color w:val="000000"/>
                <w:kern w:val="0"/>
                <w:sz w:val="18"/>
                <w:szCs w:val="18"/>
              </w:rPr>
              <w:t>25</w:t>
            </w:r>
            <w:r w:rsidRPr="00644D1E">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C63295">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F964EA"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辛基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乙烯醚（OPEO）</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hint="eastAsia"/>
                <w:color w:val="000000"/>
                <w:kern w:val="0"/>
                <w:sz w:val="18"/>
                <w:szCs w:val="18"/>
              </w:rPr>
              <w:t>25</w:t>
            </w:r>
            <w:r w:rsidRPr="00644D1E">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C63295">
        <w:tc>
          <w:tcPr>
            <w:tcW w:w="411" w:type="dxa"/>
            <w:vMerge w:val="restart"/>
            <w:shd w:val="clear" w:color="auto" w:fill="auto"/>
            <w:vAlign w:val="center"/>
          </w:tcPr>
          <w:p w:rsidR="00E064EA" w:rsidRPr="00644D1E" w:rsidRDefault="00E064EA" w:rsidP="00C63295">
            <w:pPr>
              <w:jc w:val="center"/>
              <w:rPr>
                <w:rFonts w:ascii="宋体"/>
                <w:sz w:val="18"/>
              </w:rPr>
            </w:pPr>
            <w:r>
              <w:rPr>
                <w:rFonts w:ascii="宋体" w:hint="eastAsia"/>
                <w:sz w:val="18"/>
              </w:rPr>
              <w:t>4</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抗菌剂</w:t>
            </w:r>
          </w:p>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和杀菌剂</w:t>
            </w:r>
          </w:p>
        </w:tc>
        <w:tc>
          <w:tcPr>
            <w:tcW w:w="2835" w:type="dxa"/>
            <w:shd w:val="clear" w:color="auto" w:fill="auto"/>
            <w:vAlign w:val="center"/>
          </w:tcPr>
          <w:p w:rsidR="00E064EA" w:rsidRPr="00F964EA" w:rsidRDefault="00E064EA" w:rsidP="00C63295">
            <w:pPr>
              <w:rPr>
                <w:rFonts w:ascii="宋体" w:hAnsi="宋体"/>
                <w:color w:val="000000"/>
                <w:kern w:val="0"/>
                <w:sz w:val="18"/>
                <w:szCs w:val="18"/>
              </w:rPr>
            </w:pPr>
            <w:r w:rsidRPr="008E44A3">
              <w:rPr>
                <w:rFonts w:ascii="宋体" w:hAnsi="宋体" w:hint="eastAsia"/>
                <w:color w:val="000000"/>
                <w:kern w:val="0"/>
                <w:sz w:val="18"/>
                <w:szCs w:val="18"/>
              </w:rPr>
              <w:t>氯菊酯</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hAnsi="宋体"/>
                <w:color w:val="000000"/>
                <w:kern w:val="0"/>
                <w:sz w:val="18"/>
                <w:szCs w:val="18"/>
              </w:rPr>
            </w:pPr>
            <w:r w:rsidRPr="00192BDC">
              <w:rPr>
                <w:rFonts w:ascii="宋体" w:hAnsi="宋体" w:hint="eastAsia"/>
                <w:color w:val="000000"/>
                <w:kern w:val="0"/>
                <w:sz w:val="18"/>
                <w:szCs w:val="18"/>
              </w:rPr>
              <w:t>≤</w:t>
            </w:r>
            <w:r>
              <w:rPr>
                <w:rFonts w:ascii="宋体" w:hAnsi="宋体"/>
                <w:color w:val="000000"/>
                <w:kern w:val="0"/>
                <w:sz w:val="18"/>
                <w:szCs w:val="18"/>
              </w:rPr>
              <w:t>25</w:t>
            </w:r>
            <w:r w:rsidRPr="00192BDC">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C63295">
        <w:tc>
          <w:tcPr>
            <w:tcW w:w="411" w:type="dxa"/>
            <w:vMerge/>
            <w:shd w:val="clear" w:color="auto" w:fill="auto"/>
            <w:vAlign w:val="center"/>
          </w:tcPr>
          <w:p w:rsidR="00E064EA"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F964EA" w:rsidRDefault="00E064EA" w:rsidP="00C63295">
            <w:pPr>
              <w:rPr>
                <w:rFonts w:ascii="宋体" w:hAnsi="宋体"/>
                <w:color w:val="000000"/>
                <w:kern w:val="0"/>
                <w:sz w:val="18"/>
                <w:szCs w:val="18"/>
              </w:rPr>
            </w:pPr>
            <w:proofErr w:type="gramStart"/>
            <w:r w:rsidRPr="008E44A3">
              <w:rPr>
                <w:rFonts w:ascii="宋体" w:hAnsi="宋体" w:hint="eastAsia"/>
                <w:color w:val="000000"/>
                <w:kern w:val="0"/>
                <w:sz w:val="18"/>
                <w:szCs w:val="18"/>
              </w:rPr>
              <w:t>三氯生</w:t>
            </w:r>
            <w:proofErr w:type="gramEnd"/>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hAnsi="宋体"/>
                <w:color w:val="000000"/>
                <w:kern w:val="0"/>
                <w:sz w:val="18"/>
                <w:szCs w:val="18"/>
              </w:rPr>
            </w:pPr>
            <w:r w:rsidRPr="00192BDC">
              <w:rPr>
                <w:rFonts w:ascii="宋体" w:hAnsi="宋体" w:hint="eastAsia"/>
                <w:color w:val="000000"/>
                <w:kern w:val="0"/>
                <w:sz w:val="18"/>
                <w:szCs w:val="18"/>
              </w:rPr>
              <w:t>≤</w:t>
            </w:r>
            <w:r>
              <w:rPr>
                <w:rFonts w:ascii="宋体" w:hAnsi="宋体"/>
                <w:color w:val="000000"/>
                <w:kern w:val="0"/>
                <w:sz w:val="18"/>
                <w:szCs w:val="18"/>
              </w:rPr>
              <w:t>25</w:t>
            </w:r>
            <w:r w:rsidRPr="00192BDC">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C63295">
        <w:tc>
          <w:tcPr>
            <w:tcW w:w="411" w:type="dxa"/>
            <w:vMerge w:val="restart"/>
            <w:shd w:val="clear" w:color="auto" w:fill="auto"/>
            <w:vAlign w:val="center"/>
          </w:tcPr>
          <w:p w:rsidR="00E064EA" w:rsidRPr="00644D1E" w:rsidRDefault="00E064EA" w:rsidP="00C63295">
            <w:pPr>
              <w:jc w:val="center"/>
              <w:rPr>
                <w:rFonts w:ascii="宋体"/>
                <w:sz w:val="18"/>
              </w:rPr>
            </w:pPr>
            <w:r>
              <w:rPr>
                <w:rFonts w:ascii="宋体" w:hint="eastAsia"/>
                <w:sz w:val="18"/>
              </w:rPr>
              <w:t>5</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氯化石蜡</w:t>
            </w:r>
          </w:p>
        </w:tc>
        <w:tc>
          <w:tcPr>
            <w:tcW w:w="2835" w:type="dxa"/>
            <w:shd w:val="clear" w:color="auto" w:fill="auto"/>
            <w:vAlign w:val="center"/>
          </w:tcPr>
          <w:p w:rsidR="00E064EA" w:rsidRPr="00EE1C25" w:rsidRDefault="00E064EA" w:rsidP="00C63295">
            <w:pPr>
              <w:rPr>
                <w:rFonts w:ascii="宋体" w:hAnsi="宋体"/>
                <w:color w:val="000000"/>
                <w:kern w:val="0"/>
                <w:sz w:val="18"/>
                <w:szCs w:val="18"/>
                <w:highlight w:val="yellow"/>
              </w:rPr>
            </w:pPr>
            <w:r w:rsidRPr="00F964EA">
              <w:rPr>
                <w:rFonts w:ascii="宋体" w:hAnsi="宋体" w:hint="eastAsia"/>
                <w:color w:val="000000"/>
                <w:kern w:val="0"/>
                <w:sz w:val="18"/>
                <w:szCs w:val="18"/>
              </w:rPr>
              <w:t>短链氯化石蜡(SCCP)(C10-C13)</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sz w:val="18"/>
              </w:rPr>
            </w:pPr>
            <w:r w:rsidRPr="00644D1E">
              <w:rPr>
                <w:rFonts w:ascii="宋体" w:hAnsi="宋体" w:hint="eastAsia"/>
                <w:color w:val="000000"/>
                <w:kern w:val="0"/>
                <w:sz w:val="18"/>
                <w:szCs w:val="18"/>
              </w:rPr>
              <w:t>≤</w:t>
            </w:r>
            <w:r>
              <w:rPr>
                <w:rFonts w:ascii="宋体" w:hAnsi="宋体" w:hint="eastAsia"/>
                <w:color w:val="000000"/>
                <w:kern w:val="0"/>
                <w:sz w:val="18"/>
                <w:szCs w:val="18"/>
              </w:rPr>
              <w:t>2</w:t>
            </w:r>
            <w:r w:rsidRPr="00644D1E">
              <w:rPr>
                <w:rFonts w:ascii="宋体" w:hAnsi="宋体" w:hint="eastAsia"/>
                <w:color w:val="000000"/>
                <w:kern w:val="0"/>
                <w:sz w:val="18"/>
                <w:szCs w:val="18"/>
              </w:rPr>
              <w:t>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vAlign w:val="center"/>
          </w:tcPr>
          <w:p w:rsidR="00E064EA" w:rsidRPr="001A4A39" w:rsidRDefault="00E064EA" w:rsidP="00C63295">
            <w:pPr>
              <w:rPr>
                <w:rFonts w:ascii="宋体" w:hAnsi="宋体" w:cs="宋体"/>
                <w:sz w:val="18"/>
                <w:szCs w:val="18"/>
              </w:rPr>
            </w:pPr>
          </w:p>
        </w:tc>
      </w:tr>
      <w:tr w:rsidR="00E064EA" w:rsidTr="00C63295">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中链氯化石蜡（M</w:t>
            </w:r>
            <w:r w:rsidRPr="00644D1E">
              <w:rPr>
                <w:rFonts w:ascii="宋体" w:hAnsi="宋体"/>
                <w:color w:val="000000"/>
                <w:kern w:val="0"/>
                <w:sz w:val="18"/>
                <w:szCs w:val="18"/>
              </w:rPr>
              <w:t>CCPs</w:t>
            </w:r>
            <w:r w:rsidRPr="00644D1E">
              <w:rPr>
                <w:rFonts w:ascii="宋体" w:hAnsi="宋体" w:hint="eastAsia"/>
                <w:color w:val="000000"/>
                <w:kern w:val="0"/>
                <w:sz w:val="18"/>
                <w:szCs w:val="18"/>
              </w:rPr>
              <w:t>）(C1</w:t>
            </w:r>
            <w:r w:rsidRPr="00644D1E">
              <w:rPr>
                <w:rFonts w:ascii="宋体" w:hAnsi="宋体"/>
                <w:color w:val="000000"/>
                <w:kern w:val="0"/>
                <w:sz w:val="18"/>
                <w:szCs w:val="18"/>
              </w:rPr>
              <w:t>4</w:t>
            </w:r>
            <w:r w:rsidRPr="00644D1E">
              <w:rPr>
                <w:rFonts w:ascii="宋体" w:hAnsi="宋体" w:hint="eastAsia"/>
                <w:color w:val="000000"/>
                <w:kern w:val="0"/>
                <w:sz w:val="18"/>
                <w:szCs w:val="18"/>
              </w:rPr>
              <w:t>-C1</w:t>
            </w:r>
            <w:r w:rsidRPr="00644D1E">
              <w:rPr>
                <w:rFonts w:ascii="宋体" w:hAnsi="宋体"/>
                <w:color w:val="000000"/>
                <w:kern w:val="0"/>
                <w:sz w:val="18"/>
                <w:szCs w:val="18"/>
              </w:rPr>
              <w:t>7</w:t>
            </w:r>
            <w:r w:rsidRPr="00644D1E">
              <w:rPr>
                <w:rFonts w:ascii="宋体" w:hAnsi="宋体" w:hint="eastAsia"/>
                <w:color w:val="000000"/>
                <w:kern w:val="0"/>
                <w:sz w:val="18"/>
                <w:szCs w:val="18"/>
              </w:rPr>
              <w: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hint="eastAsia"/>
                <w:color w:val="000000"/>
                <w:kern w:val="0"/>
                <w:sz w:val="18"/>
                <w:szCs w:val="18"/>
              </w:rPr>
              <w:t>250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vMerge w:val="restart"/>
            <w:shd w:val="clear" w:color="auto" w:fill="auto"/>
            <w:vAlign w:val="center"/>
          </w:tcPr>
          <w:p w:rsidR="00E064EA" w:rsidRPr="00644D1E" w:rsidRDefault="00E064EA" w:rsidP="00C63295">
            <w:pPr>
              <w:jc w:val="center"/>
              <w:rPr>
                <w:rFonts w:ascii="宋体"/>
                <w:sz w:val="18"/>
              </w:rPr>
            </w:pPr>
            <w:r>
              <w:rPr>
                <w:rFonts w:ascii="宋体" w:hint="eastAsia"/>
                <w:sz w:val="18"/>
              </w:rPr>
              <w:t>6</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氯化苯和氯化甲苯</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1,2-二氯苯</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jc w:val="left"/>
              <w:rPr>
                <w:rFonts w:ascii="宋体"/>
                <w:sz w:val="18"/>
              </w:rPr>
            </w:pPr>
            <w:r w:rsidRPr="00644D1E">
              <w:rPr>
                <w:rFonts w:ascii="宋体" w:hAnsi="宋体" w:hint="eastAsia"/>
                <w:color w:val="000000"/>
                <w:kern w:val="0"/>
                <w:sz w:val="18"/>
                <w:szCs w:val="18"/>
              </w:rPr>
              <w:t>≤50</w:t>
            </w:r>
            <w:r w:rsidRPr="00644D1E">
              <w:rPr>
                <w:rFonts w:ascii="宋体" w:hAnsi="宋体"/>
                <w:color w:val="000000"/>
                <w:kern w:val="0"/>
                <w:sz w:val="18"/>
                <w:szCs w:val="18"/>
              </w:rPr>
              <w:t>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其它</w:t>
            </w:r>
            <w:proofErr w:type="gramStart"/>
            <w:r w:rsidRPr="00644D1E">
              <w:rPr>
                <w:rFonts w:ascii="宋体" w:hAnsi="宋体" w:hint="eastAsia"/>
                <w:color w:val="000000"/>
                <w:kern w:val="0"/>
                <w:sz w:val="18"/>
                <w:szCs w:val="18"/>
              </w:rPr>
              <w:t>一</w:t>
            </w:r>
            <w:proofErr w:type="gramEnd"/>
            <w:r w:rsidRPr="00644D1E">
              <w:rPr>
                <w:rFonts w:ascii="宋体" w:hAnsi="宋体" w:hint="eastAsia"/>
                <w:color w:val="000000"/>
                <w:kern w:val="0"/>
                <w:sz w:val="18"/>
                <w:szCs w:val="18"/>
              </w:rPr>
              <w:t>氯苯、二氯苯、三氯苯、四氯苯、五氯苯和六氯苯同分异构体以及</w:t>
            </w:r>
            <w:proofErr w:type="gramStart"/>
            <w:r w:rsidRPr="00644D1E">
              <w:rPr>
                <w:rFonts w:ascii="宋体" w:hAnsi="宋体" w:hint="eastAsia"/>
                <w:color w:val="000000"/>
                <w:kern w:val="0"/>
                <w:sz w:val="18"/>
                <w:szCs w:val="18"/>
              </w:rPr>
              <w:t>一</w:t>
            </w:r>
            <w:proofErr w:type="gramEnd"/>
            <w:r w:rsidRPr="00644D1E">
              <w:rPr>
                <w:rFonts w:ascii="宋体" w:hAnsi="宋体" w:hint="eastAsia"/>
                <w:color w:val="000000"/>
                <w:kern w:val="0"/>
                <w:sz w:val="18"/>
                <w:szCs w:val="18"/>
              </w:rPr>
              <w:t>氯甲苯、二氯甲苯、三氯甲苯、四氯甲苯和五氯甲苯同分异构体</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2</w:t>
            </w:r>
            <w:r w:rsidRPr="00644D1E">
              <w:rPr>
                <w:rFonts w:ascii="宋体" w:hAnsi="宋体" w:hint="eastAsia"/>
                <w:color w:val="000000"/>
                <w:kern w:val="0"/>
                <w:sz w:val="18"/>
                <w:szCs w:val="18"/>
              </w:rPr>
              <w:t>0</w:t>
            </w:r>
            <w:r w:rsidRPr="00644D1E">
              <w:rPr>
                <w:rFonts w:ascii="宋体" w:hAnsi="宋体"/>
                <w:color w:val="000000"/>
                <w:kern w:val="0"/>
                <w:sz w:val="18"/>
                <w:szCs w:val="18"/>
              </w:rPr>
              <w:t>0</w:t>
            </w:r>
            <w:r w:rsidRPr="00644D1E">
              <w:rPr>
                <w:rFonts w:ascii="宋体" w:hAnsi="宋体" w:hint="eastAsia"/>
                <w:color w:val="000000"/>
                <w:kern w:val="0"/>
                <w:sz w:val="18"/>
                <w:szCs w:val="18"/>
              </w:rPr>
              <w:t>；其中四氯甲苯、</w:t>
            </w:r>
            <w:r>
              <w:rPr>
                <w:rFonts w:ascii="宋体" w:hAnsi="宋体" w:hint="eastAsia"/>
                <w:color w:val="000000"/>
                <w:kern w:val="0"/>
                <w:sz w:val="18"/>
                <w:szCs w:val="18"/>
              </w:rPr>
              <w:t>三</w:t>
            </w:r>
            <w:r w:rsidRPr="00644D1E">
              <w:rPr>
                <w:rFonts w:ascii="宋体" w:hAnsi="宋体" w:hint="eastAsia"/>
                <w:color w:val="000000"/>
                <w:kern w:val="0"/>
                <w:sz w:val="18"/>
                <w:szCs w:val="18"/>
              </w:rPr>
              <w:t>氯甲苯单个限量≤</w:t>
            </w:r>
            <w:r>
              <w:rPr>
                <w:rFonts w:ascii="宋体" w:hAnsi="宋体" w:hint="eastAsia"/>
                <w:color w:val="000000"/>
                <w:kern w:val="0"/>
                <w:sz w:val="18"/>
                <w:szCs w:val="18"/>
              </w:rPr>
              <w:t>10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vMerge w:val="restart"/>
            <w:shd w:val="clear" w:color="auto" w:fill="auto"/>
            <w:vAlign w:val="center"/>
          </w:tcPr>
          <w:p w:rsidR="00E064EA" w:rsidRPr="00644D1E" w:rsidRDefault="00E064EA" w:rsidP="00C63295">
            <w:pPr>
              <w:jc w:val="center"/>
              <w:rPr>
                <w:rFonts w:ascii="宋体"/>
                <w:sz w:val="18"/>
              </w:rPr>
            </w:pPr>
            <w:r>
              <w:rPr>
                <w:rFonts w:ascii="宋体" w:hint="eastAsia"/>
                <w:sz w:val="18"/>
              </w:rPr>
              <w:t>7</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氯化苯酚</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五氯苯酚（P</w:t>
            </w:r>
            <w:r w:rsidRPr="00644D1E">
              <w:rPr>
                <w:rFonts w:ascii="宋体" w:hAnsi="宋体"/>
                <w:color w:val="000000"/>
                <w:kern w:val="0"/>
                <w:sz w:val="18"/>
                <w:szCs w:val="18"/>
              </w:rPr>
              <w:t>CP</w:t>
            </w:r>
            <w:r w:rsidRPr="00644D1E">
              <w:rPr>
                <w:rFonts w:ascii="宋体" w:hAnsi="宋体" w:hint="eastAsia"/>
                <w:color w:val="000000"/>
                <w:kern w:val="0"/>
                <w:sz w:val="18"/>
                <w:szCs w:val="18"/>
              </w:rPr>
              <w: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Pr>
                <w:rFonts w:ascii="宋体" w:hAnsi="宋体" w:hint="eastAsia"/>
                <w:color w:val="000000"/>
                <w:kern w:val="0"/>
                <w:sz w:val="18"/>
                <w:szCs w:val="18"/>
              </w:rPr>
              <w:t>5</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rPr>
          <w:trHeight w:val="1888"/>
        </w:trPr>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2,</w:t>
            </w:r>
            <w:r w:rsidRPr="00644D1E">
              <w:rPr>
                <w:rFonts w:ascii="宋体" w:hAnsi="宋体"/>
                <w:color w:val="000000"/>
                <w:kern w:val="0"/>
                <w:sz w:val="18"/>
                <w:szCs w:val="18"/>
              </w:rPr>
              <w:t>4-</w:t>
            </w:r>
            <w:r w:rsidRPr="00644D1E">
              <w:rPr>
                <w:rFonts w:ascii="宋体" w:hAnsi="宋体" w:hint="eastAsia"/>
                <w:color w:val="000000"/>
                <w:kern w:val="0"/>
                <w:sz w:val="18"/>
                <w:szCs w:val="18"/>
              </w:rPr>
              <w:t>二氯苯酚、</w:t>
            </w:r>
            <w:r w:rsidRPr="00644D1E">
              <w:rPr>
                <w:rFonts w:ascii="宋体" w:hAnsi="宋体"/>
                <w:color w:val="000000"/>
                <w:kern w:val="0"/>
                <w:sz w:val="18"/>
                <w:szCs w:val="18"/>
              </w:rPr>
              <w:t>2-</w:t>
            </w:r>
            <w:r w:rsidRPr="00644D1E">
              <w:rPr>
                <w:rFonts w:ascii="宋体" w:hAnsi="宋体" w:hint="eastAsia"/>
                <w:color w:val="000000"/>
                <w:kern w:val="0"/>
                <w:sz w:val="18"/>
                <w:szCs w:val="18"/>
              </w:rPr>
              <w:t>氯苯酚、2,</w:t>
            </w:r>
            <w:r w:rsidRPr="00644D1E">
              <w:rPr>
                <w:rFonts w:ascii="宋体" w:hAnsi="宋体"/>
                <w:color w:val="000000"/>
                <w:kern w:val="0"/>
                <w:sz w:val="18"/>
                <w:szCs w:val="18"/>
              </w:rPr>
              <w:t>5-</w:t>
            </w:r>
            <w:r w:rsidRPr="00644D1E">
              <w:rPr>
                <w:rFonts w:ascii="宋体" w:hAnsi="宋体" w:hint="eastAsia"/>
                <w:color w:val="000000"/>
                <w:kern w:val="0"/>
                <w:sz w:val="18"/>
                <w:szCs w:val="18"/>
              </w:rPr>
              <w:t>二氯苯酚、2,</w:t>
            </w:r>
            <w:r w:rsidRPr="00644D1E">
              <w:rPr>
                <w:rFonts w:ascii="宋体" w:hAnsi="宋体"/>
                <w:color w:val="000000"/>
                <w:kern w:val="0"/>
                <w:sz w:val="18"/>
                <w:szCs w:val="18"/>
              </w:rPr>
              <w:t>6-</w:t>
            </w:r>
            <w:r w:rsidRPr="00644D1E">
              <w:rPr>
                <w:rFonts w:ascii="宋体" w:hAnsi="宋体" w:hint="eastAsia"/>
                <w:color w:val="000000"/>
                <w:kern w:val="0"/>
                <w:sz w:val="18"/>
                <w:szCs w:val="18"/>
              </w:rPr>
              <w:t>二氯苯酚、2,</w:t>
            </w:r>
            <w:r w:rsidRPr="00644D1E">
              <w:rPr>
                <w:rFonts w:ascii="宋体" w:hAnsi="宋体"/>
                <w:color w:val="000000"/>
                <w:kern w:val="0"/>
                <w:sz w:val="18"/>
                <w:szCs w:val="18"/>
              </w:rPr>
              <w:t>4</w:t>
            </w:r>
            <w:r w:rsidRPr="00644D1E">
              <w:rPr>
                <w:rFonts w:ascii="宋体" w:hAnsi="宋体" w:hint="eastAsia"/>
                <w:color w:val="000000"/>
                <w:kern w:val="0"/>
                <w:sz w:val="18"/>
                <w:szCs w:val="18"/>
              </w:rPr>
              <w:t>,</w:t>
            </w:r>
            <w:r w:rsidRPr="00644D1E">
              <w:rPr>
                <w:rFonts w:ascii="宋体" w:hAnsi="宋体"/>
                <w:color w:val="000000"/>
                <w:kern w:val="0"/>
                <w:sz w:val="18"/>
                <w:szCs w:val="18"/>
              </w:rPr>
              <w:t>6-</w:t>
            </w:r>
            <w:r w:rsidRPr="00644D1E">
              <w:rPr>
                <w:rFonts w:ascii="宋体" w:hAnsi="宋体" w:hint="eastAsia"/>
                <w:color w:val="000000"/>
                <w:kern w:val="0"/>
                <w:sz w:val="18"/>
                <w:szCs w:val="18"/>
              </w:rPr>
              <w:t>三氯苯酚、</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二氯苯酚、2,</w:t>
            </w:r>
            <w:r w:rsidRPr="00644D1E">
              <w:rPr>
                <w:rFonts w:ascii="宋体" w:hAnsi="宋体"/>
                <w:color w:val="000000"/>
                <w:kern w:val="0"/>
                <w:sz w:val="18"/>
                <w:szCs w:val="18"/>
              </w:rPr>
              <w:t>4</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三氯苯酚、3</w:t>
            </w:r>
            <w:r w:rsidRPr="00644D1E">
              <w:rPr>
                <w:rFonts w:ascii="宋体" w:hAnsi="宋体"/>
                <w:color w:val="000000"/>
                <w:kern w:val="0"/>
                <w:sz w:val="18"/>
                <w:szCs w:val="18"/>
              </w:rPr>
              <w:t>-</w:t>
            </w:r>
            <w:r w:rsidRPr="00644D1E">
              <w:rPr>
                <w:rFonts w:ascii="宋体" w:hAnsi="宋体" w:hint="eastAsia"/>
                <w:color w:val="000000"/>
                <w:kern w:val="0"/>
                <w:sz w:val="18"/>
                <w:szCs w:val="18"/>
              </w:rPr>
              <w:t>氯苯酚、2,</w:t>
            </w:r>
            <w:r w:rsidRPr="00644D1E">
              <w:rPr>
                <w:rFonts w:ascii="宋体" w:hAnsi="宋体"/>
                <w:color w:val="000000"/>
                <w:kern w:val="0"/>
                <w:sz w:val="18"/>
                <w:szCs w:val="18"/>
              </w:rPr>
              <w:t>3-</w:t>
            </w:r>
            <w:r w:rsidRPr="00644D1E">
              <w:rPr>
                <w:rFonts w:ascii="宋体" w:hAnsi="宋体" w:hint="eastAsia"/>
                <w:color w:val="000000"/>
                <w:kern w:val="0"/>
                <w:sz w:val="18"/>
                <w:szCs w:val="18"/>
              </w:rPr>
              <w:t>二氯苯酚、</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4-</w:t>
            </w:r>
            <w:r w:rsidRPr="00644D1E">
              <w:rPr>
                <w:rFonts w:ascii="宋体" w:hAnsi="宋体" w:hint="eastAsia"/>
                <w:color w:val="000000"/>
                <w:kern w:val="0"/>
                <w:sz w:val="18"/>
                <w:szCs w:val="18"/>
              </w:rPr>
              <w:t>二氯苯酚、</w:t>
            </w:r>
            <w:r w:rsidRPr="00644D1E">
              <w:rPr>
                <w:rFonts w:ascii="宋体" w:hAnsi="宋体"/>
                <w:color w:val="000000"/>
                <w:kern w:val="0"/>
                <w:sz w:val="18"/>
                <w:szCs w:val="18"/>
              </w:rPr>
              <w:t>4-</w:t>
            </w:r>
            <w:r w:rsidRPr="00644D1E">
              <w:rPr>
                <w:rFonts w:ascii="宋体" w:hAnsi="宋体" w:hint="eastAsia"/>
                <w:color w:val="000000"/>
                <w:kern w:val="0"/>
                <w:sz w:val="18"/>
                <w:szCs w:val="18"/>
              </w:rPr>
              <w:t>氯苯酚、2,</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4-</w:t>
            </w:r>
            <w:r w:rsidRPr="00644D1E">
              <w:rPr>
                <w:rFonts w:ascii="宋体" w:hAnsi="宋体" w:hint="eastAsia"/>
                <w:color w:val="000000"/>
                <w:kern w:val="0"/>
                <w:sz w:val="18"/>
                <w:szCs w:val="18"/>
              </w:rPr>
              <w:t>三氯苯酚、</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4</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三氯苯酚、2,</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三氯苯酚、2,</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6-</w:t>
            </w:r>
            <w:r w:rsidRPr="00644D1E">
              <w:rPr>
                <w:rFonts w:ascii="宋体" w:hAnsi="宋体" w:hint="eastAsia"/>
                <w:color w:val="000000"/>
                <w:kern w:val="0"/>
                <w:sz w:val="18"/>
                <w:szCs w:val="18"/>
              </w:rPr>
              <w:t>三氯苯酚</w:t>
            </w:r>
            <w:r>
              <w:rPr>
                <w:rFonts w:ascii="宋体" w:hAnsi="宋体" w:hint="eastAsia"/>
                <w:color w:val="000000"/>
                <w:kern w:val="0"/>
                <w:sz w:val="18"/>
                <w:szCs w:val="18"/>
              </w:rPr>
              <w:t>、</w:t>
            </w:r>
            <w:r w:rsidRPr="00644D1E">
              <w:rPr>
                <w:rFonts w:ascii="宋体" w:hAnsi="宋体" w:hint="eastAsia"/>
                <w:color w:val="000000"/>
                <w:kern w:val="0"/>
                <w:sz w:val="18"/>
                <w:szCs w:val="18"/>
              </w:rPr>
              <w:t>四氯苯酚（</w:t>
            </w:r>
            <w:proofErr w:type="spellStart"/>
            <w:r w:rsidRPr="00644D1E">
              <w:rPr>
                <w:rFonts w:ascii="宋体" w:hAnsi="宋体" w:hint="eastAsia"/>
                <w:color w:val="000000"/>
                <w:kern w:val="0"/>
                <w:sz w:val="18"/>
                <w:szCs w:val="18"/>
              </w:rPr>
              <w:t>TeCP</w:t>
            </w:r>
            <w:proofErr w:type="spellEnd"/>
            <w:r w:rsidRPr="00644D1E">
              <w:rPr>
                <w:rFonts w:ascii="宋体" w:hAnsi="宋体" w:hint="eastAsia"/>
                <w:color w:val="000000"/>
                <w:kern w:val="0"/>
                <w:sz w:val="18"/>
                <w:szCs w:val="18"/>
              </w:rPr>
              <w: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5</w:t>
            </w:r>
            <w:r w:rsidRPr="00644D1E">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vMerge w:val="restart"/>
            <w:shd w:val="clear" w:color="auto" w:fill="auto"/>
            <w:vAlign w:val="center"/>
          </w:tcPr>
          <w:p w:rsidR="00E064EA" w:rsidRPr="00644D1E" w:rsidRDefault="00E064EA" w:rsidP="00C63295">
            <w:pPr>
              <w:jc w:val="center"/>
              <w:rPr>
                <w:rFonts w:ascii="宋体"/>
                <w:sz w:val="18"/>
              </w:rPr>
            </w:pPr>
            <w:r>
              <w:rPr>
                <w:rFonts w:ascii="宋体" w:hint="eastAsia"/>
                <w:sz w:val="18"/>
              </w:rPr>
              <w:t>8</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染料</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Pr>
                <w:rFonts w:ascii="宋体" w:hAnsi="宋体" w:hint="eastAsia"/>
                <w:color w:val="000000"/>
                <w:kern w:val="0"/>
                <w:sz w:val="18"/>
                <w:szCs w:val="18"/>
              </w:rPr>
              <w:t>偶氮（形成限用胺类）</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sidRPr="00644D1E">
              <w:rPr>
                <w:rFonts w:ascii="宋体" w:hAnsi="宋体" w:hint="eastAsia"/>
                <w:color w:val="000000"/>
                <w:kern w:val="0"/>
                <w:sz w:val="18"/>
                <w:szCs w:val="18"/>
              </w:rPr>
              <w:t>致</w:t>
            </w:r>
            <w:r>
              <w:rPr>
                <w:rFonts w:ascii="宋体" w:hAnsi="宋体" w:hint="eastAsia"/>
                <w:color w:val="000000"/>
                <w:kern w:val="0"/>
                <w:sz w:val="18"/>
                <w:szCs w:val="18"/>
              </w:rPr>
              <w:t>癌性或等效属性</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250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Pr>
                <w:rFonts w:ascii="宋体" w:hAnsi="宋体" w:hint="eastAsia"/>
                <w:color w:val="000000"/>
                <w:kern w:val="0"/>
                <w:sz w:val="18"/>
                <w:szCs w:val="18"/>
              </w:rPr>
              <w:t>分散（致敏性）</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250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shd w:val="clear" w:color="auto" w:fill="auto"/>
            <w:vAlign w:val="center"/>
          </w:tcPr>
          <w:p w:rsidR="00E064EA" w:rsidRPr="00644D1E" w:rsidRDefault="00E064EA" w:rsidP="00C63295">
            <w:pPr>
              <w:jc w:val="center"/>
              <w:rPr>
                <w:rFonts w:ascii="宋体"/>
                <w:sz w:val="18"/>
              </w:rPr>
            </w:pPr>
            <w:r>
              <w:rPr>
                <w:rFonts w:ascii="宋体" w:hint="eastAsia"/>
                <w:sz w:val="18"/>
              </w:rPr>
              <w:t>9</w:t>
            </w:r>
          </w:p>
        </w:tc>
        <w:tc>
          <w:tcPr>
            <w:tcW w:w="708"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阻燃剂</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proofErr w:type="spellStart"/>
            <w:r w:rsidRPr="00644D1E">
              <w:rPr>
                <w:rFonts w:ascii="宋体" w:hAnsi="宋体"/>
                <w:color w:val="000000"/>
                <w:kern w:val="0"/>
                <w:sz w:val="18"/>
                <w:szCs w:val="18"/>
              </w:rPr>
              <w:t>OctaBDE</w:t>
            </w:r>
            <w:proofErr w:type="spellEnd"/>
            <w:r w:rsidRPr="00644D1E">
              <w:rPr>
                <w:rFonts w:ascii="宋体" w:hAnsi="宋体" w:hint="eastAsia"/>
                <w:color w:val="000000"/>
                <w:kern w:val="0"/>
                <w:sz w:val="18"/>
                <w:szCs w:val="18"/>
              </w:rPr>
              <w:t>，TCEP，TRIS，B</w:t>
            </w:r>
            <w:r w:rsidRPr="00644D1E">
              <w:rPr>
                <w:rFonts w:ascii="宋体" w:hAnsi="宋体"/>
                <w:color w:val="000000"/>
                <w:kern w:val="0"/>
                <w:sz w:val="18"/>
                <w:szCs w:val="18"/>
              </w:rPr>
              <w:t>IS</w:t>
            </w:r>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DecaBDE</w:t>
            </w:r>
            <w:proofErr w:type="spellEnd"/>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PentaBDE</w:t>
            </w:r>
            <w:proofErr w:type="spellEnd"/>
            <w:r w:rsidRPr="00644D1E">
              <w:rPr>
                <w:rFonts w:ascii="宋体" w:hAnsi="宋体" w:hint="eastAsia"/>
                <w:color w:val="000000"/>
                <w:kern w:val="0"/>
                <w:sz w:val="18"/>
                <w:szCs w:val="18"/>
              </w:rPr>
              <w:t xml:space="preserve">，TEPA，TBBPA，TDCP，PBB， </w:t>
            </w:r>
            <w:r w:rsidRPr="00644D1E">
              <w:rPr>
                <w:rFonts w:ascii="宋体" w:hAnsi="宋体"/>
                <w:color w:val="000000"/>
                <w:kern w:val="0"/>
                <w:sz w:val="18"/>
                <w:szCs w:val="18"/>
              </w:rPr>
              <w:t>BBMP</w:t>
            </w:r>
            <w:r w:rsidRPr="00644D1E">
              <w:rPr>
                <w:rFonts w:ascii="宋体" w:hAnsi="宋体" w:hint="eastAsia"/>
                <w:color w:val="000000"/>
                <w:kern w:val="0"/>
                <w:sz w:val="18"/>
                <w:szCs w:val="18"/>
              </w:rPr>
              <w:t>，HBCDD，B</w:t>
            </w:r>
            <w:r w:rsidRPr="00644D1E">
              <w:rPr>
                <w:rFonts w:ascii="宋体" w:hAnsi="宋体"/>
                <w:color w:val="000000"/>
                <w:kern w:val="0"/>
                <w:sz w:val="18"/>
                <w:szCs w:val="18"/>
              </w:rPr>
              <w:t>or</w:t>
            </w:r>
            <w:r>
              <w:rPr>
                <w:rFonts w:ascii="宋体" w:hAnsi="宋体"/>
                <w:color w:val="000000"/>
                <w:kern w:val="0"/>
                <w:sz w:val="18"/>
                <w:szCs w:val="18"/>
              </w:rPr>
              <w:t>i</w:t>
            </w:r>
            <w:r w:rsidRPr="00644D1E">
              <w:rPr>
                <w:rFonts w:ascii="宋体" w:hAnsi="宋体"/>
                <w:color w:val="000000"/>
                <w:kern w:val="0"/>
                <w:sz w:val="18"/>
                <w:szCs w:val="18"/>
              </w:rPr>
              <w:t>c acid</w:t>
            </w:r>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D</w:t>
            </w:r>
            <w:r w:rsidRPr="00644D1E">
              <w:rPr>
                <w:rFonts w:ascii="宋体" w:hAnsi="宋体"/>
                <w:color w:val="000000"/>
                <w:kern w:val="0"/>
                <w:sz w:val="18"/>
                <w:szCs w:val="18"/>
              </w:rPr>
              <w:t>ecaBB</w:t>
            </w:r>
            <w:proofErr w:type="spellEnd"/>
            <w:r w:rsidRPr="00644D1E">
              <w:rPr>
                <w:rFonts w:ascii="宋体" w:hAnsi="宋体" w:hint="eastAsia"/>
                <w:color w:val="000000"/>
                <w:kern w:val="0"/>
                <w:sz w:val="18"/>
                <w:szCs w:val="18"/>
              </w:rPr>
              <w:t>等</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250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C63295">
        <w:tc>
          <w:tcPr>
            <w:tcW w:w="411" w:type="dxa"/>
            <w:vMerge w:val="restart"/>
            <w:shd w:val="clear" w:color="auto" w:fill="auto"/>
            <w:vAlign w:val="center"/>
          </w:tcPr>
          <w:p w:rsidR="00E064EA" w:rsidRPr="00644D1E" w:rsidRDefault="00E064EA" w:rsidP="00C63295">
            <w:pPr>
              <w:jc w:val="center"/>
              <w:rPr>
                <w:rFonts w:ascii="宋体"/>
                <w:sz w:val="18"/>
              </w:rPr>
            </w:pPr>
            <w:r>
              <w:rPr>
                <w:rFonts w:ascii="宋体" w:hint="eastAsia"/>
                <w:sz w:val="18"/>
              </w:rPr>
              <w:t>10</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乙二醇/乙二醇醚</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乙二醇二甲醚、</w:t>
            </w:r>
            <w:r>
              <w:rPr>
                <w:rFonts w:ascii="宋体" w:hAnsi="宋体" w:hint="eastAsia"/>
                <w:color w:val="000000"/>
                <w:kern w:val="0"/>
                <w:sz w:val="18"/>
                <w:szCs w:val="18"/>
              </w:rPr>
              <w:t>乙二醇甲醚</w:t>
            </w:r>
            <w:r w:rsidRPr="00644D1E">
              <w:rPr>
                <w:rFonts w:ascii="宋体" w:hAnsi="宋体" w:hint="eastAsia"/>
                <w:color w:val="000000"/>
                <w:kern w:val="0"/>
                <w:sz w:val="18"/>
                <w:szCs w:val="18"/>
              </w:rPr>
              <w:t>乙酸酯、乙二醇</w:t>
            </w:r>
            <w:r>
              <w:rPr>
                <w:rFonts w:ascii="宋体" w:hAnsi="宋体" w:hint="eastAsia"/>
                <w:color w:val="000000"/>
                <w:kern w:val="0"/>
                <w:sz w:val="18"/>
                <w:szCs w:val="18"/>
              </w:rPr>
              <w:t>单</w:t>
            </w:r>
            <w:r w:rsidRPr="00644D1E">
              <w:rPr>
                <w:rFonts w:ascii="宋体" w:hAnsi="宋体" w:hint="eastAsia"/>
                <w:color w:val="000000"/>
                <w:kern w:val="0"/>
                <w:sz w:val="18"/>
                <w:szCs w:val="18"/>
              </w:rPr>
              <w:t>乙醚、乙二醇甲醚、二乙二醇二甲醚、乙二醇乙醚乙酸酯、三乙二醇二甲醚</w:t>
            </w:r>
            <w:r>
              <w:rPr>
                <w:rFonts w:ascii="宋体" w:hAnsi="宋体" w:hint="eastAsia"/>
                <w:color w:val="000000"/>
                <w:kern w:val="0"/>
                <w:sz w:val="18"/>
                <w:szCs w:val="18"/>
              </w:rPr>
              <w:t>、</w:t>
            </w:r>
            <w:r w:rsidRPr="00E40C26">
              <w:rPr>
                <w:rFonts w:ascii="宋体" w:hAnsi="宋体" w:hint="eastAsia"/>
                <w:color w:val="000000"/>
                <w:kern w:val="0"/>
                <w:sz w:val="18"/>
                <w:szCs w:val="18"/>
              </w:rPr>
              <w:t>乙二醇二乙醚</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Pr>
                <w:rFonts w:ascii="宋体" w:hAnsi="宋体" w:hint="eastAsia"/>
                <w:color w:val="000000"/>
                <w:sz w:val="18"/>
                <w:szCs w:val="18"/>
              </w:rPr>
              <w:t>2-甲氧基-1-丙醇乙酸酯</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color w:val="000000"/>
                <w:kern w:val="0"/>
                <w:sz w:val="18"/>
                <w:szCs w:val="18"/>
              </w:rPr>
              <w:t>100</w:t>
            </w:r>
            <w:r w:rsidRPr="00644D1E">
              <w:rPr>
                <w:rFonts w:ascii="宋体" w:hAnsi="宋体"/>
                <w:color w:val="000000"/>
                <w:kern w:val="0"/>
                <w:sz w:val="18"/>
                <w:szCs w:val="18"/>
              </w:rPr>
              <w:t>0</w:t>
            </w:r>
          </w:p>
        </w:tc>
        <w:tc>
          <w:tcPr>
            <w:tcW w:w="992" w:type="dxa"/>
            <w:vMerge/>
            <w:shd w:val="clear" w:color="auto" w:fill="auto"/>
            <w:vAlign w:val="center"/>
          </w:tcPr>
          <w:p w:rsidR="00E064EA" w:rsidRPr="00644D1E" w:rsidRDefault="00E064EA" w:rsidP="00E064EA">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E064EA">
        <w:tc>
          <w:tcPr>
            <w:tcW w:w="411" w:type="dxa"/>
            <w:vMerge w:val="restart"/>
            <w:shd w:val="clear" w:color="auto" w:fill="auto"/>
            <w:vAlign w:val="center"/>
          </w:tcPr>
          <w:p w:rsidR="00E064EA" w:rsidRDefault="00E064EA" w:rsidP="00C63295">
            <w:pPr>
              <w:jc w:val="center"/>
              <w:rPr>
                <w:rFonts w:ascii="宋体"/>
                <w:sz w:val="18"/>
              </w:rPr>
            </w:pPr>
            <w:r>
              <w:rPr>
                <w:rFonts w:ascii="宋体" w:hint="eastAsia"/>
                <w:sz w:val="18"/>
              </w:rPr>
              <w:t>11</w:t>
            </w:r>
          </w:p>
        </w:tc>
        <w:tc>
          <w:tcPr>
            <w:tcW w:w="708" w:type="dxa"/>
            <w:vMerge w:val="restart"/>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卤</w:t>
            </w:r>
            <w:r>
              <w:rPr>
                <w:rFonts w:ascii="宋体" w:hAnsi="宋体" w:hint="eastAsia"/>
                <w:color w:val="000000"/>
                <w:kern w:val="0"/>
                <w:sz w:val="18"/>
                <w:szCs w:val="18"/>
              </w:rPr>
              <w:t>化</w:t>
            </w:r>
            <w:r w:rsidRPr="00644D1E">
              <w:rPr>
                <w:rFonts w:ascii="宋体" w:hAnsi="宋体" w:hint="eastAsia"/>
                <w:color w:val="000000"/>
                <w:kern w:val="0"/>
                <w:sz w:val="18"/>
                <w:szCs w:val="18"/>
              </w:rPr>
              <w:t>溶剂</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二氯甲烷、1,</w:t>
            </w:r>
            <w:r w:rsidRPr="00644D1E">
              <w:rPr>
                <w:rFonts w:ascii="宋体" w:hAnsi="宋体"/>
                <w:color w:val="000000"/>
                <w:kern w:val="0"/>
                <w:sz w:val="18"/>
                <w:szCs w:val="18"/>
              </w:rPr>
              <w:t>2-</w:t>
            </w:r>
            <w:r w:rsidRPr="00644D1E">
              <w:rPr>
                <w:rFonts w:ascii="宋体" w:hAnsi="宋体" w:hint="eastAsia"/>
                <w:color w:val="000000"/>
                <w:kern w:val="0"/>
                <w:sz w:val="18"/>
                <w:szCs w:val="18"/>
              </w:rPr>
              <w:t>二氯乙烷、四氯乙</w:t>
            </w:r>
            <w:r w:rsidRPr="008E44A3">
              <w:rPr>
                <w:rFonts w:ascii="宋体" w:hAnsi="宋体" w:hint="eastAsia"/>
                <w:color w:val="000000"/>
                <w:kern w:val="0"/>
                <w:sz w:val="18"/>
                <w:szCs w:val="18"/>
              </w:rPr>
              <w:t>烯、氯化</w:t>
            </w:r>
            <w:proofErr w:type="gramStart"/>
            <w:r w:rsidRPr="008E44A3">
              <w:rPr>
                <w:rFonts w:ascii="宋体" w:hAnsi="宋体" w:hint="eastAsia"/>
                <w:color w:val="000000"/>
                <w:kern w:val="0"/>
                <w:sz w:val="18"/>
                <w:szCs w:val="18"/>
              </w:rPr>
              <w:t>苄</w:t>
            </w:r>
            <w:proofErr w:type="gramEnd"/>
          </w:p>
        </w:tc>
        <w:tc>
          <w:tcPr>
            <w:tcW w:w="709" w:type="dxa"/>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E064EA">
        <w:tc>
          <w:tcPr>
            <w:tcW w:w="411" w:type="dxa"/>
            <w:vMerge/>
            <w:shd w:val="clear" w:color="auto" w:fill="auto"/>
            <w:vAlign w:val="center"/>
          </w:tcPr>
          <w:p w:rsidR="00E064EA"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三氯乙烯</w:t>
            </w:r>
          </w:p>
        </w:tc>
        <w:tc>
          <w:tcPr>
            <w:tcW w:w="709" w:type="dxa"/>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40</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E064EA">
        <w:tc>
          <w:tcPr>
            <w:tcW w:w="411" w:type="dxa"/>
            <w:vMerge w:val="restart"/>
            <w:shd w:val="clear" w:color="auto" w:fill="auto"/>
            <w:vAlign w:val="center"/>
          </w:tcPr>
          <w:p w:rsidR="00E064EA" w:rsidRDefault="00E064EA" w:rsidP="00C63295">
            <w:pPr>
              <w:jc w:val="center"/>
              <w:rPr>
                <w:rFonts w:ascii="宋体"/>
                <w:sz w:val="18"/>
              </w:rPr>
            </w:pPr>
            <w:r>
              <w:rPr>
                <w:rFonts w:ascii="宋体" w:hint="eastAsia"/>
                <w:sz w:val="18"/>
              </w:rPr>
              <w:t>12</w:t>
            </w:r>
          </w:p>
        </w:tc>
        <w:tc>
          <w:tcPr>
            <w:tcW w:w="708" w:type="dxa"/>
            <w:vMerge w:val="restart"/>
            <w:shd w:val="clear" w:color="auto" w:fill="auto"/>
            <w:vAlign w:val="center"/>
          </w:tcPr>
          <w:p w:rsidR="00E064EA" w:rsidRPr="00644D1E" w:rsidRDefault="00E064EA" w:rsidP="00C63295">
            <w:pPr>
              <w:rPr>
                <w:rFonts w:ascii="宋体"/>
                <w:sz w:val="18"/>
              </w:rPr>
            </w:pPr>
            <w:r w:rsidRPr="00644D1E">
              <w:rPr>
                <w:rFonts w:ascii="宋体" w:hint="eastAsia"/>
                <w:sz w:val="18"/>
              </w:rPr>
              <w:t>资源</w:t>
            </w:r>
          </w:p>
          <w:p w:rsidR="00E064EA" w:rsidRPr="00644D1E" w:rsidRDefault="00E064EA" w:rsidP="00C63295">
            <w:pPr>
              <w:rPr>
                <w:rFonts w:ascii="宋体"/>
                <w:sz w:val="18"/>
              </w:rPr>
            </w:pPr>
            <w:r w:rsidRPr="00644D1E">
              <w:rPr>
                <w:rFonts w:ascii="宋体" w:hint="eastAsia"/>
                <w:sz w:val="18"/>
              </w:rPr>
              <w:t>属性</w:t>
            </w: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有机锡化合物</w:t>
            </w: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单、双和三苯基锡衍生物</w:t>
            </w:r>
          </w:p>
        </w:tc>
        <w:tc>
          <w:tcPr>
            <w:tcW w:w="709" w:type="dxa"/>
            <w:vMerge w:val="restart"/>
            <w:shd w:val="clear" w:color="auto" w:fill="auto"/>
            <w:vAlign w:val="center"/>
          </w:tcPr>
          <w:p w:rsidR="00E064EA" w:rsidRPr="00644D1E" w:rsidRDefault="00E064EA" w:rsidP="00C63295">
            <w:pPr>
              <w:rPr>
                <w:rFonts w:ascii="宋体"/>
                <w:sz w:val="18"/>
              </w:rPr>
            </w:pPr>
            <w:r w:rsidRPr="00644D1E">
              <w:rPr>
                <w:rFonts w:ascii="宋体"/>
                <w:sz w:val="18"/>
              </w:rPr>
              <w:t>mg/kg</w:t>
            </w: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E064EA">
        <w:tc>
          <w:tcPr>
            <w:tcW w:w="411" w:type="dxa"/>
            <w:vMerge/>
            <w:shd w:val="clear" w:color="auto" w:fill="auto"/>
            <w:vAlign w:val="center"/>
          </w:tcPr>
          <w:p w:rsidR="00E064EA"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单、双和三丁基锡衍生物</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E064EA">
        <w:tc>
          <w:tcPr>
            <w:tcW w:w="411" w:type="dxa"/>
            <w:vMerge/>
            <w:shd w:val="clear" w:color="auto" w:fill="auto"/>
            <w:vAlign w:val="center"/>
          </w:tcPr>
          <w:p w:rsidR="00E064EA"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sidRPr="00644D1E">
              <w:rPr>
                <w:rFonts w:ascii="宋体" w:hAnsi="宋体" w:hint="eastAsia"/>
                <w:color w:val="000000"/>
                <w:kern w:val="0"/>
                <w:sz w:val="18"/>
                <w:szCs w:val="18"/>
              </w:rPr>
              <w:t>二</w:t>
            </w:r>
            <w:proofErr w:type="gramStart"/>
            <w:r w:rsidRPr="00644D1E">
              <w:rPr>
                <w:rFonts w:ascii="宋体" w:hAnsi="宋体" w:hint="eastAsia"/>
                <w:color w:val="000000"/>
                <w:kern w:val="0"/>
                <w:sz w:val="18"/>
                <w:szCs w:val="18"/>
              </w:rPr>
              <w:t>丙基锡化合物</w:t>
            </w:r>
            <w:proofErr w:type="gramEnd"/>
            <w:r w:rsidRPr="00644D1E">
              <w:rPr>
                <w:rFonts w:ascii="宋体" w:hAnsi="宋体" w:hint="eastAsia"/>
                <w:color w:val="000000"/>
                <w:kern w:val="0"/>
                <w:sz w:val="18"/>
                <w:szCs w:val="18"/>
              </w:rPr>
              <w:t>（DPT）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E064EA">
        <w:tc>
          <w:tcPr>
            <w:tcW w:w="411" w:type="dxa"/>
            <w:vMerge/>
            <w:shd w:val="clear" w:color="auto" w:fill="auto"/>
            <w:vAlign w:val="center"/>
          </w:tcPr>
          <w:p w:rsidR="00E064EA"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sidRPr="00644D1E">
              <w:rPr>
                <w:rFonts w:ascii="宋体" w:hAnsi="宋体" w:hint="eastAsia"/>
                <w:color w:val="000000"/>
                <w:kern w:val="0"/>
                <w:sz w:val="18"/>
                <w:szCs w:val="18"/>
              </w:rPr>
              <w:t>四乙基</w:t>
            </w:r>
            <w:r>
              <w:rPr>
                <w:rFonts w:ascii="宋体" w:hAnsi="宋体" w:hint="eastAsia"/>
                <w:color w:val="000000"/>
                <w:kern w:val="0"/>
                <w:sz w:val="18"/>
                <w:szCs w:val="18"/>
              </w:rPr>
              <w:t>、四丁基、</w:t>
            </w:r>
            <w:proofErr w:type="gramStart"/>
            <w:r>
              <w:rPr>
                <w:rFonts w:ascii="宋体" w:hAnsi="宋体" w:hint="eastAsia"/>
                <w:color w:val="000000"/>
                <w:kern w:val="0"/>
                <w:sz w:val="18"/>
                <w:szCs w:val="18"/>
              </w:rPr>
              <w:t>四辛基</w:t>
            </w:r>
            <w:r w:rsidRPr="00644D1E">
              <w:rPr>
                <w:rFonts w:ascii="宋体" w:hAnsi="宋体" w:hint="eastAsia"/>
                <w:color w:val="000000"/>
                <w:kern w:val="0"/>
                <w:sz w:val="18"/>
                <w:szCs w:val="18"/>
              </w:rPr>
              <w:t>锡</w:t>
            </w:r>
            <w:proofErr w:type="gramEnd"/>
            <w:r w:rsidRPr="00644D1E">
              <w:rPr>
                <w:rFonts w:ascii="宋体" w:hAnsi="宋体" w:hint="eastAsia"/>
                <w:color w:val="000000"/>
                <w:kern w:val="0"/>
                <w:sz w:val="18"/>
                <w:szCs w:val="18"/>
              </w:rPr>
              <w:t>化合物</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1</w:t>
            </w:r>
          </w:p>
        </w:tc>
        <w:tc>
          <w:tcPr>
            <w:tcW w:w="992" w:type="dxa"/>
            <w:vMerge/>
            <w:shd w:val="clear" w:color="auto" w:fill="auto"/>
            <w:vAlign w:val="center"/>
          </w:tcPr>
          <w:p w:rsidR="00E064EA" w:rsidRPr="00644D1E" w:rsidRDefault="00E064EA" w:rsidP="00C63295">
            <w:pPr>
              <w:rPr>
                <w:rFonts w:ascii="宋体" w:hAnsi="宋体" w:cs="宋体"/>
                <w:sz w:val="18"/>
                <w:szCs w:val="18"/>
              </w:rPr>
            </w:pPr>
          </w:p>
        </w:tc>
        <w:tc>
          <w:tcPr>
            <w:tcW w:w="993" w:type="dxa"/>
            <w:vMerge/>
            <w:vAlign w:val="center"/>
          </w:tcPr>
          <w:p w:rsidR="00E064EA" w:rsidRDefault="00E064EA" w:rsidP="00C63295">
            <w:pPr>
              <w:rPr>
                <w:rFonts w:ascii="宋体" w:hAnsi="宋体" w:cs="宋体"/>
                <w:sz w:val="18"/>
                <w:szCs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sidRPr="00644D1E">
              <w:rPr>
                <w:rFonts w:ascii="宋体" w:hAnsi="宋体" w:hint="eastAsia"/>
                <w:color w:val="000000"/>
                <w:kern w:val="0"/>
                <w:sz w:val="18"/>
                <w:szCs w:val="18"/>
              </w:rPr>
              <w:t>三</w:t>
            </w:r>
            <w:proofErr w:type="gramStart"/>
            <w:r w:rsidRPr="00644D1E">
              <w:rPr>
                <w:rFonts w:ascii="宋体" w:hAnsi="宋体" w:hint="eastAsia"/>
                <w:color w:val="000000"/>
                <w:kern w:val="0"/>
                <w:sz w:val="18"/>
                <w:szCs w:val="18"/>
              </w:rPr>
              <w:t>丙基锡化合物</w:t>
            </w:r>
            <w:proofErr w:type="gramEnd"/>
            <w:r w:rsidRPr="00644D1E">
              <w:rPr>
                <w:rFonts w:ascii="宋体" w:hAnsi="宋体" w:hint="eastAsia"/>
                <w:color w:val="000000"/>
                <w:kern w:val="0"/>
                <w:sz w:val="18"/>
                <w:szCs w:val="18"/>
              </w:rPr>
              <w:t>（TPT）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vAlign w:val="center"/>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proofErr w:type="gramStart"/>
            <w:r w:rsidRPr="00644D1E">
              <w:rPr>
                <w:rFonts w:ascii="宋体" w:hAnsi="宋体" w:hint="eastAsia"/>
                <w:color w:val="000000"/>
                <w:kern w:val="0"/>
                <w:sz w:val="18"/>
                <w:szCs w:val="18"/>
              </w:rPr>
              <w:t>三环己基锡</w:t>
            </w:r>
            <w:proofErr w:type="gramEnd"/>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TCyHT</w:t>
            </w:r>
            <w:proofErr w:type="spellEnd"/>
            <w:r w:rsidRPr="00644D1E">
              <w:rPr>
                <w:rFonts w:ascii="宋体" w:hAnsi="宋体" w:hint="eastAsia"/>
                <w:color w:val="000000"/>
                <w:kern w:val="0"/>
                <w:sz w:val="18"/>
                <w:szCs w:val="18"/>
              </w:rPr>
              <w: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val="restart"/>
            <w:shd w:val="clear" w:color="auto" w:fill="auto"/>
            <w:vAlign w:val="center"/>
          </w:tcPr>
          <w:p w:rsidR="00E064EA" w:rsidRPr="00644D1E" w:rsidRDefault="00E064EA" w:rsidP="00C63295">
            <w:pPr>
              <w:jc w:val="center"/>
              <w:rPr>
                <w:rFonts w:ascii="宋体"/>
                <w:sz w:val="18"/>
              </w:rPr>
            </w:pPr>
            <w:r w:rsidRPr="00644D1E">
              <w:rPr>
                <w:rFonts w:ascii="宋体" w:hint="eastAsia"/>
                <w:sz w:val="18"/>
              </w:rPr>
              <w:t>1</w:t>
            </w:r>
            <w:r>
              <w:rPr>
                <w:rFonts w:ascii="宋体" w:hint="eastAsia"/>
                <w:sz w:val="18"/>
              </w:rPr>
              <w:t>3</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proofErr w:type="gramStart"/>
            <w:r w:rsidRPr="00644D1E">
              <w:rPr>
                <w:rFonts w:ascii="宋体" w:hAnsi="宋体" w:hint="eastAsia"/>
                <w:color w:val="000000"/>
                <w:kern w:val="0"/>
                <w:sz w:val="18"/>
                <w:szCs w:val="18"/>
              </w:rPr>
              <w:t>全氟和多氟</w:t>
            </w:r>
            <w:proofErr w:type="gramEnd"/>
            <w:r w:rsidRPr="00644D1E">
              <w:rPr>
                <w:rFonts w:ascii="宋体" w:hAnsi="宋体" w:hint="eastAsia"/>
                <w:color w:val="000000"/>
                <w:kern w:val="0"/>
                <w:sz w:val="18"/>
                <w:szCs w:val="18"/>
              </w:rPr>
              <w:t>化学品（PFC</w:t>
            </w:r>
            <w:r w:rsidRPr="00644D1E">
              <w:rPr>
                <w:rFonts w:ascii="宋体" w:hAnsi="宋体"/>
                <w:color w:val="000000"/>
                <w:kern w:val="0"/>
                <w:sz w:val="18"/>
                <w:szCs w:val="18"/>
              </w:rPr>
              <w:t>s</w:t>
            </w:r>
            <w:r w:rsidRPr="00644D1E">
              <w:rPr>
                <w:rFonts w:ascii="宋体" w:hAnsi="宋体" w:hint="eastAsia"/>
                <w:color w:val="000000"/>
                <w:kern w:val="0"/>
                <w:sz w:val="18"/>
                <w:szCs w:val="18"/>
              </w:rPr>
              <w:t>）</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proofErr w:type="gramStart"/>
            <w:r w:rsidRPr="00644D1E">
              <w:rPr>
                <w:rFonts w:ascii="宋体" w:hAnsi="宋体" w:hint="eastAsia"/>
                <w:color w:val="000000"/>
                <w:kern w:val="0"/>
                <w:sz w:val="18"/>
                <w:szCs w:val="18"/>
              </w:rPr>
              <w:t>全氟辛烷</w:t>
            </w:r>
            <w:proofErr w:type="gramEnd"/>
            <w:r w:rsidRPr="00644D1E">
              <w:rPr>
                <w:rFonts w:ascii="宋体" w:hAnsi="宋体" w:hint="eastAsia"/>
                <w:color w:val="000000"/>
                <w:kern w:val="0"/>
                <w:sz w:val="18"/>
                <w:szCs w:val="18"/>
              </w:rPr>
              <w:t>磺酸（PFOS）</w:t>
            </w:r>
            <w:r>
              <w:rPr>
                <w:rFonts w:ascii="宋体" w:hAnsi="宋体" w:hint="eastAsia"/>
                <w:color w:val="000000"/>
                <w:kern w:val="0"/>
                <w:sz w:val="18"/>
                <w:szCs w:val="18"/>
              </w:rPr>
              <w:t>和</w:t>
            </w:r>
            <w:r w:rsidRPr="00644D1E">
              <w:rPr>
                <w:rFonts w:ascii="宋体" w:hAnsi="宋体" w:hint="eastAsia"/>
                <w:color w:val="000000"/>
                <w:kern w:val="0"/>
                <w:sz w:val="18"/>
                <w:szCs w:val="18"/>
              </w:rPr>
              <w:t>相关物质</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2</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proofErr w:type="gramStart"/>
            <w:r w:rsidRPr="00644D1E">
              <w:rPr>
                <w:rFonts w:ascii="宋体" w:hAnsi="宋体" w:hint="eastAsia"/>
                <w:color w:val="000000"/>
                <w:kern w:val="0"/>
                <w:sz w:val="18"/>
                <w:szCs w:val="18"/>
              </w:rPr>
              <w:t>全氟辛酸</w:t>
            </w:r>
            <w:proofErr w:type="gramEnd"/>
            <w:r w:rsidRPr="00644D1E">
              <w:rPr>
                <w:rFonts w:ascii="宋体" w:hAnsi="宋体" w:hint="eastAsia"/>
                <w:color w:val="000000"/>
                <w:kern w:val="0"/>
                <w:sz w:val="18"/>
                <w:szCs w:val="18"/>
              </w:rPr>
              <w:t>（PFOA）</w:t>
            </w:r>
            <w:r>
              <w:rPr>
                <w:rFonts w:ascii="宋体" w:hAnsi="宋体" w:hint="eastAsia"/>
                <w:color w:val="000000"/>
                <w:kern w:val="0"/>
                <w:sz w:val="18"/>
                <w:szCs w:val="18"/>
              </w:rPr>
              <w:t>及</w:t>
            </w:r>
            <w:r w:rsidRPr="00644D1E">
              <w:rPr>
                <w:rFonts w:ascii="宋体" w:hAnsi="宋体" w:hint="eastAsia"/>
                <w:color w:val="000000"/>
                <w:kern w:val="0"/>
                <w:sz w:val="18"/>
                <w:szCs w:val="18"/>
              </w:rPr>
              <w:t>相关物质</w:t>
            </w:r>
          </w:p>
        </w:tc>
        <w:tc>
          <w:tcPr>
            <w:tcW w:w="709" w:type="dxa"/>
            <w:shd w:val="clear" w:color="auto" w:fill="auto"/>
            <w:vAlign w:val="center"/>
          </w:tcPr>
          <w:p w:rsidR="00E064EA" w:rsidRPr="00920534" w:rsidRDefault="00E064EA" w:rsidP="00C63295">
            <w:pPr>
              <w:rPr>
                <w:color w:val="FF0000"/>
                <w:sz w:val="18"/>
              </w:rPr>
            </w:pPr>
            <w:r w:rsidRPr="00832C5C">
              <w:rPr>
                <w:color w:val="000000" w:themeColor="text1"/>
                <w:sz w:val="18"/>
              </w:rPr>
              <w:t>µg /kg</w:t>
            </w:r>
          </w:p>
        </w:tc>
        <w:tc>
          <w:tcPr>
            <w:tcW w:w="1134" w:type="dxa"/>
            <w:shd w:val="clear" w:color="auto" w:fill="auto"/>
            <w:vAlign w:val="center"/>
          </w:tcPr>
          <w:p w:rsidR="00E064EA" w:rsidRPr="00121E1D"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PFOA≤</w:t>
            </w:r>
            <w:r w:rsidRPr="00644D1E">
              <w:rPr>
                <w:rFonts w:ascii="宋体" w:hAnsi="宋体"/>
                <w:color w:val="000000"/>
                <w:kern w:val="0"/>
                <w:sz w:val="18"/>
                <w:szCs w:val="18"/>
              </w:rPr>
              <w:t>2</w:t>
            </w:r>
            <w:r>
              <w:rPr>
                <w:rFonts w:ascii="宋体" w:hAnsi="宋体" w:hint="eastAsia"/>
                <w:color w:val="000000"/>
                <w:kern w:val="0"/>
                <w:sz w:val="18"/>
                <w:szCs w:val="18"/>
              </w:rPr>
              <w:t>5；</w:t>
            </w:r>
            <w:r w:rsidRPr="00644D1E">
              <w:rPr>
                <w:rFonts w:ascii="宋体" w:hAnsi="宋体" w:hint="eastAsia"/>
                <w:color w:val="000000"/>
                <w:kern w:val="0"/>
                <w:sz w:val="18"/>
                <w:szCs w:val="18"/>
              </w:rPr>
              <w:t>PFOA</w:t>
            </w:r>
            <w:r>
              <w:rPr>
                <w:rFonts w:ascii="宋体" w:hAnsi="宋体" w:hint="eastAsia"/>
                <w:color w:val="000000"/>
                <w:kern w:val="0"/>
                <w:sz w:val="18"/>
                <w:szCs w:val="18"/>
              </w:rPr>
              <w:t>相关物质</w:t>
            </w:r>
            <w:r w:rsidRPr="00644D1E">
              <w:rPr>
                <w:rFonts w:ascii="宋体" w:hAnsi="宋体" w:hint="eastAsia"/>
                <w:color w:val="000000"/>
                <w:kern w:val="0"/>
                <w:sz w:val="18"/>
                <w:szCs w:val="18"/>
              </w:rPr>
              <w:t>≤</w:t>
            </w:r>
            <w:r>
              <w:rPr>
                <w:rFonts w:ascii="宋体" w:hAnsi="宋体"/>
                <w:color w:val="000000"/>
                <w:kern w:val="0"/>
                <w:sz w:val="18"/>
                <w:szCs w:val="18"/>
              </w:rPr>
              <w:t>1000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shd w:val="clear" w:color="auto" w:fill="auto"/>
            <w:vAlign w:val="center"/>
          </w:tcPr>
          <w:p w:rsidR="00E064EA" w:rsidRPr="00644D1E" w:rsidRDefault="00E064EA" w:rsidP="00C63295">
            <w:pPr>
              <w:jc w:val="center"/>
              <w:rPr>
                <w:rFonts w:ascii="宋体"/>
                <w:sz w:val="18"/>
              </w:rPr>
            </w:pPr>
            <w:r w:rsidRPr="00644D1E">
              <w:rPr>
                <w:rFonts w:ascii="宋体" w:hint="eastAsia"/>
                <w:sz w:val="18"/>
              </w:rPr>
              <w:t>1</w:t>
            </w:r>
            <w:r>
              <w:rPr>
                <w:rFonts w:ascii="宋体" w:hint="eastAsia"/>
                <w:sz w:val="18"/>
              </w:rPr>
              <w:t>4</w:t>
            </w:r>
          </w:p>
        </w:tc>
        <w:tc>
          <w:tcPr>
            <w:tcW w:w="708"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邻苯二甲酸酯</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DNOP，DMEP，DIDP，DEHP，DINP，</w:t>
            </w:r>
            <w:proofErr w:type="spellStart"/>
            <w:r w:rsidRPr="00644D1E">
              <w:rPr>
                <w:rFonts w:ascii="宋体" w:hAnsi="宋体" w:hint="eastAsia"/>
                <w:color w:val="000000"/>
                <w:kern w:val="0"/>
                <w:sz w:val="18"/>
                <w:szCs w:val="18"/>
              </w:rPr>
              <w:t>DnHP</w:t>
            </w:r>
            <w:proofErr w:type="spellEnd"/>
            <w:r w:rsidRPr="00644D1E">
              <w:rPr>
                <w:rFonts w:ascii="宋体" w:hAnsi="宋体" w:hint="eastAsia"/>
                <w:color w:val="000000"/>
                <w:kern w:val="0"/>
                <w:sz w:val="18"/>
                <w:szCs w:val="18"/>
              </w:rPr>
              <w:t>，BBP，DBP，DNP，DEP，DPRP，</w:t>
            </w:r>
            <w:r>
              <w:rPr>
                <w:rFonts w:ascii="宋体" w:hAnsi="宋体" w:hint="eastAsia"/>
                <w:color w:val="000000"/>
                <w:kern w:val="0"/>
                <w:sz w:val="18"/>
                <w:szCs w:val="18"/>
              </w:rPr>
              <w:t>D</w:t>
            </w:r>
            <w:r>
              <w:rPr>
                <w:rFonts w:ascii="宋体" w:hAnsi="宋体"/>
                <w:color w:val="000000"/>
                <w:kern w:val="0"/>
                <w:sz w:val="18"/>
                <w:szCs w:val="18"/>
              </w:rPr>
              <w:t>CHP</w:t>
            </w:r>
            <w:r>
              <w:rPr>
                <w:rFonts w:ascii="宋体" w:hAnsi="宋体" w:hint="eastAsia"/>
                <w:color w:val="000000"/>
                <w:kern w:val="0"/>
                <w:sz w:val="18"/>
                <w:szCs w:val="18"/>
              </w:rPr>
              <w:t>，</w:t>
            </w:r>
            <w:r w:rsidRPr="00644D1E">
              <w:rPr>
                <w:rFonts w:ascii="宋体" w:hAnsi="宋体" w:hint="eastAsia"/>
                <w:color w:val="000000"/>
                <w:kern w:val="0"/>
                <w:sz w:val="18"/>
                <w:szCs w:val="18"/>
              </w:rPr>
              <w:t>DIBP，DIOP，DHNUP，DIHP，</w:t>
            </w:r>
            <w:r w:rsidRPr="00644D1E">
              <w:rPr>
                <w:rFonts w:ascii="宋体" w:hAnsi="宋体"/>
                <w:color w:val="000000"/>
                <w:kern w:val="0"/>
                <w:sz w:val="18"/>
                <w:szCs w:val="18"/>
              </w:rPr>
              <w:t>DIPP</w:t>
            </w:r>
            <w:r w:rsidRPr="00644D1E">
              <w:rPr>
                <w:rFonts w:ascii="宋体" w:hAnsi="宋体" w:hint="eastAsia"/>
                <w:color w:val="000000"/>
                <w:kern w:val="0"/>
                <w:sz w:val="18"/>
                <w:szCs w:val="18"/>
              </w:rPr>
              <w:t>，</w:t>
            </w:r>
            <w:proofErr w:type="spellStart"/>
            <w:r w:rsidRPr="00644D1E">
              <w:rPr>
                <w:rFonts w:ascii="宋体" w:hAnsi="宋体" w:hint="eastAsia"/>
                <w:color w:val="000000"/>
                <w:kern w:val="0"/>
                <w:sz w:val="18"/>
                <w:szCs w:val="18"/>
              </w:rPr>
              <w:t>DnP</w:t>
            </w:r>
            <w:r w:rsidRPr="00644D1E">
              <w:rPr>
                <w:rFonts w:ascii="宋体" w:hAnsi="宋体"/>
                <w:color w:val="000000"/>
                <w:kern w:val="0"/>
                <w:sz w:val="18"/>
                <w:szCs w:val="18"/>
              </w:rPr>
              <w:t>P</w:t>
            </w:r>
            <w:proofErr w:type="spellEnd"/>
          </w:p>
        </w:tc>
        <w:tc>
          <w:tcPr>
            <w:tcW w:w="709" w:type="dxa"/>
            <w:vMerge w:val="restart"/>
            <w:shd w:val="clear" w:color="auto" w:fill="auto"/>
            <w:vAlign w:val="center"/>
          </w:tcPr>
          <w:p w:rsidR="00E064EA" w:rsidRPr="00644D1E" w:rsidRDefault="00E064EA" w:rsidP="00C63295">
            <w:pPr>
              <w:rPr>
                <w:rFonts w:ascii="宋体"/>
                <w:sz w:val="18"/>
              </w:rPr>
            </w:pPr>
            <w:r w:rsidRPr="00644D1E">
              <w:rPr>
                <w:rFonts w:ascii="宋体"/>
                <w:sz w:val="18"/>
              </w:rPr>
              <w:t>mg/kg</w:t>
            </w: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250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val="restart"/>
            <w:shd w:val="clear" w:color="auto" w:fill="auto"/>
            <w:vAlign w:val="center"/>
          </w:tcPr>
          <w:p w:rsidR="00E064EA" w:rsidRPr="00644D1E" w:rsidRDefault="00E064EA" w:rsidP="00C63295">
            <w:pPr>
              <w:jc w:val="center"/>
              <w:rPr>
                <w:rFonts w:ascii="宋体"/>
                <w:sz w:val="18"/>
              </w:rPr>
            </w:pPr>
            <w:r w:rsidRPr="00644D1E">
              <w:rPr>
                <w:rFonts w:ascii="宋体" w:hint="eastAsia"/>
                <w:sz w:val="18"/>
              </w:rPr>
              <w:t>1</w:t>
            </w:r>
            <w:r>
              <w:rPr>
                <w:rFonts w:ascii="宋体" w:hint="eastAsia"/>
                <w:sz w:val="18"/>
              </w:rPr>
              <w:t>5</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多环芳烃（PAHs）</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Pr>
                <w:rFonts w:ascii="宋体" w:hAnsi="宋体" w:hint="eastAsia"/>
                <w:color w:val="000000"/>
                <w:kern w:val="0"/>
                <w:sz w:val="18"/>
                <w:szCs w:val="18"/>
              </w:rPr>
              <w:t>苯并[</w:t>
            </w:r>
            <w:r>
              <w:rPr>
                <w:rFonts w:ascii="宋体" w:hAnsi="宋体"/>
                <w:color w:val="000000"/>
                <w:kern w:val="0"/>
                <w:sz w:val="18"/>
                <w:szCs w:val="18"/>
              </w:rPr>
              <w:t>a]</w:t>
            </w:r>
            <w:proofErr w:type="gramStart"/>
            <w:r>
              <w:rPr>
                <w:rFonts w:ascii="宋体" w:hAnsi="宋体" w:hint="eastAsia"/>
                <w:color w:val="000000"/>
                <w:kern w:val="0"/>
                <w:sz w:val="18"/>
                <w:szCs w:val="18"/>
              </w:rPr>
              <w:t>芘</w:t>
            </w:r>
            <w:proofErr w:type="gramEnd"/>
            <w:r>
              <w:rPr>
                <w:rFonts w:ascii="宋体" w:hAnsi="宋体" w:hint="eastAsia"/>
                <w:color w:val="000000"/>
                <w:kern w:val="0"/>
                <w:sz w:val="18"/>
                <w:szCs w:val="18"/>
              </w:rPr>
              <w:t>（</w:t>
            </w:r>
            <w:proofErr w:type="spellStart"/>
            <w:r>
              <w:rPr>
                <w:rFonts w:ascii="宋体" w:hAnsi="宋体" w:hint="eastAsia"/>
                <w:color w:val="000000"/>
                <w:kern w:val="0"/>
                <w:sz w:val="18"/>
                <w:szCs w:val="18"/>
              </w:rPr>
              <w:t>B</w:t>
            </w:r>
            <w:r>
              <w:rPr>
                <w:rFonts w:ascii="宋体" w:hAnsi="宋体"/>
                <w:color w:val="000000"/>
                <w:kern w:val="0"/>
                <w:sz w:val="18"/>
                <w:szCs w:val="18"/>
              </w:rPr>
              <w:t>aP</w:t>
            </w:r>
            <w:proofErr w:type="spellEnd"/>
            <w:r>
              <w:rPr>
                <w:rFonts w:ascii="宋体" w:hAnsi="宋体" w:hint="eastAsia"/>
                <w:color w:val="000000"/>
                <w:kern w:val="0"/>
                <w:sz w:val="18"/>
                <w:szCs w:val="18"/>
              </w:rPr>
              <w: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Pr>
                <w:rFonts w:ascii="宋体" w:hAnsi="宋体"/>
                <w:color w:val="000000"/>
                <w:kern w:val="0"/>
                <w:sz w:val="18"/>
                <w:szCs w:val="18"/>
              </w:rPr>
              <w:t>20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proofErr w:type="gramStart"/>
            <w:r>
              <w:rPr>
                <w:rFonts w:ascii="Arial" w:hAnsi="Arial" w:cs="Arial"/>
                <w:color w:val="000000"/>
                <w:sz w:val="20"/>
                <w:szCs w:val="20"/>
              </w:rPr>
              <w:t>苊</w:t>
            </w:r>
            <w:proofErr w:type="gramEnd"/>
            <w:r>
              <w:rPr>
                <w:rFonts w:ascii="Arial" w:hAnsi="Arial" w:cs="Arial" w:hint="eastAsia"/>
                <w:color w:val="000000"/>
                <w:sz w:val="20"/>
                <w:szCs w:val="20"/>
              </w:rPr>
              <w:t>、</w:t>
            </w:r>
            <w:proofErr w:type="gramStart"/>
            <w:r w:rsidRPr="000A763C">
              <w:rPr>
                <w:rFonts w:ascii="Arial" w:hAnsi="Arial" w:cs="Arial" w:hint="eastAsia"/>
                <w:color w:val="000000"/>
                <w:sz w:val="20"/>
                <w:szCs w:val="20"/>
              </w:rPr>
              <w:t>芴</w:t>
            </w:r>
            <w:proofErr w:type="gramEnd"/>
            <w:r>
              <w:rPr>
                <w:rFonts w:ascii="Arial" w:hAnsi="Arial" w:cs="Arial" w:hint="eastAsia"/>
                <w:color w:val="000000"/>
                <w:sz w:val="20"/>
                <w:szCs w:val="20"/>
              </w:rPr>
              <w:t>及</w:t>
            </w:r>
            <w:r>
              <w:rPr>
                <w:rFonts w:ascii="宋体" w:hAnsi="宋体" w:hint="eastAsia"/>
                <w:color w:val="000000"/>
                <w:kern w:val="0"/>
                <w:sz w:val="18"/>
                <w:szCs w:val="18"/>
              </w:rPr>
              <w:t>其他多环芳烃</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Pr>
                <w:rFonts w:ascii="宋体" w:hAnsi="宋体" w:hint="eastAsia"/>
                <w:color w:val="000000"/>
                <w:kern w:val="0"/>
                <w:sz w:val="18"/>
                <w:szCs w:val="18"/>
              </w:rPr>
              <w:t>总量</w:t>
            </w:r>
            <w:r w:rsidRPr="00644D1E">
              <w:rPr>
                <w:rFonts w:ascii="宋体" w:hAnsi="宋体" w:hint="eastAsia"/>
                <w:color w:val="000000"/>
                <w:kern w:val="0"/>
                <w:sz w:val="18"/>
                <w:szCs w:val="18"/>
              </w:rPr>
              <w:t>≤20</w:t>
            </w:r>
            <w:r>
              <w:rPr>
                <w:rFonts w:ascii="宋体" w:hAnsi="宋体"/>
                <w:color w:val="000000"/>
                <w:kern w:val="0"/>
                <w:sz w:val="18"/>
                <w:szCs w:val="18"/>
              </w:rPr>
              <w:t>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0A763C" w:rsidRDefault="00E064EA" w:rsidP="00C63295">
            <w:pPr>
              <w:rPr>
                <w:rFonts w:ascii="宋体" w:hAnsi="宋体"/>
                <w:color w:val="000000"/>
                <w:kern w:val="0"/>
                <w:sz w:val="18"/>
                <w:szCs w:val="18"/>
                <w:highlight w:val="yellow"/>
              </w:rPr>
            </w:pPr>
            <w:proofErr w:type="gramStart"/>
            <w:r w:rsidRPr="001E7FF6">
              <w:rPr>
                <w:rFonts w:ascii="Arial" w:hAnsi="Arial" w:cs="Arial" w:hint="eastAsia"/>
                <w:color w:val="000000"/>
                <w:sz w:val="20"/>
                <w:szCs w:val="20"/>
              </w:rPr>
              <w:t>萘</w:t>
            </w:r>
            <w:proofErr w:type="gramEnd"/>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color w:val="000000"/>
                <w:kern w:val="0"/>
                <w:sz w:val="18"/>
                <w:szCs w:val="18"/>
              </w:rPr>
              <w:t>30</w:t>
            </w:r>
            <w:r w:rsidRPr="00644D1E">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val="restart"/>
            <w:shd w:val="clear" w:color="auto" w:fill="auto"/>
            <w:vAlign w:val="center"/>
          </w:tcPr>
          <w:p w:rsidR="00E064EA" w:rsidRPr="00644D1E" w:rsidRDefault="00E064EA" w:rsidP="00C63295">
            <w:pPr>
              <w:jc w:val="center"/>
              <w:rPr>
                <w:rFonts w:ascii="宋体"/>
                <w:sz w:val="18"/>
              </w:rPr>
            </w:pPr>
            <w:r w:rsidRPr="00644D1E">
              <w:rPr>
                <w:rFonts w:ascii="宋体" w:hint="eastAsia"/>
                <w:sz w:val="18"/>
              </w:rPr>
              <w:t>1</w:t>
            </w:r>
            <w:r>
              <w:rPr>
                <w:rFonts w:ascii="宋体" w:hint="eastAsia"/>
                <w:sz w:val="18"/>
              </w:rPr>
              <w:t>6</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重金属</w:t>
            </w:r>
            <w:r>
              <w:rPr>
                <w:rFonts w:ascii="宋体" w:hAnsi="宋体" w:hint="eastAsia"/>
                <w:color w:val="000000"/>
                <w:kern w:val="0"/>
                <w:sz w:val="18"/>
                <w:szCs w:val="18"/>
              </w:rPr>
              <w:t>含</w:t>
            </w:r>
            <w:r w:rsidRPr="00644D1E">
              <w:rPr>
                <w:rFonts w:ascii="宋体" w:hAnsi="宋体" w:hint="eastAsia"/>
                <w:color w:val="000000"/>
                <w:kern w:val="0"/>
                <w:sz w:val="18"/>
                <w:szCs w:val="18"/>
              </w:rPr>
              <w:t>量</w:t>
            </w: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砷（As）</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镉（Cd）</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≤20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汞（Hg）</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4</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铅（</w:t>
            </w:r>
            <w:proofErr w:type="spellStart"/>
            <w:r w:rsidRPr="00644D1E">
              <w:rPr>
                <w:rFonts w:ascii="宋体" w:hAnsi="宋体" w:hint="eastAsia"/>
                <w:color w:val="000000"/>
                <w:kern w:val="0"/>
                <w:sz w:val="18"/>
                <w:szCs w:val="18"/>
              </w:rPr>
              <w:t>Pb</w:t>
            </w:r>
            <w:proofErr w:type="spellEnd"/>
            <w:r w:rsidRPr="00644D1E">
              <w:rPr>
                <w:rFonts w:ascii="宋体" w:hAnsi="宋体" w:hint="eastAsia"/>
                <w:color w:val="000000"/>
                <w:kern w:val="0"/>
                <w:sz w:val="18"/>
                <w:szCs w:val="18"/>
              </w:rPr>
              <w: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100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shd w:val="clear" w:color="auto" w:fill="auto"/>
            <w:vAlign w:val="center"/>
          </w:tcPr>
          <w:p w:rsidR="00E064EA" w:rsidRPr="00644D1E" w:rsidRDefault="00E064EA" w:rsidP="00C63295">
            <w:pPr>
              <w:jc w:val="center"/>
              <w:rPr>
                <w:rFonts w:ascii="宋体"/>
                <w:sz w:val="18"/>
              </w:rPr>
            </w:pPr>
          </w:p>
        </w:tc>
        <w:tc>
          <w:tcPr>
            <w:tcW w:w="708" w:type="dxa"/>
            <w:vMerge/>
            <w:shd w:val="clear" w:color="auto" w:fill="auto"/>
            <w:vAlign w:val="center"/>
          </w:tcPr>
          <w:p w:rsidR="00E064EA" w:rsidRPr="00644D1E" w:rsidRDefault="00E064EA" w:rsidP="00C63295">
            <w:pPr>
              <w:rPr>
                <w:rFonts w:ascii="宋体"/>
                <w:sz w:val="18"/>
              </w:rPr>
            </w:pPr>
          </w:p>
        </w:tc>
        <w:tc>
          <w:tcPr>
            <w:tcW w:w="1134" w:type="dxa"/>
            <w:vMerge/>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shd w:val="clear" w:color="auto" w:fill="auto"/>
            <w:vAlign w:val="center"/>
          </w:tcPr>
          <w:p w:rsidR="00E064EA" w:rsidRPr="00644D1E" w:rsidRDefault="00E064EA" w:rsidP="00C63295">
            <w:pPr>
              <w:widowControl/>
              <w:jc w:val="left"/>
              <w:rPr>
                <w:rFonts w:ascii="宋体" w:hAnsi="宋体"/>
                <w:color w:val="000000"/>
                <w:kern w:val="0"/>
                <w:sz w:val="18"/>
                <w:szCs w:val="18"/>
              </w:rPr>
            </w:pPr>
            <w:r w:rsidRPr="00644D1E">
              <w:rPr>
                <w:rFonts w:ascii="宋体" w:hAnsi="宋体" w:hint="eastAsia"/>
                <w:color w:val="000000"/>
                <w:kern w:val="0"/>
                <w:sz w:val="18"/>
                <w:szCs w:val="18"/>
              </w:rPr>
              <w:t>六价铬（Cr</w:t>
            </w:r>
            <w:r w:rsidRPr="00644D1E">
              <w:rPr>
                <w:rFonts w:ascii="宋体" w:hAnsi="宋体" w:hint="eastAsia"/>
                <w:color w:val="000000"/>
                <w:kern w:val="0"/>
                <w:sz w:val="18"/>
                <w:szCs w:val="18"/>
                <w:vertAlign w:val="superscript"/>
              </w:rPr>
              <w:t>6+</w:t>
            </w:r>
            <w:r w:rsidRPr="00644D1E">
              <w:rPr>
                <w:rFonts w:ascii="宋体" w:hAnsi="宋体" w:hint="eastAsia"/>
                <w:color w:val="000000"/>
                <w:kern w:val="0"/>
                <w:sz w:val="18"/>
                <w:szCs w:val="18"/>
              </w:rPr>
              <w:t>）</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w:t>
            </w:r>
            <w:r w:rsidRPr="00644D1E">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shd w:val="clear" w:color="auto" w:fill="auto"/>
            <w:vAlign w:val="center"/>
          </w:tcPr>
          <w:p w:rsidR="00E064EA" w:rsidRPr="00644D1E" w:rsidRDefault="00E064EA" w:rsidP="00C63295">
            <w:pPr>
              <w:jc w:val="center"/>
              <w:rPr>
                <w:rFonts w:ascii="宋体"/>
                <w:sz w:val="18"/>
              </w:rPr>
            </w:pPr>
            <w:r w:rsidRPr="00644D1E">
              <w:rPr>
                <w:rFonts w:ascii="宋体" w:hint="eastAsia"/>
                <w:sz w:val="18"/>
              </w:rPr>
              <w:t>1</w:t>
            </w:r>
            <w:r>
              <w:rPr>
                <w:rFonts w:ascii="宋体" w:hint="eastAsia"/>
                <w:sz w:val="18"/>
              </w:rPr>
              <w:t>7</w:t>
            </w:r>
          </w:p>
        </w:tc>
        <w:tc>
          <w:tcPr>
            <w:tcW w:w="708"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紫外线吸收剂</w:t>
            </w:r>
          </w:p>
        </w:tc>
        <w:tc>
          <w:tcPr>
            <w:tcW w:w="2835" w:type="dxa"/>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color w:val="000000"/>
                <w:kern w:val="0"/>
                <w:sz w:val="18"/>
                <w:szCs w:val="18"/>
              </w:rPr>
              <w:t>UV-350</w:t>
            </w:r>
            <w:r w:rsidRPr="00644D1E">
              <w:rPr>
                <w:rFonts w:ascii="宋体" w:hAnsi="宋体" w:hint="eastAsia"/>
                <w:color w:val="000000"/>
                <w:kern w:val="0"/>
                <w:sz w:val="18"/>
                <w:szCs w:val="18"/>
              </w:rPr>
              <w:t>，U</w:t>
            </w:r>
            <w:r w:rsidRPr="00644D1E">
              <w:rPr>
                <w:rFonts w:ascii="宋体" w:hAnsi="宋体"/>
                <w:color w:val="000000"/>
                <w:kern w:val="0"/>
                <w:sz w:val="18"/>
                <w:szCs w:val="18"/>
              </w:rPr>
              <w:t>V-320</w:t>
            </w:r>
            <w:r w:rsidRPr="00644D1E">
              <w:rPr>
                <w:rFonts w:ascii="宋体" w:hAnsi="宋体" w:hint="eastAsia"/>
                <w:color w:val="000000"/>
                <w:kern w:val="0"/>
                <w:sz w:val="18"/>
                <w:szCs w:val="18"/>
              </w:rPr>
              <w:t>，U</w:t>
            </w:r>
            <w:r w:rsidRPr="00644D1E">
              <w:rPr>
                <w:rFonts w:ascii="宋体" w:hAnsi="宋体"/>
                <w:color w:val="000000"/>
                <w:kern w:val="0"/>
                <w:sz w:val="18"/>
                <w:szCs w:val="18"/>
              </w:rPr>
              <w:t>V-327</w:t>
            </w:r>
            <w:r w:rsidRPr="00644D1E">
              <w:rPr>
                <w:rFonts w:ascii="宋体" w:hAnsi="宋体" w:hint="eastAsia"/>
                <w:color w:val="000000"/>
                <w:kern w:val="0"/>
                <w:sz w:val="18"/>
                <w:szCs w:val="18"/>
              </w:rPr>
              <w:t>，</w:t>
            </w:r>
            <w:r w:rsidRPr="00644D1E">
              <w:rPr>
                <w:rFonts w:ascii="宋体" w:hAnsi="宋体"/>
                <w:color w:val="000000"/>
                <w:kern w:val="0"/>
                <w:sz w:val="18"/>
                <w:szCs w:val="18"/>
              </w:rPr>
              <w:t>UV</w:t>
            </w:r>
            <w:r w:rsidRPr="00644D1E">
              <w:rPr>
                <w:rFonts w:ascii="宋体" w:hAnsi="宋体" w:hint="eastAsia"/>
                <w:color w:val="000000"/>
                <w:kern w:val="0"/>
                <w:sz w:val="18"/>
                <w:szCs w:val="18"/>
              </w:rPr>
              <w:t>-328</w:t>
            </w:r>
          </w:p>
        </w:tc>
        <w:tc>
          <w:tcPr>
            <w:tcW w:w="709" w:type="dxa"/>
            <w:vMerge/>
            <w:shd w:val="clear" w:color="auto" w:fill="auto"/>
            <w:vAlign w:val="center"/>
          </w:tcPr>
          <w:p w:rsidR="00E064EA" w:rsidRPr="00644D1E" w:rsidRDefault="00E064EA" w:rsidP="00C63295">
            <w:pPr>
              <w:rPr>
                <w:rFonts w:ascii="宋体"/>
                <w:sz w:val="18"/>
              </w:rPr>
            </w:pPr>
          </w:p>
        </w:tc>
        <w:tc>
          <w:tcPr>
            <w:tcW w:w="1134" w:type="dxa"/>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1000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val="restart"/>
            <w:shd w:val="clear" w:color="auto" w:fill="auto"/>
            <w:vAlign w:val="center"/>
          </w:tcPr>
          <w:p w:rsidR="00E064EA" w:rsidRPr="00644D1E" w:rsidRDefault="00E064EA" w:rsidP="00C63295">
            <w:pPr>
              <w:jc w:val="center"/>
              <w:rPr>
                <w:rFonts w:ascii="宋体"/>
                <w:sz w:val="18"/>
              </w:rPr>
            </w:pPr>
            <w:r w:rsidRPr="00644D1E">
              <w:rPr>
                <w:rFonts w:ascii="宋体" w:hint="eastAsia"/>
                <w:sz w:val="18"/>
              </w:rPr>
              <w:t>1</w:t>
            </w:r>
            <w:r>
              <w:rPr>
                <w:rFonts w:ascii="宋体" w:hint="eastAsia"/>
                <w:sz w:val="18"/>
              </w:rPr>
              <w:t>8</w:t>
            </w:r>
          </w:p>
        </w:tc>
        <w:tc>
          <w:tcPr>
            <w:tcW w:w="708" w:type="dxa"/>
            <w:vMerge/>
            <w:shd w:val="clear" w:color="auto" w:fill="auto"/>
            <w:vAlign w:val="center"/>
          </w:tcPr>
          <w:p w:rsidR="00E064EA" w:rsidRPr="00644D1E" w:rsidRDefault="00E064EA" w:rsidP="00C63295">
            <w:pPr>
              <w:rPr>
                <w:rFonts w:ascii="宋体"/>
                <w:sz w:val="18"/>
              </w:rPr>
            </w:pPr>
          </w:p>
        </w:tc>
        <w:tc>
          <w:tcPr>
            <w:tcW w:w="1134" w:type="dxa"/>
            <w:vMerge w:val="restart"/>
            <w:tcBorders>
              <w:bottom w:val="single" w:sz="6" w:space="0" w:color="auto"/>
            </w:tcBorders>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挥发性有机化合物（VOC）</w:t>
            </w:r>
          </w:p>
        </w:tc>
        <w:tc>
          <w:tcPr>
            <w:tcW w:w="2835" w:type="dxa"/>
            <w:tcBorders>
              <w:bottom w:val="single" w:sz="6" w:space="0" w:color="auto"/>
            </w:tcBorders>
            <w:shd w:val="clear" w:color="auto" w:fill="auto"/>
            <w:vAlign w:val="center"/>
          </w:tcPr>
          <w:p w:rsidR="00E064EA" w:rsidRPr="00644D1E" w:rsidRDefault="00E064EA" w:rsidP="00C63295">
            <w:pPr>
              <w:rPr>
                <w:rFonts w:ascii="宋体" w:hAnsi="宋体"/>
                <w:color w:val="000000"/>
                <w:kern w:val="0"/>
                <w:sz w:val="18"/>
                <w:szCs w:val="18"/>
              </w:rPr>
            </w:pPr>
            <w:r w:rsidRPr="00644D1E">
              <w:rPr>
                <w:rFonts w:ascii="宋体" w:hAnsi="宋体" w:hint="eastAsia"/>
                <w:color w:val="000000"/>
                <w:kern w:val="0"/>
                <w:sz w:val="18"/>
                <w:szCs w:val="18"/>
              </w:rPr>
              <w:t>苯</w:t>
            </w:r>
          </w:p>
        </w:tc>
        <w:tc>
          <w:tcPr>
            <w:tcW w:w="709" w:type="dxa"/>
            <w:vMerge/>
            <w:shd w:val="clear" w:color="auto" w:fill="auto"/>
            <w:vAlign w:val="center"/>
          </w:tcPr>
          <w:p w:rsidR="00E064EA" w:rsidRPr="00644D1E" w:rsidRDefault="00E064EA" w:rsidP="00C63295">
            <w:pPr>
              <w:rPr>
                <w:rFonts w:ascii="宋体"/>
                <w:sz w:val="18"/>
              </w:rPr>
            </w:pPr>
          </w:p>
        </w:tc>
        <w:tc>
          <w:tcPr>
            <w:tcW w:w="1134" w:type="dxa"/>
            <w:tcBorders>
              <w:bottom w:val="single" w:sz="6" w:space="0" w:color="auto"/>
            </w:tcBorders>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0</w:t>
            </w:r>
          </w:p>
        </w:tc>
        <w:tc>
          <w:tcPr>
            <w:tcW w:w="992" w:type="dxa"/>
            <w:vMerge/>
            <w:shd w:val="clear" w:color="auto" w:fill="auto"/>
            <w:vAlign w:val="center"/>
          </w:tcPr>
          <w:p w:rsidR="00E064EA" w:rsidRPr="00644D1E" w:rsidRDefault="00E064EA" w:rsidP="00C63295">
            <w:pPr>
              <w:rPr>
                <w:rFonts w:ascii="宋体"/>
                <w:sz w:val="18"/>
              </w:rPr>
            </w:pPr>
          </w:p>
        </w:tc>
        <w:tc>
          <w:tcPr>
            <w:tcW w:w="993" w:type="dxa"/>
            <w:vMerge/>
          </w:tcPr>
          <w:p w:rsidR="00E064EA" w:rsidRPr="00644D1E" w:rsidRDefault="00E064EA" w:rsidP="00C63295">
            <w:pPr>
              <w:rPr>
                <w:rFonts w:ascii="宋体"/>
                <w:sz w:val="18"/>
              </w:rPr>
            </w:pPr>
          </w:p>
        </w:tc>
      </w:tr>
      <w:tr w:rsidR="00E064EA" w:rsidTr="00E064EA">
        <w:tc>
          <w:tcPr>
            <w:tcW w:w="411" w:type="dxa"/>
            <w:vMerge/>
            <w:tcBorders>
              <w:bottom w:val="single" w:sz="12" w:space="0" w:color="auto"/>
            </w:tcBorders>
            <w:shd w:val="clear" w:color="auto" w:fill="auto"/>
            <w:vAlign w:val="center"/>
          </w:tcPr>
          <w:p w:rsidR="00E064EA" w:rsidRPr="00644D1E" w:rsidRDefault="00E064EA" w:rsidP="00C63295">
            <w:pPr>
              <w:rPr>
                <w:rFonts w:ascii="宋体"/>
                <w:sz w:val="18"/>
              </w:rPr>
            </w:pPr>
          </w:p>
        </w:tc>
        <w:tc>
          <w:tcPr>
            <w:tcW w:w="708" w:type="dxa"/>
            <w:vMerge/>
            <w:tcBorders>
              <w:bottom w:val="single" w:sz="12" w:space="0" w:color="auto"/>
            </w:tcBorders>
            <w:shd w:val="clear" w:color="auto" w:fill="auto"/>
            <w:vAlign w:val="center"/>
          </w:tcPr>
          <w:p w:rsidR="00E064EA" w:rsidRPr="00644D1E" w:rsidRDefault="00E064EA" w:rsidP="00C63295">
            <w:pPr>
              <w:rPr>
                <w:rFonts w:ascii="宋体"/>
                <w:sz w:val="18"/>
              </w:rPr>
            </w:pPr>
          </w:p>
        </w:tc>
        <w:tc>
          <w:tcPr>
            <w:tcW w:w="1134" w:type="dxa"/>
            <w:vMerge/>
            <w:tcBorders>
              <w:top w:val="single" w:sz="6" w:space="0" w:color="auto"/>
              <w:bottom w:val="single" w:sz="12" w:space="0" w:color="auto"/>
            </w:tcBorders>
            <w:shd w:val="clear" w:color="auto" w:fill="auto"/>
            <w:vAlign w:val="center"/>
          </w:tcPr>
          <w:p w:rsidR="00E064EA" w:rsidRPr="00644D1E" w:rsidRDefault="00E064EA" w:rsidP="00C63295">
            <w:pPr>
              <w:rPr>
                <w:rFonts w:ascii="宋体" w:hAnsi="宋体"/>
                <w:color w:val="000000"/>
                <w:kern w:val="0"/>
                <w:sz w:val="18"/>
                <w:szCs w:val="18"/>
              </w:rPr>
            </w:pPr>
          </w:p>
        </w:tc>
        <w:tc>
          <w:tcPr>
            <w:tcW w:w="2835" w:type="dxa"/>
            <w:tcBorders>
              <w:top w:val="single" w:sz="6" w:space="0" w:color="auto"/>
              <w:bottom w:val="single" w:sz="12" w:space="0" w:color="auto"/>
            </w:tcBorders>
            <w:shd w:val="clear" w:color="auto" w:fill="auto"/>
            <w:vAlign w:val="center"/>
          </w:tcPr>
          <w:p w:rsidR="00E064EA" w:rsidRPr="00644D1E" w:rsidRDefault="00E064EA" w:rsidP="00C63295">
            <w:pPr>
              <w:rPr>
                <w:rFonts w:ascii="宋体" w:hAnsi="宋体"/>
                <w:b/>
                <w:bCs/>
                <w:color w:val="000000"/>
                <w:kern w:val="0"/>
                <w:sz w:val="18"/>
                <w:szCs w:val="18"/>
              </w:rPr>
            </w:pPr>
            <w:r w:rsidRPr="00644D1E">
              <w:rPr>
                <w:rFonts w:ascii="宋体" w:hAnsi="宋体" w:hint="eastAsia"/>
                <w:color w:val="000000"/>
                <w:kern w:val="0"/>
                <w:sz w:val="18"/>
                <w:szCs w:val="18"/>
              </w:rPr>
              <w:t>二甲苯，邻甲</w:t>
            </w:r>
            <w:r>
              <w:rPr>
                <w:rFonts w:ascii="宋体" w:hAnsi="宋体" w:hint="eastAsia"/>
                <w:color w:val="000000"/>
                <w:kern w:val="0"/>
                <w:sz w:val="18"/>
                <w:szCs w:val="18"/>
              </w:rPr>
              <w:t>/对甲/</w:t>
            </w:r>
            <w:proofErr w:type="gramStart"/>
            <w:r>
              <w:rPr>
                <w:rFonts w:ascii="宋体" w:hAnsi="宋体" w:hint="eastAsia"/>
                <w:color w:val="000000"/>
                <w:kern w:val="0"/>
                <w:sz w:val="18"/>
                <w:szCs w:val="18"/>
              </w:rPr>
              <w:t>间甲</w:t>
            </w:r>
            <w:r w:rsidRPr="00644D1E">
              <w:rPr>
                <w:rFonts w:ascii="宋体" w:hAnsi="宋体" w:hint="eastAsia"/>
                <w:color w:val="000000"/>
                <w:kern w:val="0"/>
                <w:sz w:val="18"/>
                <w:szCs w:val="18"/>
              </w:rPr>
              <w:t>苯酚</w:t>
            </w:r>
            <w:proofErr w:type="gramEnd"/>
          </w:p>
        </w:tc>
        <w:tc>
          <w:tcPr>
            <w:tcW w:w="709" w:type="dxa"/>
            <w:vMerge/>
            <w:tcBorders>
              <w:bottom w:val="single" w:sz="12" w:space="0" w:color="auto"/>
            </w:tcBorders>
            <w:shd w:val="clear" w:color="auto" w:fill="auto"/>
            <w:vAlign w:val="center"/>
          </w:tcPr>
          <w:p w:rsidR="00E064EA" w:rsidRPr="00644D1E" w:rsidRDefault="00E064EA" w:rsidP="00C63295">
            <w:pPr>
              <w:rPr>
                <w:rFonts w:ascii="宋体"/>
                <w:sz w:val="18"/>
              </w:rPr>
            </w:pPr>
          </w:p>
        </w:tc>
        <w:tc>
          <w:tcPr>
            <w:tcW w:w="1134" w:type="dxa"/>
            <w:tcBorders>
              <w:top w:val="single" w:sz="6" w:space="0" w:color="auto"/>
              <w:bottom w:val="single" w:sz="12" w:space="0" w:color="auto"/>
            </w:tcBorders>
            <w:shd w:val="clear" w:color="auto" w:fill="auto"/>
            <w:vAlign w:val="center"/>
          </w:tcPr>
          <w:p w:rsidR="00E064EA" w:rsidRPr="00644D1E" w:rsidRDefault="00E064EA" w:rsidP="00C63295">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0</w:t>
            </w:r>
            <w:r w:rsidRPr="00644D1E">
              <w:rPr>
                <w:rFonts w:ascii="宋体" w:hAnsi="宋体"/>
                <w:color w:val="000000"/>
                <w:kern w:val="0"/>
                <w:sz w:val="18"/>
                <w:szCs w:val="18"/>
              </w:rPr>
              <w:t>0</w:t>
            </w:r>
          </w:p>
        </w:tc>
        <w:tc>
          <w:tcPr>
            <w:tcW w:w="992" w:type="dxa"/>
            <w:vMerge/>
            <w:tcBorders>
              <w:bottom w:val="single" w:sz="12" w:space="0" w:color="auto"/>
            </w:tcBorders>
            <w:shd w:val="clear" w:color="auto" w:fill="auto"/>
            <w:vAlign w:val="center"/>
          </w:tcPr>
          <w:p w:rsidR="00E064EA" w:rsidRPr="00644D1E" w:rsidRDefault="00E064EA" w:rsidP="00C63295">
            <w:pPr>
              <w:rPr>
                <w:rFonts w:ascii="宋体"/>
                <w:sz w:val="18"/>
              </w:rPr>
            </w:pPr>
          </w:p>
        </w:tc>
        <w:tc>
          <w:tcPr>
            <w:tcW w:w="993" w:type="dxa"/>
            <w:vMerge/>
            <w:tcBorders>
              <w:bottom w:val="single" w:sz="12" w:space="0" w:color="auto"/>
            </w:tcBorders>
          </w:tcPr>
          <w:p w:rsidR="00E064EA" w:rsidRPr="00644D1E" w:rsidRDefault="00E064EA" w:rsidP="00C63295">
            <w:pPr>
              <w:rPr>
                <w:rFonts w:ascii="宋体"/>
                <w:sz w:val="18"/>
              </w:rPr>
            </w:pPr>
          </w:p>
        </w:tc>
      </w:tr>
    </w:tbl>
    <w:p w:rsidR="003A24A3" w:rsidRPr="00AB1FC2" w:rsidRDefault="00F75638" w:rsidP="00DD656E">
      <w:pPr>
        <w:spacing w:beforeLines="100" w:before="312" w:line="360" w:lineRule="auto"/>
        <w:rPr>
          <w:b/>
          <w:szCs w:val="21"/>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2.3 </w:t>
      </w:r>
      <w:r w:rsidRPr="00AB1FC2">
        <w:rPr>
          <w:rFonts w:hint="eastAsia"/>
          <w:b/>
          <w:szCs w:val="21"/>
        </w:rPr>
        <w:t>环境属性指标</w:t>
      </w:r>
    </w:p>
    <w:p w:rsidR="006544E6" w:rsidRDefault="00837B89" w:rsidP="005A6961">
      <w:pPr>
        <w:spacing w:line="360" w:lineRule="auto"/>
        <w:ind w:firstLineChars="200" w:firstLine="420"/>
        <w:rPr>
          <w:rFonts w:ascii="宋体" w:hAnsi="宋体"/>
          <w:color w:val="000000"/>
          <w:szCs w:val="21"/>
        </w:rPr>
      </w:pPr>
      <w:r w:rsidRPr="00AB1FC2">
        <w:rPr>
          <w:rFonts w:ascii="宋体" w:hAnsi="宋体" w:hint="eastAsia"/>
          <w:szCs w:val="21"/>
        </w:rPr>
        <w:t>除了能源属性指标外，另一类能够反映生产过程状况和对环境影响的指标便是环境属性指标，该指标包括废水中污染物含量、废气排放口粉尘（颗粒物）排放量、车间或生产设施排气筒口废气污染物限制、危险废物处理等方面。若这些指标较高，说明工艺相应地比较落后或管理水平较低</w:t>
      </w:r>
      <w:r>
        <w:rPr>
          <w:rFonts w:ascii="宋体" w:hAnsi="宋体" w:hint="eastAsia"/>
          <w:szCs w:val="21"/>
        </w:rPr>
        <w:t>。</w:t>
      </w:r>
      <w:r w:rsidRPr="00AB1FC2">
        <w:rPr>
          <w:rFonts w:ascii="宋体" w:hAnsi="宋体" w:hint="eastAsia"/>
          <w:szCs w:val="21"/>
        </w:rPr>
        <w:t>本文件参考了G</w:t>
      </w:r>
      <w:r w:rsidRPr="00AB1FC2">
        <w:rPr>
          <w:rFonts w:ascii="宋体" w:hAnsi="宋体"/>
          <w:szCs w:val="21"/>
        </w:rPr>
        <w:t xml:space="preserve">B 31572-2015 </w:t>
      </w:r>
      <w:r w:rsidRPr="00AB1FC2">
        <w:rPr>
          <w:rFonts w:ascii="宋体" w:hAnsi="宋体" w:hint="eastAsia"/>
          <w:szCs w:val="21"/>
        </w:rPr>
        <w:t>《合成树脂工业污染物排放标准》</w:t>
      </w:r>
      <w:r>
        <w:rPr>
          <w:rFonts w:ascii="宋体" w:hAnsi="宋体" w:hint="eastAsia"/>
          <w:szCs w:val="21"/>
        </w:rPr>
        <w:t>。</w:t>
      </w:r>
    </w:p>
    <w:p w:rsidR="003A24A3" w:rsidRDefault="003205D0" w:rsidP="003205D0">
      <w:pPr>
        <w:spacing w:line="360" w:lineRule="auto"/>
        <w:ind w:firstLine="420"/>
        <w:jc w:val="center"/>
        <w:rPr>
          <w:rFonts w:ascii="宋体" w:hAnsi="宋体"/>
          <w:color w:val="000000"/>
          <w:szCs w:val="21"/>
        </w:rPr>
      </w:pPr>
      <w:r w:rsidRPr="003205D0">
        <w:rPr>
          <w:rFonts w:ascii="宋体" w:hAnsi="宋体" w:hint="eastAsia"/>
          <w:color w:val="000000"/>
          <w:szCs w:val="21"/>
        </w:rPr>
        <w:t>表3  环境属性指标要求</w:t>
      </w:r>
    </w:p>
    <w:tbl>
      <w:tblPr>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552"/>
        <w:gridCol w:w="709"/>
        <w:gridCol w:w="1276"/>
        <w:gridCol w:w="992"/>
        <w:gridCol w:w="709"/>
        <w:gridCol w:w="2126"/>
        <w:gridCol w:w="1559"/>
        <w:gridCol w:w="993"/>
      </w:tblGrid>
      <w:tr w:rsidR="003205D0" w:rsidRPr="00644D1E" w:rsidTr="00E073CC">
        <w:tc>
          <w:tcPr>
            <w:tcW w:w="552" w:type="dxa"/>
            <w:tcBorders>
              <w:top w:val="single" w:sz="12" w:space="0" w:color="auto"/>
              <w:bottom w:val="single" w:sz="12" w:space="0" w:color="auto"/>
            </w:tcBorders>
            <w:shd w:val="clear" w:color="auto" w:fill="auto"/>
            <w:vAlign w:val="center"/>
          </w:tcPr>
          <w:p w:rsidR="003205D0" w:rsidRPr="00644D1E" w:rsidRDefault="003205D0" w:rsidP="006544E6">
            <w:pPr>
              <w:jc w:val="center"/>
              <w:rPr>
                <w:rFonts w:ascii="宋体"/>
                <w:sz w:val="18"/>
                <w:szCs w:val="18"/>
              </w:rPr>
            </w:pPr>
            <w:r w:rsidRPr="00644D1E">
              <w:rPr>
                <w:rFonts w:ascii="宋体" w:hint="eastAsia"/>
                <w:sz w:val="18"/>
                <w:szCs w:val="18"/>
              </w:rPr>
              <w:t>序号</w:t>
            </w:r>
          </w:p>
        </w:tc>
        <w:tc>
          <w:tcPr>
            <w:tcW w:w="709" w:type="dxa"/>
            <w:tcBorders>
              <w:top w:val="single" w:sz="12" w:space="0" w:color="auto"/>
              <w:bottom w:val="single" w:sz="12" w:space="0" w:color="auto"/>
            </w:tcBorders>
            <w:shd w:val="clear" w:color="auto" w:fill="auto"/>
            <w:vAlign w:val="center"/>
          </w:tcPr>
          <w:p w:rsidR="003205D0" w:rsidRPr="00644D1E" w:rsidRDefault="003205D0" w:rsidP="006544E6">
            <w:pPr>
              <w:jc w:val="left"/>
              <w:rPr>
                <w:rFonts w:ascii="宋体"/>
                <w:sz w:val="18"/>
                <w:szCs w:val="18"/>
              </w:rPr>
            </w:pPr>
            <w:r w:rsidRPr="00644D1E">
              <w:rPr>
                <w:rFonts w:ascii="宋体" w:hint="eastAsia"/>
                <w:sz w:val="18"/>
                <w:szCs w:val="18"/>
              </w:rPr>
              <w:t>一级指标</w:t>
            </w:r>
          </w:p>
        </w:tc>
        <w:tc>
          <w:tcPr>
            <w:tcW w:w="2268" w:type="dxa"/>
            <w:gridSpan w:val="2"/>
            <w:tcBorders>
              <w:top w:val="single" w:sz="12" w:space="0" w:color="auto"/>
              <w:bottom w:val="single" w:sz="12" w:space="0" w:color="auto"/>
            </w:tcBorders>
            <w:shd w:val="clear" w:color="auto" w:fill="auto"/>
            <w:vAlign w:val="center"/>
          </w:tcPr>
          <w:p w:rsidR="003205D0" w:rsidRPr="00644D1E" w:rsidRDefault="003205D0" w:rsidP="00A701EA">
            <w:pPr>
              <w:rPr>
                <w:rFonts w:ascii="宋体"/>
                <w:sz w:val="18"/>
                <w:szCs w:val="18"/>
              </w:rPr>
            </w:pPr>
            <w:r w:rsidRPr="00644D1E">
              <w:rPr>
                <w:rFonts w:ascii="宋体" w:hint="eastAsia"/>
                <w:sz w:val="18"/>
                <w:szCs w:val="18"/>
              </w:rPr>
              <w:t>二级指标</w:t>
            </w:r>
          </w:p>
        </w:tc>
        <w:tc>
          <w:tcPr>
            <w:tcW w:w="709" w:type="dxa"/>
            <w:tcBorders>
              <w:top w:val="single" w:sz="12" w:space="0" w:color="auto"/>
              <w:bottom w:val="single" w:sz="12" w:space="0" w:color="auto"/>
            </w:tcBorders>
            <w:shd w:val="clear" w:color="auto" w:fill="auto"/>
            <w:vAlign w:val="center"/>
          </w:tcPr>
          <w:p w:rsidR="003205D0" w:rsidRPr="00644D1E" w:rsidRDefault="003205D0" w:rsidP="00A701EA">
            <w:pPr>
              <w:rPr>
                <w:rFonts w:ascii="宋体"/>
                <w:sz w:val="18"/>
                <w:szCs w:val="18"/>
              </w:rPr>
            </w:pPr>
            <w:r w:rsidRPr="00644D1E">
              <w:rPr>
                <w:rFonts w:ascii="宋体" w:hint="eastAsia"/>
                <w:sz w:val="18"/>
                <w:szCs w:val="18"/>
              </w:rPr>
              <w:t>单位</w:t>
            </w:r>
          </w:p>
        </w:tc>
        <w:tc>
          <w:tcPr>
            <w:tcW w:w="2126" w:type="dxa"/>
            <w:tcBorders>
              <w:top w:val="single" w:sz="12" w:space="0" w:color="auto"/>
              <w:bottom w:val="single" w:sz="12" w:space="0" w:color="auto"/>
            </w:tcBorders>
            <w:shd w:val="clear" w:color="auto" w:fill="auto"/>
            <w:vAlign w:val="center"/>
          </w:tcPr>
          <w:p w:rsidR="003205D0" w:rsidRPr="00644D1E" w:rsidRDefault="003205D0" w:rsidP="00A701EA">
            <w:pPr>
              <w:rPr>
                <w:rFonts w:ascii="宋体"/>
                <w:sz w:val="18"/>
                <w:szCs w:val="18"/>
              </w:rPr>
            </w:pPr>
            <w:r w:rsidRPr="00644D1E">
              <w:rPr>
                <w:rFonts w:ascii="宋体" w:hint="eastAsia"/>
                <w:sz w:val="18"/>
                <w:szCs w:val="18"/>
              </w:rPr>
              <w:t>基准值</w:t>
            </w:r>
          </w:p>
        </w:tc>
        <w:tc>
          <w:tcPr>
            <w:tcW w:w="1559" w:type="dxa"/>
            <w:tcBorders>
              <w:top w:val="single" w:sz="12" w:space="0" w:color="auto"/>
              <w:bottom w:val="single" w:sz="12" w:space="0" w:color="auto"/>
            </w:tcBorders>
            <w:shd w:val="clear" w:color="auto" w:fill="auto"/>
            <w:vAlign w:val="center"/>
          </w:tcPr>
          <w:p w:rsidR="003205D0" w:rsidRPr="00644D1E" w:rsidRDefault="003205D0" w:rsidP="00A701EA">
            <w:pPr>
              <w:rPr>
                <w:rFonts w:ascii="宋体"/>
                <w:sz w:val="18"/>
                <w:szCs w:val="18"/>
              </w:rPr>
            </w:pPr>
            <w:r w:rsidRPr="00644D1E">
              <w:rPr>
                <w:rFonts w:ascii="宋体" w:hint="eastAsia"/>
                <w:sz w:val="18"/>
                <w:szCs w:val="18"/>
              </w:rPr>
              <w:t>判定依据</w:t>
            </w:r>
          </w:p>
        </w:tc>
        <w:tc>
          <w:tcPr>
            <w:tcW w:w="993" w:type="dxa"/>
            <w:tcBorders>
              <w:top w:val="single" w:sz="12" w:space="0" w:color="auto"/>
              <w:bottom w:val="single" w:sz="12" w:space="0" w:color="auto"/>
            </w:tcBorders>
          </w:tcPr>
          <w:p w:rsidR="003205D0" w:rsidRPr="00644D1E" w:rsidRDefault="003205D0" w:rsidP="00A701EA">
            <w:pPr>
              <w:rPr>
                <w:rFonts w:ascii="宋体"/>
                <w:sz w:val="18"/>
                <w:szCs w:val="18"/>
              </w:rPr>
            </w:pPr>
            <w:r>
              <w:rPr>
                <w:rFonts w:ascii="宋体" w:hint="eastAsia"/>
                <w:sz w:val="18"/>
                <w:szCs w:val="18"/>
              </w:rPr>
              <w:t>所属生命周期</w:t>
            </w:r>
          </w:p>
        </w:tc>
      </w:tr>
      <w:tr w:rsidR="006544E6" w:rsidRPr="00644D1E" w:rsidTr="00E073CC">
        <w:tc>
          <w:tcPr>
            <w:tcW w:w="552" w:type="dxa"/>
            <w:tcBorders>
              <w:top w:val="single" w:sz="12" w:space="0" w:color="auto"/>
              <w:bottom w:val="single" w:sz="6" w:space="0" w:color="auto"/>
            </w:tcBorders>
            <w:shd w:val="clear" w:color="auto" w:fill="auto"/>
            <w:vAlign w:val="center"/>
          </w:tcPr>
          <w:p w:rsidR="006544E6" w:rsidRPr="00644D1E" w:rsidRDefault="006544E6" w:rsidP="006544E6">
            <w:pPr>
              <w:pStyle w:val="af4"/>
              <w:ind w:firstLineChars="0" w:firstLine="0"/>
              <w:jc w:val="center"/>
              <w:rPr>
                <w:sz w:val="18"/>
                <w:szCs w:val="18"/>
              </w:rPr>
            </w:pPr>
            <w:r w:rsidRPr="00644D1E">
              <w:rPr>
                <w:rFonts w:hint="eastAsia"/>
                <w:sz w:val="18"/>
                <w:szCs w:val="18"/>
              </w:rPr>
              <w:t>1</w:t>
            </w:r>
          </w:p>
        </w:tc>
        <w:tc>
          <w:tcPr>
            <w:tcW w:w="709" w:type="dxa"/>
            <w:vMerge w:val="restart"/>
            <w:tcBorders>
              <w:top w:val="single" w:sz="12" w:space="0" w:color="auto"/>
            </w:tcBorders>
            <w:shd w:val="clear" w:color="auto" w:fill="auto"/>
            <w:vAlign w:val="center"/>
          </w:tcPr>
          <w:p w:rsidR="006544E6" w:rsidRPr="00644D1E" w:rsidRDefault="006544E6" w:rsidP="006544E6">
            <w:pPr>
              <w:pStyle w:val="af4"/>
              <w:ind w:firstLineChars="0" w:firstLine="0"/>
              <w:jc w:val="left"/>
              <w:rPr>
                <w:sz w:val="18"/>
                <w:szCs w:val="18"/>
              </w:rPr>
            </w:pPr>
            <w:r w:rsidRPr="00644D1E">
              <w:rPr>
                <w:rFonts w:hint="eastAsia"/>
                <w:sz w:val="18"/>
                <w:szCs w:val="18"/>
              </w:rPr>
              <w:t>环境属性</w:t>
            </w:r>
          </w:p>
        </w:tc>
        <w:tc>
          <w:tcPr>
            <w:tcW w:w="2268" w:type="dxa"/>
            <w:gridSpan w:val="2"/>
            <w:tcBorders>
              <w:top w:val="single" w:sz="12" w:space="0" w:color="auto"/>
              <w:bottom w:val="single" w:sz="6" w:space="0" w:color="auto"/>
            </w:tcBorders>
            <w:shd w:val="clear" w:color="auto" w:fill="auto"/>
            <w:vAlign w:val="center"/>
          </w:tcPr>
          <w:p w:rsidR="006544E6" w:rsidRPr="00644D1E" w:rsidRDefault="006544E6" w:rsidP="00A701EA">
            <w:pPr>
              <w:rPr>
                <w:rFonts w:ascii="宋体"/>
                <w:sz w:val="18"/>
                <w:szCs w:val="18"/>
              </w:rPr>
            </w:pPr>
            <w:r w:rsidRPr="00644D1E">
              <w:rPr>
                <w:rFonts w:ascii="宋体" w:hint="eastAsia"/>
                <w:sz w:val="18"/>
                <w:szCs w:val="18"/>
              </w:rPr>
              <w:t>废水中的污染物含量</w:t>
            </w:r>
          </w:p>
        </w:tc>
        <w:tc>
          <w:tcPr>
            <w:tcW w:w="709" w:type="dxa"/>
            <w:tcBorders>
              <w:top w:val="single" w:sz="12" w:space="0" w:color="auto"/>
              <w:bottom w:val="single" w:sz="6" w:space="0" w:color="auto"/>
            </w:tcBorders>
            <w:shd w:val="clear" w:color="auto" w:fill="auto"/>
            <w:vAlign w:val="center"/>
          </w:tcPr>
          <w:p w:rsidR="006544E6" w:rsidRPr="00644D1E" w:rsidRDefault="006544E6" w:rsidP="00A701EA">
            <w:pPr>
              <w:rPr>
                <w:rFonts w:ascii="宋体"/>
                <w:sz w:val="18"/>
              </w:rPr>
            </w:pPr>
            <w:r w:rsidRPr="00644D1E">
              <w:rPr>
                <w:rFonts w:ascii="宋体" w:hint="eastAsia"/>
                <w:sz w:val="18"/>
              </w:rPr>
              <w:t>-</w:t>
            </w:r>
            <w:r w:rsidRPr="00644D1E">
              <w:rPr>
                <w:rFonts w:ascii="宋体"/>
                <w:sz w:val="18"/>
              </w:rPr>
              <w:t>-</w:t>
            </w:r>
          </w:p>
        </w:tc>
        <w:tc>
          <w:tcPr>
            <w:tcW w:w="2126" w:type="dxa"/>
            <w:tcBorders>
              <w:top w:val="single" w:sz="12" w:space="0" w:color="auto"/>
              <w:bottom w:val="single" w:sz="6" w:space="0" w:color="auto"/>
            </w:tcBorders>
            <w:shd w:val="clear" w:color="auto" w:fill="auto"/>
            <w:vAlign w:val="center"/>
          </w:tcPr>
          <w:p w:rsidR="006544E6" w:rsidRPr="00644D1E" w:rsidRDefault="006544E6" w:rsidP="00A701EA">
            <w:pPr>
              <w:rPr>
                <w:rFonts w:ascii="宋体"/>
                <w:sz w:val="18"/>
              </w:rPr>
            </w:pPr>
            <w:r w:rsidRPr="00644D1E">
              <w:rPr>
                <w:rFonts w:ascii="宋体" w:hint="eastAsia"/>
                <w:sz w:val="18"/>
              </w:rPr>
              <w:t>符合国家和当地相关环保部门要求和地方标准要求</w:t>
            </w:r>
          </w:p>
        </w:tc>
        <w:tc>
          <w:tcPr>
            <w:tcW w:w="1559" w:type="dxa"/>
            <w:tcBorders>
              <w:top w:val="single" w:sz="12" w:space="0" w:color="auto"/>
              <w:bottom w:val="single" w:sz="6" w:space="0" w:color="auto"/>
            </w:tcBorders>
            <w:shd w:val="clear" w:color="auto" w:fill="auto"/>
            <w:vAlign w:val="center"/>
          </w:tcPr>
          <w:p w:rsidR="006544E6" w:rsidRPr="00644D1E" w:rsidRDefault="006544E6" w:rsidP="00A701EA">
            <w:pPr>
              <w:rPr>
                <w:rFonts w:ascii="宋体"/>
                <w:sz w:val="18"/>
              </w:rPr>
            </w:pPr>
            <w:r>
              <w:rPr>
                <w:rFonts w:ascii="宋体" w:hint="eastAsia"/>
                <w:sz w:val="18"/>
              </w:rPr>
              <w:t>按G</w:t>
            </w:r>
            <w:r>
              <w:rPr>
                <w:rFonts w:ascii="宋体"/>
                <w:sz w:val="18"/>
              </w:rPr>
              <w:t>B 31572</w:t>
            </w:r>
            <w:r>
              <w:rPr>
                <w:rFonts w:ascii="宋体" w:hint="eastAsia"/>
                <w:sz w:val="18"/>
              </w:rPr>
              <w:t>检测并</w:t>
            </w:r>
            <w:r w:rsidRPr="00644D1E">
              <w:rPr>
                <w:rFonts w:ascii="宋体" w:hint="eastAsia"/>
                <w:sz w:val="18"/>
              </w:rPr>
              <w:t>提供检测报告</w:t>
            </w:r>
          </w:p>
        </w:tc>
        <w:tc>
          <w:tcPr>
            <w:tcW w:w="993" w:type="dxa"/>
            <w:vMerge w:val="restart"/>
            <w:tcBorders>
              <w:top w:val="single" w:sz="12" w:space="0" w:color="auto"/>
            </w:tcBorders>
            <w:vAlign w:val="center"/>
          </w:tcPr>
          <w:p w:rsidR="006544E6" w:rsidRDefault="006544E6" w:rsidP="00E073CC">
            <w:pPr>
              <w:rPr>
                <w:rFonts w:ascii="宋体"/>
                <w:sz w:val="18"/>
              </w:rPr>
            </w:pPr>
            <w:r>
              <w:rPr>
                <w:rFonts w:ascii="宋体" w:hint="eastAsia"/>
                <w:sz w:val="18"/>
              </w:rPr>
              <w:t>产品生产</w:t>
            </w:r>
          </w:p>
        </w:tc>
      </w:tr>
      <w:tr w:rsidR="006544E6" w:rsidRPr="00644D1E" w:rsidTr="00E073CC">
        <w:tc>
          <w:tcPr>
            <w:tcW w:w="552" w:type="dxa"/>
            <w:vMerge w:val="restart"/>
            <w:tcBorders>
              <w:top w:val="single" w:sz="6" w:space="0" w:color="auto"/>
            </w:tcBorders>
            <w:shd w:val="clear" w:color="auto" w:fill="auto"/>
            <w:vAlign w:val="center"/>
          </w:tcPr>
          <w:p w:rsidR="006544E6" w:rsidRPr="00644D1E" w:rsidRDefault="006544E6" w:rsidP="006544E6">
            <w:pPr>
              <w:pStyle w:val="af4"/>
              <w:ind w:firstLineChars="0" w:firstLine="0"/>
              <w:jc w:val="center"/>
              <w:rPr>
                <w:sz w:val="18"/>
                <w:szCs w:val="18"/>
              </w:rPr>
            </w:pPr>
            <w:r>
              <w:rPr>
                <w:rFonts w:hint="eastAsia"/>
                <w:sz w:val="18"/>
                <w:szCs w:val="18"/>
              </w:rPr>
              <w:t>2</w:t>
            </w:r>
          </w:p>
        </w:tc>
        <w:tc>
          <w:tcPr>
            <w:tcW w:w="709" w:type="dxa"/>
            <w:vMerge/>
            <w:shd w:val="clear" w:color="auto" w:fill="auto"/>
            <w:vAlign w:val="center"/>
          </w:tcPr>
          <w:p w:rsidR="006544E6" w:rsidRPr="00644D1E" w:rsidRDefault="006544E6" w:rsidP="00A701EA">
            <w:pPr>
              <w:pStyle w:val="af4"/>
              <w:ind w:firstLineChars="0" w:firstLine="0"/>
              <w:rPr>
                <w:sz w:val="18"/>
                <w:szCs w:val="18"/>
              </w:rPr>
            </w:pPr>
          </w:p>
        </w:tc>
        <w:tc>
          <w:tcPr>
            <w:tcW w:w="2268" w:type="dxa"/>
            <w:gridSpan w:val="2"/>
            <w:vMerge w:val="restart"/>
            <w:tcBorders>
              <w:top w:val="single" w:sz="6" w:space="0" w:color="auto"/>
            </w:tcBorders>
            <w:shd w:val="clear" w:color="auto" w:fill="auto"/>
            <w:vAlign w:val="center"/>
          </w:tcPr>
          <w:p w:rsidR="006544E6" w:rsidRPr="00644D1E" w:rsidRDefault="006544E6" w:rsidP="00A701EA">
            <w:pPr>
              <w:rPr>
                <w:rFonts w:ascii="宋体"/>
                <w:sz w:val="18"/>
                <w:szCs w:val="18"/>
              </w:rPr>
            </w:pPr>
            <w:r w:rsidRPr="00644D1E">
              <w:rPr>
                <w:rFonts w:ascii="宋体" w:hint="eastAsia"/>
                <w:sz w:val="18"/>
                <w:szCs w:val="18"/>
              </w:rPr>
              <w:t>废气排放口粉尘（颗粒物）排放量</w:t>
            </w:r>
          </w:p>
        </w:tc>
        <w:tc>
          <w:tcPr>
            <w:tcW w:w="709" w:type="dxa"/>
            <w:tcBorders>
              <w:top w:val="single" w:sz="6" w:space="0" w:color="auto"/>
              <w:bottom w:val="single" w:sz="6" w:space="0" w:color="auto"/>
            </w:tcBorders>
            <w:shd w:val="clear" w:color="auto" w:fill="auto"/>
            <w:vAlign w:val="center"/>
          </w:tcPr>
          <w:p w:rsidR="006544E6" w:rsidRPr="00644D1E" w:rsidRDefault="006544E6" w:rsidP="00A701EA">
            <w:pPr>
              <w:rPr>
                <w:rFonts w:ascii="宋体"/>
                <w:sz w:val="18"/>
              </w:rPr>
            </w:pPr>
            <w:r w:rsidRPr="00644D1E">
              <w:rPr>
                <w:rFonts w:ascii="宋体" w:hint="eastAsia"/>
                <w:sz w:val="18"/>
              </w:rPr>
              <w:t>-</w:t>
            </w:r>
            <w:r w:rsidRPr="00644D1E">
              <w:rPr>
                <w:rFonts w:ascii="宋体"/>
                <w:sz w:val="18"/>
              </w:rPr>
              <w:t>-</w:t>
            </w:r>
          </w:p>
        </w:tc>
        <w:tc>
          <w:tcPr>
            <w:tcW w:w="2126" w:type="dxa"/>
            <w:tcBorders>
              <w:top w:val="single" w:sz="6" w:space="0" w:color="auto"/>
              <w:bottom w:val="single" w:sz="6" w:space="0" w:color="auto"/>
            </w:tcBorders>
            <w:shd w:val="clear" w:color="auto" w:fill="auto"/>
            <w:vAlign w:val="center"/>
          </w:tcPr>
          <w:p w:rsidR="006544E6" w:rsidRPr="00644D1E" w:rsidRDefault="006544E6" w:rsidP="00A701EA">
            <w:pPr>
              <w:pStyle w:val="af4"/>
              <w:ind w:firstLineChars="0" w:firstLine="0"/>
              <w:rPr>
                <w:sz w:val="18"/>
                <w:szCs w:val="18"/>
              </w:rPr>
            </w:pPr>
            <w:r w:rsidRPr="00644D1E">
              <w:rPr>
                <w:rFonts w:hint="eastAsia"/>
                <w:sz w:val="18"/>
                <w:szCs w:val="18"/>
              </w:rPr>
              <w:t>安装合乎要求的颗粒物回收装置并正常运转</w:t>
            </w:r>
          </w:p>
        </w:tc>
        <w:tc>
          <w:tcPr>
            <w:tcW w:w="1559" w:type="dxa"/>
            <w:tcBorders>
              <w:top w:val="single" w:sz="6" w:space="0" w:color="auto"/>
              <w:bottom w:val="single" w:sz="6" w:space="0" w:color="auto"/>
            </w:tcBorders>
            <w:shd w:val="clear" w:color="auto" w:fill="auto"/>
            <w:vAlign w:val="center"/>
          </w:tcPr>
          <w:p w:rsidR="006544E6" w:rsidRPr="00644D1E" w:rsidRDefault="006544E6" w:rsidP="00A701EA">
            <w:pPr>
              <w:pStyle w:val="af4"/>
              <w:ind w:firstLineChars="0" w:firstLine="0"/>
              <w:rPr>
                <w:sz w:val="18"/>
                <w:szCs w:val="18"/>
              </w:rPr>
            </w:pPr>
            <w:r w:rsidRPr="00644D1E">
              <w:rPr>
                <w:rFonts w:hint="eastAsia"/>
                <w:sz w:val="18"/>
                <w:szCs w:val="18"/>
              </w:rPr>
              <w:t>现场查看和检查装置运行记录</w:t>
            </w:r>
          </w:p>
        </w:tc>
        <w:tc>
          <w:tcPr>
            <w:tcW w:w="993" w:type="dxa"/>
            <w:vMerge/>
            <w:vAlign w:val="center"/>
          </w:tcPr>
          <w:p w:rsidR="006544E6" w:rsidRDefault="006544E6" w:rsidP="00E073CC">
            <w:pPr>
              <w:rPr>
                <w:rFonts w:ascii="宋体"/>
                <w:sz w:val="18"/>
              </w:rPr>
            </w:pPr>
          </w:p>
        </w:tc>
      </w:tr>
      <w:tr w:rsidR="006544E6" w:rsidRPr="00644D1E" w:rsidTr="00E073CC">
        <w:tc>
          <w:tcPr>
            <w:tcW w:w="552" w:type="dxa"/>
            <w:vMerge/>
            <w:shd w:val="clear" w:color="auto" w:fill="auto"/>
            <w:vAlign w:val="center"/>
          </w:tcPr>
          <w:p w:rsidR="006544E6" w:rsidRPr="00644D1E" w:rsidRDefault="006544E6" w:rsidP="006544E6">
            <w:pPr>
              <w:pStyle w:val="af4"/>
              <w:ind w:firstLineChars="0" w:firstLine="0"/>
              <w:jc w:val="center"/>
              <w:rPr>
                <w:sz w:val="18"/>
                <w:szCs w:val="18"/>
              </w:rPr>
            </w:pPr>
          </w:p>
        </w:tc>
        <w:tc>
          <w:tcPr>
            <w:tcW w:w="709" w:type="dxa"/>
            <w:vMerge/>
            <w:shd w:val="clear" w:color="auto" w:fill="auto"/>
            <w:vAlign w:val="center"/>
          </w:tcPr>
          <w:p w:rsidR="006544E6" w:rsidRPr="00644D1E" w:rsidRDefault="006544E6" w:rsidP="00A701EA">
            <w:pPr>
              <w:pStyle w:val="af4"/>
              <w:ind w:firstLineChars="0" w:firstLine="0"/>
              <w:rPr>
                <w:sz w:val="18"/>
                <w:szCs w:val="18"/>
              </w:rPr>
            </w:pPr>
          </w:p>
        </w:tc>
        <w:tc>
          <w:tcPr>
            <w:tcW w:w="2268" w:type="dxa"/>
            <w:gridSpan w:val="2"/>
            <w:vMerge/>
            <w:shd w:val="clear" w:color="auto" w:fill="auto"/>
            <w:vAlign w:val="center"/>
          </w:tcPr>
          <w:p w:rsidR="006544E6" w:rsidRPr="00644D1E" w:rsidRDefault="006544E6" w:rsidP="00A701EA">
            <w:pPr>
              <w:rPr>
                <w:rFonts w:ascii="宋体"/>
                <w:sz w:val="18"/>
                <w:szCs w:val="18"/>
              </w:rPr>
            </w:pPr>
          </w:p>
        </w:tc>
        <w:tc>
          <w:tcPr>
            <w:tcW w:w="709" w:type="dxa"/>
            <w:tcBorders>
              <w:top w:val="single" w:sz="6" w:space="0" w:color="auto"/>
            </w:tcBorders>
            <w:shd w:val="clear" w:color="auto" w:fill="auto"/>
            <w:vAlign w:val="center"/>
          </w:tcPr>
          <w:p w:rsidR="006544E6" w:rsidRPr="00644D1E" w:rsidRDefault="006544E6" w:rsidP="00A701EA">
            <w:pPr>
              <w:pStyle w:val="af4"/>
              <w:ind w:firstLineChars="0" w:firstLine="0"/>
              <w:rPr>
                <w:sz w:val="18"/>
                <w:szCs w:val="18"/>
              </w:rPr>
            </w:pPr>
            <w:r w:rsidRPr="00644D1E">
              <w:rPr>
                <w:sz w:val="18"/>
                <w:szCs w:val="18"/>
              </w:rPr>
              <w:t>mg/m</w:t>
            </w:r>
            <w:r w:rsidRPr="00644D1E">
              <w:rPr>
                <w:sz w:val="18"/>
                <w:szCs w:val="18"/>
                <w:vertAlign w:val="superscript"/>
              </w:rPr>
              <w:t>3</w:t>
            </w:r>
          </w:p>
        </w:tc>
        <w:tc>
          <w:tcPr>
            <w:tcW w:w="2126" w:type="dxa"/>
            <w:tcBorders>
              <w:top w:val="single" w:sz="6" w:space="0" w:color="auto"/>
            </w:tcBorders>
            <w:shd w:val="clear" w:color="auto" w:fill="auto"/>
            <w:vAlign w:val="center"/>
          </w:tcPr>
          <w:p w:rsidR="006544E6" w:rsidRPr="00644D1E" w:rsidRDefault="006544E6" w:rsidP="00A701EA">
            <w:pPr>
              <w:pStyle w:val="af4"/>
              <w:ind w:firstLineChars="0" w:firstLine="0"/>
              <w:rPr>
                <w:sz w:val="18"/>
                <w:szCs w:val="18"/>
              </w:rPr>
            </w:pPr>
            <w:r w:rsidRPr="00644D1E">
              <w:rPr>
                <w:rFonts w:hint="eastAsia"/>
                <w:sz w:val="18"/>
                <w:szCs w:val="18"/>
              </w:rPr>
              <w:t>≤2</w:t>
            </w:r>
            <w:r>
              <w:rPr>
                <w:sz w:val="18"/>
                <w:szCs w:val="18"/>
              </w:rPr>
              <w:t>0</w:t>
            </w:r>
          </w:p>
        </w:tc>
        <w:tc>
          <w:tcPr>
            <w:tcW w:w="1559" w:type="dxa"/>
            <w:tcBorders>
              <w:top w:val="single" w:sz="6" w:space="0" w:color="auto"/>
            </w:tcBorders>
            <w:shd w:val="clear" w:color="auto" w:fill="auto"/>
            <w:vAlign w:val="center"/>
          </w:tcPr>
          <w:p w:rsidR="006544E6" w:rsidRPr="00644D1E" w:rsidRDefault="006544E6" w:rsidP="00A701EA">
            <w:pPr>
              <w:pStyle w:val="af4"/>
              <w:ind w:firstLineChars="0" w:firstLine="0"/>
              <w:rPr>
                <w:sz w:val="18"/>
                <w:szCs w:val="18"/>
              </w:rPr>
            </w:pPr>
            <w:r>
              <w:rPr>
                <w:rFonts w:hint="eastAsia"/>
                <w:sz w:val="18"/>
                <w:szCs w:val="18"/>
              </w:rPr>
              <w:t>按</w:t>
            </w:r>
            <w:r>
              <w:rPr>
                <w:rFonts w:hint="eastAsia"/>
                <w:sz w:val="18"/>
              </w:rPr>
              <w:t>G</w:t>
            </w:r>
            <w:r>
              <w:rPr>
                <w:sz w:val="18"/>
              </w:rPr>
              <w:t>B/T 16157-1996/ XG1-2017</w:t>
            </w:r>
            <w:r>
              <w:rPr>
                <w:rFonts w:hint="eastAsia"/>
                <w:sz w:val="18"/>
              </w:rPr>
              <w:t>检测并</w:t>
            </w:r>
            <w:r w:rsidRPr="00644D1E">
              <w:rPr>
                <w:rFonts w:hint="eastAsia"/>
                <w:sz w:val="18"/>
                <w:szCs w:val="18"/>
              </w:rPr>
              <w:t>提供检测报告</w:t>
            </w:r>
          </w:p>
        </w:tc>
        <w:tc>
          <w:tcPr>
            <w:tcW w:w="993" w:type="dxa"/>
            <w:vMerge/>
            <w:vAlign w:val="center"/>
          </w:tcPr>
          <w:p w:rsidR="006544E6" w:rsidRDefault="006544E6" w:rsidP="00E073CC">
            <w:pPr>
              <w:rPr>
                <w:rFonts w:ascii="宋体"/>
                <w:sz w:val="18"/>
              </w:rPr>
            </w:pPr>
          </w:p>
        </w:tc>
      </w:tr>
      <w:tr w:rsidR="006544E6" w:rsidRPr="00644D1E" w:rsidTr="00E073CC">
        <w:tc>
          <w:tcPr>
            <w:tcW w:w="552" w:type="dxa"/>
            <w:vMerge w:val="restart"/>
            <w:shd w:val="clear" w:color="auto" w:fill="auto"/>
            <w:vAlign w:val="center"/>
          </w:tcPr>
          <w:p w:rsidR="006544E6" w:rsidRPr="00644D1E" w:rsidRDefault="006544E6" w:rsidP="006544E6">
            <w:pPr>
              <w:pStyle w:val="af4"/>
              <w:ind w:firstLineChars="0" w:firstLine="0"/>
              <w:jc w:val="center"/>
              <w:rPr>
                <w:sz w:val="18"/>
                <w:szCs w:val="18"/>
              </w:rPr>
            </w:pPr>
            <w:r w:rsidRPr="00644D1E">
              <w:rPr>
                <w:rFonts w:hint="eastAsia"/>
                <w:sz w:val="18"/>
                <w:szCs w:val="18"/>
              </w:rPr>
              <w:t>3</w:t>
            </w:r>
          </w:p>
        </w:tc>
        <w:tc>
          <w:tcPr>
            <w:tcW w:w="709" w:type="dxa"/>
            <w:vMerge/>
            <w:shd w:val="clear" w:color="auto" w:fill="auto"/>
            <w:vAlign w:val="center"/>
          </w:tcPr>
          <w:p w:rsidR="006544E6" w:rsidRPr="00644D1E" w:rsidRDefault="006544E6" w:rsidP="006544E6">
            <w:pPr>
              <w:pStyle w:val="af4"/>
              <w:ind w:firstLineChars="0" w:firstLine="0"/>
              <w:rPr>
                <w:sz w:val="18"/>
                <w:szCs w:val="18"/>
              </w:rPr>
            </w:pPr>
          </w:p>
        </w:tc>
        <w:tc>
          <w:tcPr>
            <w:tcW w:w="1276" w:type="dxa"/>
            <w:vMerge w:val="restart"/>
            <w:shd w:val="clear" w:color="auto" w:fill="auto"/>
            <w:vAlign w:val="center"/>
          </w:tcPr>
          <w:p w:rsidR="006544E6" w:rsidRPr="00644D1E" w:rsidRDefault="006544E6" w:rsidP="006544E6">
            <w:pPr>
              <w:pStyle w:val="af4"/>
              <w:ind w:firstLineChars="0" w:firstLine="0"/>
              <w:rPr>
                <w:sz w:val="18"/>
                <w:szCs w:val="18"/>
              </w:rPr>
            </w:pPr>
            <w:r w:rsidRPr="00644D1E">
              <w:rPr>
                <w:rFonts w:hint="eastAsia"/>
                <w:sz w:val="18"/>
                <w:szCs w:val="18"/>
              </w:rPr>
              <w:t>车间或生产设施排气筒口废气污染物含量</w:t>
            </w:r>
          </w:p>
        </w:tc>
        <w:tc>
          <w:tcPr>
            <w:tcW w:w="992" w:type="dxa"/>
            <w:shd w:val="clear" w:color="auto" w:fill="auto"/>
            <w:vAlign w:val="center"/>
          </w:tcPr>
          <w:p w:rsidR="006544E6" w:rsidRPr="00644D1E" w:rsidRDefault="006544E6" w:rsidP="006544E6">
            <w:pPr>
              <w:rPr>
                <w:rFonts w:ascii="宋体"/>
                <w:color w:val="000000"/>
                <w:sz w:val="18"/>
              </w:rPr>
            </w:pPr>
            <w:r w:rsidRPr="00644D1E">
              <w:rPr>
                <w:rFonts w:ascii="宋体" w:hint="eastAsia"/>
                <w:color w:val="000000"/>
                <w:sz w:val="18"/>
              </w:rPr>
              <w:t>挥发性有机物（见附录</w:t>
            </w:r>
            <w:r>
              <w:rPr>
                <w:rFonts w:ascii="宋体"/>
                <w:color w:val="000000"/>
                <w:sz w:val="18"/>
              </w:rPr>
              <w:t>K</w:t>
            </w:r>
            <w:r w:rsidRPr="00644D1E">
              <w:rPr>
                <w:rFonts w:ascii="宋体" w:hint="eastAsia"/>
                <w:color w:val="000000"/>
                <w:sz w:val="18"/>
              </w:rPr>
              <w:t>）</w:t>
            </w:r>
          </w:p>
        </w:tc>
        <w:tc>
          <w:tcPr>
            <w:tcW w:w="709" w:type="dxa"/>
            <w:shd w:val="clear" w:color="auto" w:fill="auto"/>
            <w:vAlign w:val="center"/>
          </w:tcPr>
          <w:p w:rsidR="006544E6" w:rsidRPr="00644D1E" w:rsidRDefault="006544E6" w:rsidP="006544E6">
            <w:pPr>
              <w:rPr>
                <w:rFonts w:ascii="宋体"/>
                <w:color w:val="000000"/>
                <w:sz w:val="18"/>
              </w:rPr>
            </w:pPr>
            <w:r w:rsidRPr="00644D1E">
              <w:rPr>
                <w:rFonts w:ascii="宋体"/>
                <w:color w:val="000000"/>
                <w:sz w:val="18"/>
              </w:rPr>
              <w:t>mg/m</w:t>
            </w:r>
            <w:r w:rsidRPr="00644D1E">
              <w:rPr>
                <w:rFonts w:ascii="宋体"/>
                <w:color w:val="000000"/>
                <w:sz w:val="18"/>
                <w:vertAlign w:val="superscript"/>
              </w:rPr>
              <w:t>3</w:t>
            </w:r>
          </w:p>
        </w:tc>
        <w:tc>
          <w:tcPr>
            <w:tcW w:w="2126" w:type="dxa"/>
            <w:shd w:val="clear" w:color="auto" w:fill="auto"/>
            <w:vAlign w:val="center"/>
          </w:tcPr>
          <w:p w:rsidR="006544E6" w:rsidRPr="00644D1E" w:rsidRDefault="006544E6" w:rsidP="006544E6">
            <w:pPr>
              <w:pStyle w:val="af4"/>
              <w:ind w:firstLineChars="0" w:firstLine="0"/>
              <w:rPr>
                <w:sz w:val="18"/>
                <w:szCs w:val="18"/>
              </w:rPr>
            </w:pPr>
            <w:r w:rsidRPr="00644D1E">
              <w:rPr>
                <w:rFonts w:hint="eastAsia"/>
                <w:sz w:val="18"/>
                <w:szCs w:val="18"/>
              </w:rPr>
              <w:t>≤</w:t>
            </w:r>
            <w:r>
              <w:rPr>
                <w:sz w:val="18"/>
                <w:szCs w:val="18"/>
              </w:rPr>
              <w:t>50</w:t>
            </w:r>
          </w:p>
        </w:tc>
        <w:tc>
          <w:tcPr>
            <w:tcW w:w="1559" w:type="dxa"/>
            <w:shd w:val="clear" w:color="auto" w:fill="auto"/>
            <w:vAlign w:val="center"/>
          </w:tcPr>
          <w:p w:rsidR="006544E6" w:rsidRPr="00644D1E" w:rsidRDefault="006544E6" w:rsidP="006544E6">
            <w:pPr>
              <w:rPr>
                <w:rFonts w:ascii="宋体"/>
                <w:sz w:val="18"/>
              </w:rPr>
            </w:pPr>
            <w:r>
              <w:rPr>
                <w:rFonts w:ascii="宋体" w:hint="eastAsia"/>
                <w:sz w:val="18"/>
              </w:rPr>
              <w:t>按H</w:t>
            </w:r>
            <w:r>
              <w:rPr>
                <w:rFonts w:ascii="宋体"/>
                <w:sz w:val="18"/>
              </w:rPr>
              <w:t>J 734</w:t>
            </w:r>
            <w:r>
              <w:rPr>
                <w:rFonts w:ascii="宋体" w:hint="eastAsia"/>
                <w:sz w:val="18"/>
              </w:rPr>
              <w:t>检测并</w:t>
            </w:r>
            <w:r w:rsidRPr="00644D1E">
              <w:rPr>
                <w:rFonts w:ascii="宋体" w:hint="eastAsia"/>
                <w:sz w:val="18"/>
              </w:rPr>
              <w:t>提供检测报告</w:t>
            </w:r>
          </w:p>
        </w:tc>
        <w:tc>
          <w:tcPr>
            <w:tcW w:w="993" w:type="dxa"/>
            <w:vAlign w:val="center"/>
          </w:tcPr>
          <w:p w:rsidR="006544E6" w:rsidRDefault="006544E6" w:rsidP="00E073CC">
            <w:pPr>
              <w:rPr>
                <w:rFonts w:ascii="宋体"/>
                <w:sz w:val="18"/>
              </w:rPr>
            </w:pPr>
            <w:r>
              <w:rPr>
                <w:rFonts w:hint="eastAsia"/>
                <w:sz w:val="18"/>
                <w:szCs w:val="18"/>
              </w:rPr>
              <w:t>产品生产</w:t>
            </w:r>
          </w:p>
        </w:tc>
      </w:tr>
      <w:tr w:rsidR="006544E6" w:rsidRPr="00644D1E" w:rsidTr="00E073CC">
        <w:tc>
          <w:tcPr>
            <w:tcW w:w="552" w:type="dxa"/>
            <w:vMerge/>
            <w:shd w:val="clear" w:color="auto" w:fill="auto"/>
            <w:vAlign w:val="center"/>
          </w:tcPr>
          <w:p w:rsidR="006544E6" w:rsidRPr="00644D1E" w:rsidRDefault="006544E6" w:rsidP="006544E6">
            <w:pPr>
              <w:pStyle w:val="af4"/>
              <w:ind w:firstLineChars="0" w:firstLine="0"/>
              <w:rPr>
                <w:sz w:val="18"/>
                <w:szCs w:val="18"/>
              </w:rPr>
            </w:pPr>
          </w:p>
        </w:tc>
        <w:tc>
          <w:tcPr>
            <w:tcW w:w="709" w:type="dxa"/>
            <w:vMerge/>
            <w:shd w:val="clear" w:color="auto" w:fill="auto"/>
            <w:vAlign w:val="center"/>
          </w:tcPr>
          <w:p w:rsidR="006544E6" w:rsidRPr="00644D1E" w:rsidRDefault="006544E6" w:rsidP="006544E6">
            <w:pPr>
              <w:pStyle w:val="af4"/>
              <w:ind w:firstLineChars="0" w:firstLine="0"/>
              <w:rPr>
                <w:sz w:val="18"/>
                <w:szCs w:val="18"/>
              </w:rPr>
            </w:pPr>
          </w:p>
        </w:tc>
        <w:tc>
          <w:tcPr>
            <w:tcW w:w="1276" w:type="dxa"/>
            <w:vMerge/>
            <w:shd w:val="clear" w:color="auto" w:fill="auto"/>
            <w:vAlign w:val="center"/>
          </w:tcPr>
          <w:p w:rsidR="006544E6" w:rsidRPr="00644D1E" w:rsidRDefault="006544E6" w:rsidP="006544E6">
            <w:pPr>
              <w:pStyle w:val="af4"/>
              <w:ind w:firstLineChars="0" w:firstLine="0"/>
              <w:rPr>
                <w:sz w:val="18"/>
                <w:szCs w:val="18"/>
              </w:rPr>
            </w:pPr>
          </w:p>
        </w:tc>
        <w:tc>
          <w:tcPr>
            <w:tcW w:w="992" w:type="dxa"/>
            <w:shd w:val="clear" w:color="auto" w:fill="auto"/>
            <w:vAlign w:val="center"/>
          </w:tcPr>
          <w:p w:rsidR="006544E6" w:rsidRPr="00644D1E" w:rsidRDefault="006544E6" w:rsidP="006544E6">
            <w:pPr>
              <w:rPr>
                <w:rFonts w:ascii="宋体"/>
                <w:sz w:val="18"/>
              </w:rPr>
            </w:pPr>
            <w:r>
              <w:rPr>
                <w:rFonts w:ascii="宋体" w:hint="eastAsia"/>
                <w:sz w:val="18"/>
              </w:rPr>
              <w:t>丙酮</w:t>
            </w:r>
          </w:p>
        </w:tc>
        <w:tc>
          <w:tcPr>
            <w:tcW w:w="709" w:type="dxa"/>
            <w:shd w:val="clear" w:color="auto" w:fill="auto"/>
            <w:vAlign w:val="center"/>
          </w:tcPr>
          <w:p w:rsidR="006544E6" w:rsidRPr="00644D1E" w:rsidRDefault="006544E6" w:rsidP="006544E6">
            <w:pPr>
              <w:rPr>
                <w:rFonts w:ascii="宋体"/>
                <w:sz w:val="18"/>
              </w:rPr>
            </w:pPr>
            <w:r w:rsidRPr="00644D1E">
              <w:rPr>
                <w:rFonts w:ascii="宋体"/>
                <w:sz w:val="18"/>
              </w:rPr>
              <w:t>mg/m</w:t>
            </w:r>
            <w:r w:rsidRPr="00644D1E">
              <w:rPr>
                <w:rFonts w:ascii="宋体"/>
                <w:sz w:val="18"/>
                <w:vertAlign w:val="superscript"/>
              </w:rPr>
              <w:t>3</w:t>
            </w:r>
          </w:p>
        </w:tc>
        <w:tc>
          <w:tcPr>
            <w:tcW w:w="2126" w:type="dxa"/>
            <w:shd w:val="clear" w:color="auto" w:fill="auto"/>
            <w:vAlign w:val="center"/>
          </w:tcPr>
          <w:p w:rsidR="006544E6" w:rsidRPr="00644D1E" w:rsidRDefault="006544E6" w:rsidP="006544E6">
            <w:pPr>
              <w:pStyle w:val="af4"/>
              <w:ind w:firstLineChars="0" w:firstLine="0"/>
              <w:rPr>
                <w:sz w:val="18"/>
                <w:szCs w:val="18"/>
              </w:rPr>
            </w:pPr>
            <w:r w:rsidRPr="00644D1E">
              <w:rPr>
                <w:rFonts w:hint="eastAsia"/>
                <w:sz w:val="18"/>
                <w:szCs w:val="18"/>
              </w:rPr>
              <w:t>≤</w:t>
            </w:r>
            <w:r w:rsidRPr="00644D1E">
              <w:rPr>
                <w:sz w:val="18"/>
                <w:szCs w:val="18"/>
              </w:rPr>
              <w:t>0.5</w:t>
            </w:r>
          </w:p>
        </w:tc>
        <w:tc>
          <w:tcPr>
            <w:tcW w:w="1559" w:type="dxa"/>
            <w:shd w:val="clear" w:color="auto" w:fill="auto"/>
            <w:vAlign w:val="center"/>
          </w:tcPr>
          <w:p w:rsidR="006544E6" w:rsidRPr="00644D1E" w:rsidRDefault="006544E6" w:rsidP="006544E6">
            <w:pPr>
              <w:rPr>
                <w:rFonts w:ascii="宋体"/>
                <w:sz w:val="18"/>
              </w:rPr>
            </w:pPr>
            <w:r>
              <w:rPr>
                <w:rFonts w:ascii="宋体" w:hint="eastAsia"/>
                <w:sz w:val="18"/>
              </w:rPr>
              <w:t>按H</w:t>
            </w:r>
            <w:r>
              <w:rPr>
                <w:rFonts w:ascii="宋体"/>
                <w:sz w:val="18"/>
              </w:rPr>
              <w:t>J 734</w:t>
            </w:r>
            <w:r>
              <w:rPr>
                <w:rFonts w:ascii="宋体" w:hint="eastAsia"/>
                <w:sz w:val="18"/>
              </w:rPr>
              <w:t>检测并</w:t>
            </w:r>
            <w:r w:rsidRPr="00644D1E">
              <w:rPr>
                <w:rFonts w:ascii="宋体" w:hint="eastAsia"/>
                <w:sz w:val="18"/>
              </w:rPr>
              <w:t>提供检测报告</w:t>
            </w:r>
          </w:p>
        </w:tc>
        <w:tc>
          <w:tcPr>
            <w:tcW w:w="993" w:type="dxa"/>
            <w:vAlign w:val="center"/>
          </w:tcPr>
          <w:p w:rsidR="006544E6" w:rsidRDefault="006544E6" w:rsidP="00E073CC">
            <w:pPr>
              <w:rPr>
                <w:rFonts w:ascii="宋体"/>
                <w:sz w:val="18"/>
              </w:rPr>
            </w:pPr>
            <w:r>
              <w:rPr>
                <w:rFonts w:hint="eastAsia"/>
                <w:sz w:val="18"/>
                <w:szCs w:val="18"/>
              </w:rPr>
              <w:t>产品生产</w:t>
            </w:r>
          </w:p>
        </w:tc>
      </w:tr>
      <w:tr w:rsidR="00E073CC" w:rsidRPr="00644D1E" w:rsidTr="00E073CC">
        <w:tc>
          <w:tcPr>
            <w:tcW w:w="552" w:type="dxa"/>
            <w:shd w:val="clear" w:color="auto" w:fill="auto"/>
            <w:vAlign w:val="center"/>
          </w:tcPr>
          <w:p w:rsidR="00E073CC" w:rsidRPr="00644D1E" w:rsidRDefault="00E073CC" w:rsidP="00E073CC">
            <w:pPr>
              <w:pStyle w:val="af4"/>
              <w:ind w:firstLineChars="0" w:firstLine="0"/>
              <w:jc w:val="center"/>
              <w:rPr>
                <w:sz w:val="18"/>
                <w:szCs w:val="18"/>
              </w:rPr>
            </w:pPr>
            <w:r>
              <w:rPr>
                <w:rFonts w:hint="eastAsia"/>
                <w:sz w:val="18"/>
                <w:szCs w:val="18"/>
              </w:rPr>
              <w:t>4</w:t>
            </w:r>
          </w:p>
        </w:tc>
        <w:tc>
          <w:tcPr>
            <w:tcW w:w="709" w:type="dxa"/>
            <w:vMerge/>
            <w:shd w:val="clear" w:color="auto" w:fill="auto"/>
            <w:vAlign w:val="center"/>
          </w:tcPr>
          <w:p w:rsidR="00E073CC" w:rsidRPr="00644D1E" w:rsidRDefault="00E073CC" w:rsidP="00E073CC">
            <w:pPr>
              <w:pStyle w:val="af4"/>
              <w:ind w:firstLineChars="0" w:firstLine="0"/>
              <w:rPr>
                <w:sz w:val="18"/>
                <w:szCs w:val="18"/>
              </w:rPr>
            </w:pPr>
          </w:p>
        </w:tc>
        <w:tc>
          <w:tcPr>
            <w:tcW w:w="2268" w:type="dxa"/>
            <w:gridSpan w:val="2"/>
            <w:tcBorders>
              <w:top w:val="single" w:sz="6" w:space="0" w:color="auto"/>
              <w:bottom w:val="single" w:sz="12" w:space="0" w:color="auto"/>
            </w:tcBorders>
            <w:shd w:val="clear" w:color="auto" w:fill="auto"/>
            <w:vAlign w:val="center"/>
          </w:tcPr>
          <w:p w:rsidR="00E073CC" w:rsidRPr="00644D1E" w:rsidRDefault="00E073CC" w:rsidP="00E073CC">
            <w:pPr>
              <w:pStyle w:val="af4"/>
              <w:ind w:firstLineChars="0" w:firstLine="0"/>
              <w:rPr>
                <w:sz w:val="18"/>
                <w:szCs w:val="18"/>
              </w:rPr>
            </w:pPr>
            <w:r w:rsidRPr="00644D1E">
              <w:rPr>
                <w:rFonts w:hint="eastAsia"/>
                <w:sz w:val="18"/>
                <w:szCs w:val="18"/>
              </w:rPr>
              <w:t>危险废物处理</w:t>
            </w:r>
          </w:p>
        </w:tc>
        <w:tc>
          <w:tcPr>
            <w:tcW w:w="709" w:type="dxa"/>
            <w:tcBorders>
              <w:top w:val="single" w:sz="6" w:space="0" w:color="auto"/>
              <w:bottom w:val="single" w:sz="12" w:space="0" w:color="auto"/>
            </w:tcBorders>
            <w:shd w:val="clear" w:color="auto" w:fill="auto"/>
            <w:vAlign w:val="center"/>
          </w:tcPr>
          <w:p w:rsidR="00E073CC" w:rsidRPr="00644D1E" w:rsidRDefault="00E073CC" w:rsidP="00E073CC">
            <w:pPr>
              <w:rPr>
                <w:rFonts w:ascii="宋体"/>
                <w:sz w:val="18"/>
              </w:rPr>
            </w:pPr>
            <w:r w:rsidRPr="00644D1E">
              <w:rPr>
                <w:rFonts w:ascii="宋体" w:hint="eastAsia"/>
                <w:sz w:val="18"/>
              </w:rPr>
              <w:t>-</w:t>
            </w:r>
            <w:r w:rsidRPr="00644D1E">
              <w:rPr>
                <w:rFonts w:ascii="宋体"/>
                <w:sz w:val="18"/>
              </w:rPr>
              <w:t>-</w:t>
            </w:r>
          </w:p>
        </w:tc>
        <w:tc>
          <w:tcPr>
            <w:tcW w:w="2126" w:type="dxa"/>
            <w:tcBorders>
              <w:top w:val="single" w:sz="6" w:space="0" w:color="auto"/>
              <w:bottom w:val="single" w:sz="12" w:space="0" w:color="auto"/>
            </w:tcBorders>
            <w:shd w:val="clear" w:color="auto" w:fill="auto"/>
            <w:vAlign w:val="center"/>
          </w:tcPr>
          <w:p w:rsidR="00E073CC" w:rsidRPr="00644D1E" w:rsidRDefault="00E073CC" w:rsidP="00E073CC">
            <w:pPr>
              <w:rPr>
                <w:rFonts w:ascii="宋体"/>
                <w:sz w:val="18"/>
              </w:rPr>
            </w:pPr>
            <w:r w:rsidRPr="00644D1E">
              <w:rPr>
                <w:rFonts w:ascii="宋体" w:hint="eastAsia"/>
                <w:sz w:val="18"/>
              </w:rPr>
              <w:t>1</w:t>
            </w:r>
            <w:r w:rsidRPr="00644D1E">
              <w:rPr>
                <w:rFonts w:ascii="宋体"/>
                <w:sz w:val="18"/>
              </w:rPr>
              <w:t>00%</w:t>
            </w:r>
            <w:r w:rsidRPr="00644D1E">
              <w:rPr>
                <w:rFonts w:ascii="宋体" w:hint="eastAsia"/>
                <w:sz w:val="18"/>
              </w:rPr>
              <w:t>符合国家相关标准要求</w:t>
            </w:r>
          </w:p>
        </w:tc>
        <w:tc>
          <w:tcPr>
            <w:tcW w:w="1559" w:type="dxa"/>
            <w:tcBorders>
              <w:top w:val="single" w:sz="6" w:space="0" w:color="auto"/>
              <w:bottom w:val="single" w:sz="12" w:space="0" w:color="auto"/>
            </w:tcBorders>
            <w:shd w:val="clear" w:color="auto" w:fill="auto"/>
            <w:vAlign w:val="center"/>
          </w:tcPr>
          <w:p w:rsidR="00E073CC" w:rsidRPr="00DC55F3" w:rsidRDefault="00E073CC" w:rsidP="00E073CC">
            <w:pPr>
              <w:pStyle w:val="af4"/>
              <w:ind w:firstLineChars="0" w:firstLine="0"/>
              <w:rPr>
                <w:sz w:val="18"/>
                <w:szCs w:val="18"/>
              </w:rPr>
            </w:pPr>
            <w:r w:rsidRPr="00DC55F3">
              <w:rPr>
                <w:rFonts w:hint="eastAsia"/>
                <w:sz w:val="18"/>
                <w:szCs w:val="18"/>
              </w:rPr>
              <w:t>企业自我声明并提供证明材料</w:t>
            </w:r>
          </w:p>
        </w:tc>
        <w:tc>
          <w:tcPr>
            <w:tcW w:w="993" w:type="dxa"/>
            <w:tcBorders>
              <w:top w:val="single" w:sz="6" w:space="0" w:color="auto"/>
              <w:bottom w:val="single" w:sz="12" w:space="0" w:color="auto"/>
            </w:tcBorders>
            <w:vAlign w:val="center"/>
          </w:tcPr>
          <w:p w:rsidR="00E073CC" w:rsidRPr="00DC55F3" w:rsidRDefault="00E073CC" w:rsidP="00E073CC">
            <w:pPr>
              <w:pStyle w:val="af4"/>
              <w:ind w:firstLineChars="0" w:firstLine="0"/>
              <w:rPr>
                <w:sz w:val="18"/>
                <w:szCs w:val="18"/>
              </w:rPr>
            </w:pPr>
            <w:r>
              <w:rPr>
                <w:rFonts w:hint="eastAsia"/>
                <w:sz w:val="18"/>
                <w:szCs w:val="18"/>
              </w:rPr>
              <w:t>产品生产、回收</w:t>
            </w:r>
          </w:p>
        </w:tc>
      </w:tr>
    </w:tbl>
    <w:p w:rsidR="003A24A3" w:rsidRPr="00AB1FC2" w:rsidRDefault="007F2B1E" w:rsidP="007F2B1E">
      <w:pPr>
        <w:spacing w:beforeLines="100" w:before="312" w:line="360" w:lineRule="auto"/>
        <w:rPr>
          <w:b/>
          <w:szCs w:val="21"/>
        </w:rPr>
      </w:pPr>
      <w:r>
        <w:rPr>
          <w:rFonts w:ascii="宋体" w:hAnsi="宋体" w:hint="eastAsia"/>
          <w:b/>
          <w:bCs/>
        </w:rPr>
        <w:t>2</w:t>
      </w:r>
      <w:r w:rsidR="00F75638" w:rsidRPr="00AB1FC2">
        <w:rPr>
          <w:rFonts w:ascii="宋体" w:hAnsi="宋体" w:hint="eastAsia"/>
          <w:b/>
          <w:bCs/>
        </w:rPr>
        <w:t>.2.</w:t>
      </w:r>
      <w:r w:rsidR="00F75638" w:rsidRPr="00AB1FC2">
        <w:rPr>
          <w:rFonts w:ascii="宋体" w:hAnsi="宋体"/>
          <w:b/>
          <w:bCs/>
        </w:rPr>
        <w:t>3</w:t>
      </w:r>
      <w:r w:rsidR="00F75638" w:rsidRPr="00AB1FC2">
        <w:rPr>
          <w:rFonts w:ascii="宋体" w:hAnsi="宋体" w:hint="eastAsia"/>
          <w:b/>
          <w:bCs/>
        </w:rPr>
        <w:t>.</w:t>
      </w:r>
      <w:r w:rsidR="00F75638" w:rsidRPr="00AB1FC2">
        <w:rPr>
          <w:rFonts w:ascii="宋体" w:hAnsi="宋体"/>
          <w:b/>
          <w:bCs/>
        </w:rPr>
        <w:t xml:space="preserve">2.4 </w:t>
      </w:r>
      <w:r w:rsidR="00F75638" w:rsidRPr="00AB1FC2">
        <w:rPr>
          <w:rFonts w:hint="eastAsia"/>
          <w:b/>
          <w:szCs w:val="21"/>
        </w:rPr>
        <w:t>品质属性</w:t>
      </w:r>
    </w:p>
    <w:p w:rsidR="00BE1D4C" w:rsidRPr="00BE1D4C" w:rsidRDefault="002E4A8E" w:rsidP="00BE1D4C">
      <w:pPr>
        <w:spacing w:line="400" w:lineRule="exact"/>
        <w:ind w:firstLine="420"/>
        <w:rPr>
          <w:rFonts w:ascii="宋体" w:hAnsi="宋体"/>
          <w:szCs w:val="21"/>
        </w:rPr>
      </w:pPr>
      <w:r w:rsidRPr="00AB1FC2">
        <w:rPr>
          <w:rFonts w:ascii="宋体" w:hAnsi="宋体" w:hint="eastAsia"/>
          <w:szCs w:val="21"/>
        </w:rPr>
        <w:t>由于产品在生产过程中使用到各类化学物质，这些化学物质可能引入一些有害化学物质，</w:t>
      </w:r>
      <w:r w:rsidRPr="00AB1FC2">
        <w:rPr>
          <w:rFonts w:ascii="宋体" w:hAnsi="宋体"/>
          <w:szCs w:val="21"/>
        </w:rPr>
        <w:t>对人体健康</w:t>
      </w:r>
      <w:r w:rsidRPr="00AB1FC2">
        <w:rPr>
          <w:rFonts w:ascii="宋体" w:hAnsi="宋体" w:hint="eastAsia"/>
          <w:szCs w:val="21"/>
        </w:rPr>
        <w:t>产生影响，因此这些有害化学物质的限量应在符合国家强制性标准要求基础上，对人体的伤害越少越好。</w:t>
      </w:r>
      <w:r w:rsidR="00BE1D4C" w:rsidRPr="00BE1D4C">
        <w:rPr>
          <w:rFonts w:ascii="宋体" w:hAnsi="宋体" w:hint="eastAsia"/>
          <w:szCs w:val="21"/>
        </w:rPr>
        <w:t>水性聚氨酯绿色产品的品质指标应符合表4的要求。</w:t>
      </w:r>
    </w:p>
    <w:p w:rsidR="00BE1D4C" w:rsidRDefault="00BE1D4C" w:rsidP="002E4A8E">
      <w:pPr>
        <w:spacing w:beforeLines="50" w:before="156" w:line="400" w:lineRule="exact"/>
        <w:ind w:firstLine="420"/>
        <w:jc w:val="center"/>
        <w:rPr>
          <w:rFonts w:ascii="宋体" w:hAnsi="宋体"/>
          <w:szCs w:val="21"/>
        </w:rPr>
      </w:pPr>
      <w:r w:rsidRPr="00BE1D4C">
        <w:rPr>
          <w:rFonts w:ascii="宋体" w:hAnsi="宋体" w:hint="eastAsia"/>
          <w:szCs w:val="21"/>
        </w:rPr>
        <w:lastRenderedPageBreak/>
        <w:t>表4  水性聚氨酯的品质属性指标要求</w:t>
      </w:r>
    </w:p>
    <w:tbl>
      <w:tblPr>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708"/>
        <w:gridCol w:w="1276"/>
        <w:gridCol w:w="1134"/>
        <w:gridCol w:w="709"/>
        <w:gridCol w:w="1276"/>
        <w:gridCol w:w="2409"/>
        <w:gridCol w:w="993"/>
      </w:tblGrid>
      <w:tr w:rsidR="00D41095" w:rsidRPr="00DF208F" w:rsidTr="00E064EA">
        <w:tc>
          <w:tcPr>
            <w:tcW w:w="411" w:type="dxa"/>
            <w:tcBorders>
              <w:top w:val="single" w:sz="12" w:space="0" w:color="auto"/>
              <w:bottom w:val="single" w:sz="12" w:space="0" w:color="auto"/>
            </w:tcBorders>
            <w:shd w:val="clear" w:color="auto" w:fill="auto"/>
            <w:vAlign w:val="center"/>
          </w:tcPr>
          <w:p w:rsidR="00D41095" w:rsidRPr="00DF208F" w:rsidRDefault="00D41095" w:rsidP="00CF25C1">
            <w:pPr>
              <w:jc w:val="center"/>
              <w:rPr>
                <w:rFonts w:ascii="宋体"/>
                <w:sz w:val="18"/>
                <w:szCs w:val="18"/>
              </w:rPr>
            </w:pPr>
            <w:bookmarkStart w:id="6" w:name="_Hlk54250175"/>
            <w:r w:rsidRPr="00DF208F">
              <w:rPr>
                <w:rFonts w:ascii="宋体" w:hint="eastAsia"/>
                <w:sz w:val="18"/>
                <w:szCs w:val="18"/>
              </w:rPr>
              <w:t>序号</w:t>
            </w:r>
          </w:p>
        </w:tc>
        <w:tc>
          <w:tcPr>
            <w:tcW w:w="708" w:type="dxa"/>
            <w:tcBorders>
              <w:top w:val="single" w:sz="12" w:space="0" w:color="auto"/>
              <w:bottom w:val="single" w:sz="12" w:space="0" w:color="auto"/>
            </w:tcBorders>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一级</w:t>
            </w:r>
          </w:p>
          <w:p w:rsidR="00D41095" w:rsidRPr="00DF208F" w:rsidRDefault="00D41095" w:rsidP="00CF25C1">
            <w:pPr>
              <w:rPr>
                <w:rFonts w:ascii="宋体"/>
                <w:sz w:val="18"/>
                <w:szCs w:val="18"/>
              </w:rPr>
            </w:pPr>
            <w:r w:rsidRPr="00DF208F">
              <w:rPr>
                <w:rFonts w:ascii="宋体" w:hint="eastAsia"/>
                <w:sz w:val="18"/>
                <w:szCs w:val="18"/>
              </w:rPr>
              <w:t>指标</w:t>
            </w:r>
          </w:p>
        </w:tc>
        <w:tc>
          <w:tcPr>
            <w:tcW w:w="2410" w:type="dxa"/>
            <w:gridSpan w:val="2"/>
            <w:tcBorders>
              <w:top w:val="single" w:sz="12" w:space="0" w:color="auto"/>
              <w:bottom w:val="single" w:sz="12" w:space="0" w:color="auto"/>
            </w:tcBorders>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二级指标</w:t>
            </w:r>
          </w:p>
        </w:tc>
        <w:tc>
          <w:tcPr>
            <w:tcW w:w="709" w:type="dxa"/>
            <w:tcBorders>
              <w:top w:val="single" w:sz="12" w:space="0" w:color="auto"/>
              <w:bottom w:val="single" w:sz="12" w:space="0" w:color="auto"/>
            </w:tcBorders>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单位</w:t>
            </w:r>
          </w:p>
        </w:tc>
        <w:tc>
          <w:tcPr>
            <w:tcW w:w="1276" w:type="dxa"/>
            <w:tcBorders>
              <w:top w:val="single" w:sz="12" w:space="0" w:color="auto"/>
              <w:bottom w:val="single" w:sz="12" w:space="0" w:color="auto"/>
            </w:tcBorders>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基准值</w:t>
            </w:r>
          </w:p>
        </w:tc>
        <w:tc>
          <w:tcPr>
            <w:tcW w:w="2409" w:type="dxa"/>
            <w:tcBorders>
              <w:top w:val="single" w:sz="12" w:space="0" w:color="auto"/>
              <w:bottom w:val="single" w:sz="12" w:space="0" w:color="auto"/>
            </w:tcBorders>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判定依据</w:t>
            </w:r>
          </w:p>
        </w:tc>
        <w:tc>
          <w:tcPr>
            <w:tcW w:w="993" w:type="dxa"/>
            <w:tcBorders>
              <w:top w:val="single" w:sz="12" w:space="0" w:color="auto"/>
              <w:bottom w:val="single" w:sz="12" w:space="0" w:color="auto"/>
            </w:tcBorders>
          </w:tcPr>
          <w:p w:rsidR="00D41095" w:rsidRPr="00DF208F" w:rsidRDefault="00D41095" w:rsidP="00CF25C1">
            <w:pPr>
              <w:rPr>
                <w:rFonts w:ascii="宋体"/>
                <w:sz w:val="18"/>
                <w:szCs w:val="18"/>
              </w:rPr>
            </w:pPr>
            <w:r>
              <w:rPr>
                <w:rFonts w:ascii="宋体" w:hint="eastAsia"/>
                <w:sz w:val="18"/>
                <w:szCs w:val="18"/>
              </w:rPr>
              <w:t>所属生命周期阶段</w:t>
            </w:r>
          </w:p>
        </w:tc>
      </w:tr>
      <w:tr w:rsidR="00D41095" w:rsidRPr="00DF208F" w:rsidTr="00E064EA">
        <w:tc>
          <w:tcPr>
            <w:tcW w:w="411" w:type="dxa"/>
            <w:vMerge w:val="restart"/>
            <w:tcBorders>
              <w:top w:val="single" w:sz="12" w:space="0" w:color="auto"/>
            </w:tcBorders>
            <w:shd w:val="clear" w:color="auto" w:fill="auto"/>
            <w:vAlign w:val="center"/>
          </w:tcPr>
          <w:p w:rsidR="00D41095" w:rsidRPr="00DF208F" w:rsidRDefault="00D41095" w:rsidP="00CF25C1">
            <w:pPr>
              <w:pStyle w:val="af4"/>
              <w:ind w:firstLineChars="0" w:firstLine="0"/>
              <w:jc w:val="center"/>
              <w:rPr>
                <w:sz w:val="18"/>
                <w:szCs w:val="18"/>
              </w:rPr>
            </w:pPr>
            <w:r>
              <w:rPr>
                <w:rFonts w:hint="eastAsia"/>
                <w:sz w:val="18"/>
                <w:szCs w:val="18"/>
              </w:rPr>
              <w:t>1</w:t>
            </w:r>
          </w:p>
        </w:tc>
        <w:tc>
          <w:tcPr>
            <w:tcW w:w="708" w:type="dxa"/>
            <w:vMerge w:val="restart"/>
            <w:tcBorders>
              <w:top w:val="single" w:sz="12" w:space="0" w:color="auto"/>
            </w:tcBorders>
            <w:shd w:val="clear" w:color="auto" w:fill="auto"/>
            <w:vAlign w:val="center"/>
          </w:tcPr>
          <w:p w:rsidR="00D41095" w:rsidRDefault="00D41095" w:rsidP="00CF25C1">
            <w:pPr>
              <w:pStyle w:val="af4"/>
              <w:ind w:firstLineChars="0" w:firstLine="0"/>
              <w:rPr>
                <w:sz w:val="18"/>
                <w:szCs w:val="18"/>
              </w:rPr>
            </w:pPr>
            <w:r w:rsidRPr="00DF208F">
              <w:rPr>
                <w:rFonts w:hint="eastAsia"/>
                <w:sz w:val="18"/>
                <w:szCs w:val="18"/>
              </w:rPr>
              <w:t>品质</w:t>
            </w:r>
          </w:p>
          <w:p w:rsidR="00D41095" w:rsidRPr="00DF208F" w:rsidRDefault="00D41095" w:rsidP="00CF25C1">
            <w:pPr>
              <w:pStyle w:val="af4"/>
              <w:ind w:firstLineChars="0" w:firstLine="0"/>
              <w:rPr>
                <w:sz w:val="18"/>
                <w:szCs w:val="18"/>
              </w:rPr>
            </w:pPr>
            <w:r w:rsidRPr="00DF208F">
              <w:rPr>
                <w:rFonts w:hint="eastAsia"/>
                <w:sz w:val="18"/>
                <w:szCs w:val="18"/>
              </w:rPr>
              <w:t>属性</w:t>
            </w:r>
          </w:p>
        </w:tc>
        <w:tc>
          <w:tcPr>
            <w:tcW w:w="2410" w:type="dxa"/>
            <w:gridSpan w:val="2"/>
            <w:tcBorders>
              <w:top w:val="single" w:sz="12" w:space="0" w:color="auto"/>
              <w:bottom w:val="single" w:sz="4" w:space="0" w:color="auto"/>
            </w:tcBorders>
            <w:shd w:val="clear" w:color="auto" w:fill="auto"/>
            <w:vAlign w:val="center"/>
          </w:tcPr>
          <w:p w:rsidR="00D41095" w:rsidRPr="004642B5" w:rsidRDefault="00D41095" w:rsidP="00CF25C1">
            <w:pPr>
              <w:rPr>
                <w:rFonts w:ascii="宋体"/>
                <w:sz w:val="18"/>
                <w:szCs w:val="18"/>
              </w:rPr>
            </w:pPr>
            <w:r w:rsidRPr="004642B5">
              <w:rPr>
                <w:rFonts w:ascii="宋体" w:hint="eastAsia"/>
                <w:sz w:val="18"/>
                <w:szCs w:val="18"/>
              </w:rPr>
              <w:t>丙酮、丁酮</w:t>
            </w:r>
          </w:p>
        </w:tc>
        <w:tc>
          <w:tcPr>
            <w:tcW w:w="709" w:type="dxa"/>
            <w:vMerge w:val="restart"/>
            <w:tcBorders>
              <w:top w:val="single" w:sz="12" w:space="0" w:color="auto"/>
            </w:tcBorders>
            <w:shd w:val="clear" w:color="auto" w:fill="auto"/>
            <w:vAlign w:val="center"/>
          </w:tcPr>
          <w:p w:rsidR="00D41095" w:rsidRPr="00DF208F" w:rsidRDefault="00D41095" w:rsidP="00CF25C1">
            <w:pPr>
              <w:ind w:firstLineChars="100" w:firstLine="180"/>
              <w:rPr>
                <w:rFonts w:ascii="宋体"/>
                <w:sz w:val="18"/>
                <w:szCs w:val="18"/>
              </w:rPr>
            </w:pPr>
            <w:r>
              <w:rPr>
                <w:rFonts w:ascii="宋体" w:hint="eastAsia"/>
                <w:sz w:val="18"/>
                <w:szCs w:val="18"/>
              </w:rPr>
              <w:t>%</w:t>
            </w:r>
          </w:p>
        </w:tc>
        <w:tc>
          <w:tcPr>
            <w:tcW w:w="1276" w:type="dxa"/>
            <w:vMerge w:val="restart"/>
            <w:tcBorders>
              <w:top w:val="single" w:sz="12" w:space="0" w:color="auto"/>
            </w:tcBorders>
            <w:shd w:val="clear" w:color="auto" w:fill="auto"/>
            <w:vAlign w:val="center"/>
          </w:tcPr>
          <w:p w:rsidR="00D41095" w:rsidRPr="00DF0EFA" w:rsidRDefault="00D41095" w:rsidP="00CF25C1">
            <w:pPr>
              <w:pStyle w:val="af4"/>
              <w:ind w:firstLineChars="0" w:firstLine="0"/>
              <w:rPr>
                <w:color w:val="000000" w:themeColor="text1"/>
                <w:sz w:val="18"/>
                <w:szCs w:val="18"/>
              </w:rPr>
            </w:pPr>
            <w:r w:rsidRPr="00DF0EFA">
              <w:rPr>
                <w:rFonts w:hint="eastAsia"/>
                <w:color w:val="000000" w:themeColor="text1"/>
                <w:sz w:val="18"/>
                <w:szCs w:val="18"/>
              </w:rPr>
              <w:t>总量≤</w:t>
            </w:r>
            <w:r>
              <w:rPr>
                <w:rFonts w:hint="eastAsia"/>
                <w:color w:val="000000" w:themeColor="text1"/>
                <w:sz w:val="18"/>
                <w:szCs w:val="18"/>
              </w:rPr>
              <w:t>1</w:t>
            </w:r>
            <w:r w:rsidRPr="00DF0EFA">
              <w:rPr>
                <w:rFonts w:hint="eastAsia"/>
                <w:color w:val="000000" w:themeColor="text1"/>
                <w:sz w:val="18"/>
                <w:szCs w:val="18"/>
              </w:rPr>
              <w:t>.0</w:t>
            </w:r>
          </w:p>
        </w:tc>
        <w:tc>
          <w:tcPr>
            <w:tcW w:w="2409" w:type="dxa"/>
            <w:vMerge w:val="restart"/>
            <w:tcBorders>
              <w:top w:val="single" w:sz="12" w:space="0" w:color="auto"/>
            </w:tcBorders>
            <w:shd w:val="clear" w:color="auto" w:fill="auto"/>
            <w:vAlign w:val="center"/>
          </w:tcPr>
          <w:p w:rsidR="00D41095" w:rsidRPr="00DF208F" w:rsidRDefault="00D41095" w:rsidP="00CF25C1">
            <w:pPr>
              <w:pStyle w:val="af4"/>
              <w:ind w:firstLineChars="0" w:firstLine="0"/>
              <w:rPr>
                <w:sz w:val="18"/>
                <w:szCs w:val="18"/>
              </w:rPr>
            </w:pPr>
            <w:r w:rsidRPr="00F556BA">
              <w:rPr>
                <w:rFonts w:hint="eastAsia"/>
                <w:sz w:val="18"/>
                <w:szCs w:val="18"/>
              </w:rPr>
              <w:t>按</w:t>
            </w:r>
            <w:r>
              <w:rPr>
                <w:sz w:val="18"/>
                <w:szCs w:val="18"/>
              </w:rPr>
              <w:t>A.</w:t>
            </w:r>
            <w:r>
              <w:rPr>
                <w:rFonts w:hint="eastAsia"/>
                <w:sz w:val="18"/>
                <w:szCs w:val="18"/>
              </w:rPr>
              <w:t>6</w:t>
            </w:r>
            <w:r w:rsidRPr="00F556BA">
              <w:rPr>
                <w:rFonts w:hint="eastAsia"/>
                <w:sz w:val="18"/>
                <w:szCs w:val="18"/>
              </w:rPr>
              <w:t>检</w:t>
            </w:r>
            <w:r w:rsidRPr="009D5C6F">
              <w:rPr>
                <w:rFonts w:hint="eastAsia"/>
                <w:sz w:val="18"/>
                <w:szCs w:val="18"/>
              </w:rPr>
              <w:t>测并提供检测报告</w:t>
            </w:r>
          </w:p>
        </w:tc>
        <w:tc>
          <w:tcPr>
            <w:tcW w:w="993" w:type="dxa"/>
            <w:vMerge w:val="restart"/>
            <w:tcBorders>
              <w:top w:val="single" w:sz="12" w:space="0" w:color="auto"/>
            </w:tcBorders>
            <w:vAlign w:val="center"/>
          </w:tcPr>
          <w:p w:rsidR="00D41095" w:rsidRDefault="00D41095" w:rsidP="00CF25C1">
            <w:pPr>
              <w:pStyle w:val="af4"/>
              <w:ind w:firstLineChars="0" w:firstLine="0"/>
              <w:rPr>
                <w:sz w:val="18"/>
                <w:szCs w:val="18"/>
              </w:rPr>
            </w:pPr>
            <w:r>
              <w:rPr>
                <w:rFonts w:hint="eastAsia"/>
                <w:sz w:val="18"/>
                <w:szCs w:val="18"/>
              </w:rPr>
              <w:t>产品生产</w:t>
            </w:r>
          </w:p>
        </w:tc>
      </w:tr>
      <w:tr w:rsidR="00D41095" w:rsidRPr="00DF208F" w:rsidTr="00E064EA">
        <w:tc>
          <w:tcPr>
            <w:tcW w:w="411" w:type="dxa"/>
            <w:vMerge/>
            <w:shd w:val="clear" w:color="auto" w:fill="auto"/>
            <w:vAlign w:val="center"/>
          </w:tcPr>
          <w:p w:rsidR="00D41095" w:rsidRPr="00DF208F" w:rsidRDefault="00D41095" w:rsidP="00CF25C1">
            <w:pPr>
              <w:pStyle w:val="af4"/>
              <w:ind w:firstLineChars="0" w:firstLine="0"/>
              <w:jc w:val="center"/>
              <w:rPr>
                <w:sz w:val="18"/>
                <w:szCs w:val="18"/>
              </w:rPr>
            </w:pPr>
          </w:p>
        </w:tc>
        <w:tc>
          <w:tcPr>
            <w:tcW w:w="708" w:type="dxa"/>
            <w:vMerge/>
            <w:shd w:val="clear" w:color="auto" w:fill="auto"/>
            <w:vAlign w:val="center"/>
          </w:tcPr>
          <w:p w:rsidR="00D41095" w:rsidRPr="00DF208F" w:rsidRDefault="00D41095" w:rsidP="00CF25C1">
            <w:pPr>
              <w:pStyle w:val="af4"/>
              <w:ind w:firstLine="360"/>
              <w:rPr>
                <w:sz w:val="18"/>
                <w:szCs w:val="18"/>
              </w:rPr>
            </w:pPr>
          </w:p>
        </w:tc>
        <w:tc>
          <w:tcPr>
            <w:tcW w:w="2410" w:type="dxa"/>
            <w:gridSpan w:val="2"/>
            <w:tcBorders>
              <w:top w:val="single" w:sz="4" w:space="0" w:color="auto"/>
              <w:bottom w:val="single" w:sz="4" w:space="0" w:color="auto"/>
            </w:tcBorders>
            <w:shd w:val="clear" w:color="auto" w:fill="auto"/>
            <w:vAlign w:val="center"/>
          </w:tcPr>
          <w:p w:rsidR="00D41095" w:rsidRPr="004642B5" w:rsidRDefault="00D41095" w:rsidP="00CF25C1">
            <w:pPr>
              <w:rPr>
                <w:rFonts w:ascii="宋体"/>
                <w:sz w:val="18"/>
                <w:szCs w:val="18"/>
              </w:rPr>
            </w:pPr>
            <w:r w:rsidRPr="004642B5">
              <w:rPr>
                <w:rFonts w:ascii="宋体" w:hint="eastAsia"/>
                <w:sz w:val="18"/>
                <w:szCs w:val="18"/>
              </w:rPr>
              <w:t>乙酸乙酯、乙酸正丙酯、乙酸异丙酯、乙酸丁酯</w:t>
            </w:r>
          </w:p>
        </w:tc>
        <w:tc>
          <w:tcPr>
            <w:tcW w:w="709" w:type="dxa"/>
            <w:vMerge/>
            <w:shd w:val="clear" w:color="auto" w:fill="auto"/>
            <w:vAlign w:val="center"/>
          </w:tcPr>
          <w:p w:rsidR="00D41095" w:rsidRPr="00DF208F" w:rsidRDefault="00D41095" w:rsidP="00CF25C1">
            <w:pPr>
              <w:rPr>
                <w:rFonts w:ascii="宋体"/>
                <w:sz w:val="18"/>
                <w:szCs w:val="18"/>
              </w:rPr>
            </w:pPr>
          </w:p>
        </w:tc>
        <w:tc>
          <w:tcPr>
            <w:tcW w:w="1276" w:type="dxa"/>
            <w:vMerge/>
            <w:shd w:val="clear" w:color="auto" w:fill="auto"/>
            <w:vAlign w:val="center"/>
          </w:tcPr>
          <w:p w:rsidR="00D41095" w:rsidRPr="00DF0EFA" w:rsidRDefault="00D41095" w:rsidP="00CF25C1">
            <w:pPr>
              <w:pStyle w:val="af4"/>
              <w:ind w:firstLineChars="0" w:firstLine="0"/>
              <w:rPr>
                <w:color w:val="000000" w:themeColor="text1"/>
                <w:sz w:val="18"/>
                <w:szCs w:val="18"/>
              </w:rPr>
            </w:pPr>
          </w:p>
        </w:tc>
        <w:tc>
          <w:tcPr>
            <w:tcW w:w="2409" w:type="dxa"/>
            <w:vMerge/>
            <w:shd w:val="clear" w:color="auto" w:fill="auto"/>
            <w:vAlign w:val="center"/>
          </w:tcPr>
          <w:p w:rsidR="00D41095" w:rsidRPr="00DF208F" w:rsidRDefault="00D41095" w:rsidP="00CF25C1">
            <w:pPr>
              <w:pStyle w:val="af4"/>
              <w:ind w:firstLineChars="0" w:firstLine="0"/>
              <w:rPr>
                <w:sz w:val="18"/>
                <w:szCs w:val="18"/>
              </w:rPr>
            </w:pPr>
          </w:p>
        </w:tc>
        <w:tc>
          <w:tcPr>
            <w:tcW w:w="993" w:type="dxa"/>
            <w:vMerge/>
            <w:vAlign w:val="center"/>
          </w:tcPr>
          <w:p w:rsidR="00D41095" w:rsidRDefault="00D41095" w:rsidP="00CF25C1">
            <w:pPr>
              <w:pStyle w:val="af4"/>
              <w:ind w:firstLine="360"/>
              <w:rPr>
                <w:sz w:val="18"/>
                <w:szCs w:val="18"/>
              </w:rPr>
            </w:pPr>
          </w:p>
        </w:tc>
      </w:tr>
      <w:tr w:rsidR="00D41095" w:rsidRPr="00DF208F" w:rsidTr="00E064EA">
        <w:tc>
          <w:tcPr>
            <w:tcW w:w="411" w:type="dxa"/>
            <w:vMerge/>
            <w:shd w:val="clear" w:color="auto" w:fill="auto"/>
            <w:vAlign w:val="center"/>
          </w:tcPr>
          <w:p w:rsidR="00D41095" w:rsidRPr="00DF208F" w:rsidRDefault="00D41095" w:rsidP="00CF25C1">
            <w:pPr>
              <w:pStyle w:val="af4"/>
              <w:ind w:firstLineChars="0" w:firstLine="0"/>
              <w:jc w:val="center"/>
              <w:rPr>
                <w:sz w:val="18"/>
                <w:szCs w:val="18"/>
              </w:rPr>
            </w:pPr>
          </w:p>
        </w:tc>
        <w:tc>
          <w:tcPr>
            <w:tcW w:w="708" w:type="dxa"/>
            <w:vMerge/>
            <w:shd w:val="clear" w:color="auto" w:fill="auto"/>
            <w:vAlign w:val="center"/>
          </w:tcPr>
          <w:p w:rsidR="00D41095" w:rsidRPr="00DF208F" w:rsidRDefault="00D41095" w:rsidP="00CF25C1">
            <w:pPr>
              <w:pStyle w:val="af4"/>
              <w:ind w:firstLine="360"/>
              <w:rPr>
                <w:sz w:val="18"/>
                <w:szCs w:val="18"/>
              </w:rPr>
            </w:pPr>
          </w:p>
        </w:tc>
        <w:tc>
          <w:tcPr>
            <w:tcW w:w="2410" w:type="dxa"/>
            <w:gridSpan w:val="2"/>
            <w:tcBorders>
              <w:top w:val="single" w:sz="4" w:space="0" w:color="auto"/>
              <w:bottom w:val="single" w:sz="4" w:space="0" w:color="auto"/>
            </w:tcBorders>
            <w:shd w:val="clear" w:color="auto" w:fill="auto"/>
            <w:vAlign w:val="center"/>
          </w:tcPr>
          <w:p w:rsidR="00D41095" w:rsidRPr="004642B5" w:rsidRDefault="00D41095" w:rsidP="00CF25C1">
            <w:pPr>
              <w:rPr>
                <w:rFonts w:ascii="宋体"/>
                <w:sz w:val="18"/>
                <w:szCs w:val="18"/>
              </w:rPr>
            </w:pPr>
            <w:r w:rsidRPr="004642B5">
              <w:rPr>
                <w:rFonts w:ascii="宋体" w:hint="eastAsia"/>
                <w:sz w:val="18"/>
                <w:szCs w:val="18"/>
              </w:rPr>
              <w:t>甲醇、乙醇、正丙醇、异丙醇、正丁醇</w:t>
            </w:r>
          </w:p>
        </w:tc>
        <w:tc>
          <w:tcPr>
            <w:tcW w:w="709" w:type="dxa"/>
            <w:vMerge/>
            <w:shd w:val="clear" w:color="auto" w:fill="auto"/>
            <w:vAlign w:val="center"/>
          </w:tcPr>
          <w:p w:rsidR="00D41095" w:rsidRPr="00DF208F" w:rsidRDefault="00D41095" w:rsidP="00CF25C1">
            <w:pPr>
              <w:rPr>
                <w:rFonts w:ascii="宋体"/>
                <w:sz w:val="18"/>
                <w:szCs w:val="18"/>
              </w:rPr>
            </w:pPr>
          </w:p>
        </w:tc>
        <w:tc>
          <w:tcPr>
            <w:tcW w:w="1276" w:type="dxa"/>
            <w:vMerge/>
            <w:shd w:val="clear" w:color="auto" w:fill="auto"/>
            <w:vAlign w:val="center"/>
          </w:tcPr>
          <w:p w:rsidR="00D41095" w:rsidRPr="00DF0EFA" w:rsidRDefault="00D41095" w:rsidP="00CF25C1">
            <w:pPr>
              <w:pStyle w:val="af4"/>
              <w:ind w:firstLineChars="0" w:firstLine="0"/>
              <w:rPr>
                <w:color w:val="000000" w:themeColor="text1"/>
                <w:sz w:val="18"/>
                <w:szCs w:val="18"/>
              </w:rPr>
            </w:pPr>
          </w:p>
        </w:tc>
        <w:tc>
          <w:tcPr>
            <w:tcW w:w="2409" w:type="dxa"/>
            <w:vMerge/>
            <w:shd w:val="clear" w:color="auto" w:fill="auto"/>
            <w:vAlign w:val="center"/>
          </w:tcPr>
          <w:p w:rsidR="00D41095" w:rsidRPr="00DF208F" w:rsidRDefault="00D41095" w:rsidP="00CF25C1">
            <w:pPr>
              <w:pStyle w:val="af4"/>
              <w:ind w:firstLineChars="0" w:firstLine="0"/>
              <w:rPr>
                <w:sz w:val="18"/>
                <w:szCs w:val="18"/>
              </w:rPr>
            </w:pPr>
          </w:p>
        </w:tc>
        <w:tc>
          <w:tcPr>
            <w:tcW w:w="993" w:type="dxa"/>
            <w:vMerge/>
            <w:vAlign w:val="center"/>
          </w:tcPr>
          <w:p w:rsidR="00D41095" w:rsidRDefault="00D41095" w:rsidP="00CF25C1">
            <w:pPr>
              <w:pStyle w:val="af4"/>
              <w:ind w:firstLine="360"/>
              <w:rPr>
                <w:sz w:val="18"/>
                <w:szCs w:val="18"/>
              </w:rPr>
            </w:pPr>
          </w:p>
        </w:tc>
      </w:tr>
      <w:tr w:rsidR="00D41095" w:rsidRPr="00DF208F" w:rsidTr="00E064EA">
        <w:tc>
          <w:tcPr>
            <w:tcW w:w="411" w:type="dxa"/>
            <w:shd w:val="clear" w:color="auto" w:fill="auto"/>
            <w:vAlign w:val="center"/>
          </w:tcPr>
          <w:p w:rsidR="00D41095" w:rsidRPr="00DF208F" w:rsidRDefault="00D41095" w:rsidP="00CF25C1">
            <w:pPr>
              <w:pStyle w:val="af4"/>
              <w:ind w:firstLineChars="0" w:firstLine="0"/>
              <w:jc w:val="center"/>
              <w:rPr>
                <w:sz w:val="18"/>
                <w:szCs w:val="18"/>
              </w:rPr>
            </w:pPr>
            <w:r>
              <w:rPr>
                <w:rFonts w:hint="eastAsia"/>
                <w:sz w:val="18"/>
                <w:szCs w:val="18"/>
              </w:rPr>
              <w:t>2</w:t>
            </w:r>
          </w:p>
        </w:tc>
        <w:tc>
          <w:tcPr>
            <w:tcW w:w="708" w:type="dxa"/>
            <w:vMerge/>
            <w:shd w:val="clear" w:color="auto" w:fill="auto"/>
            <w:vAlign w:val="center"/>
          </w:tcPr>
          <w:p w:rsidR="00D41095" w:rsidRPr="00DF208F" w:rsidRDefault="00D41095" w:rsidP="00CF25C1">
            <w:pPr>
              <w:pStyle w:val="af4"/>
              <w:ind w:firstLine="360"/>
              <w:rPr>
                <w:sz w:val="18"/>
                <w:szCs w:val="18"/>
              </w:rPr>
            </w:pPr>
          </w:p>
        </w:tc>
        <w:tc>
          <w:tcPr>
            <w:tcW w:w="2410" w:type="dxa"/>
            <w:gridSpan w:val="2"/>
            <w:tcBorders>
              <w:top w:val="single" w:sz="4" w:space="0" w:color="auto"/>
              <w:bottom w:val="single" w:sz="4" w:space="0" w:color="auto"/>
            </w:tcBorders>
            <w:shd w:val="clear" w:color="auto" w:fill="auto"/>
            <w:vAlign w:val="center"/>
          </w:tcPr>
          <w:p w:rsidR="00D41095" w:rsidRPr="004642B5" w:rsidRDefault="00D41095" w:rsidP="00CF25C1">
            <w:pPr>
              <w:rPr>
                <w:rFonts w:ascii="宋体"/>
                <w:sz w:val="18"/>
                <w:szCs w:val="18"/>
              </w:rPr>
            </w:pPr>
            <w:r w:rsidRPr="004642B5">
              <w:rPr>
                <w:rFonts w:ascii="宋体" w:hAnsi="宋体" w:hint="eastAsia"/>
                <w:color w:val="000000"/>
                <w:kern w:val="0"/>
                <w:sz w:val="18"/>
                <w:szCs w:val="18"/>
              </w:rPr>
              <w:t>挥发性有机化合物（VOC）</w:t>
            </w:r>
          </w:p>
        </w:tc>
        <w:tc>
          <w:tcPr>
            <w:tcW w:w="709" w:type="dxa"/>
            <w:shd w:val="clear" w:color="auto" w:fill="auto"/>
            <w:vAlign w:val="center"/>
          </w:tcPr>
          <w:p w:rsidR="00D41095" w:rsidRPr="00DF208F" w:rsidRDefault="00D41095" w:rsidP="00CF25C1">
            <w:pPr>
              <w:ind w:firstLineChars="100" w:firstLine="180"/>
              <w:rPr>
                <w:rFonts w:ascii="宋体"/>
                <w:sz w:val="18"/>
                <w:szCs w:val="18"/>
              </w:rPr>
            </w:pPr>
            <w:r>
              <w:rPr>
                <w:rFonts w:ascii="宋体" w:hint="eastAsia"/>
                <w:sz w:val="18"/>
                <w:szCs w:val="18"/>
              </w:rPr>
              <w:t>%</w:t>
            </w:r>
          </w:p>
        </w:tc>
        <w:tc>
          <w:tcPr>
            <w:tcW w:w="1276" w:type="dxa"/>
            <w:shd w:val="clear" w:color="auto" w:fill="auto"/>
            <w:vAlign w:val="center"/>
          </w:tcPr>
          <w:p w:rsidR="00D41095" w:rsidRPr="00DF0EFA" w:rsidRDefault="00D41095" w:rsidP="00CF25C1">
            <w:pPr>
              <w:pStyle w:val="af4"/>
              <w:ind w:firstLineChars="0" w:firstLine="0"/>
              <w:rPr>
                <w:color w:val="000000" w:themeColor="text1"/>
                <w:sz w:val="18"/>
                <w:szCs w:val="18"/>
              </w:rPr>
            </w:pPr>
            <w:r w:rsidRPr="00DF0EFA">
              <w:rPr>
                <w:rFonts w:hint="eastAsia"/>
                <w:color w:val="000000" w:themeColor="text1"/>
                <w:sz w:val="18"/>
                <w:szCs w:val="18"/>
              </w:rPr>
              <w:t>总量≤</w:t>
            </w:r>
            <w:r>
              <w:rPr>
                <w:rFonts w:hint="eastAsia"/>
                <w:color w:val="000000" w:themeColor="text1"/>
                <w:sz w:val="18"/>
                <w:szCs w:val="18"/>
              </w:rPr>
              <w:t>2</w:t>
            </w:r>
            <w:r w:rsidRPr="00DF0EFA">
              <w:rPr>
                <w:rFonts w:hint="eastAsia"/>
                <w:color w:val="000000" w:themeColor="text1"/>
                <w:sz w:val="18"/>
                <w:szCs w:val="18"/>
              </w:rPr>
              <w:t>.0</w:t>
            </w:r>
          </w:p>
        </w:tc>
        <w:tc>
          <w:tcPr>
            <w:tcW w:w="2409" w:type="dxa"/>
            <w:shd w:val="clear" w:color="auto" w:fill="auto"/>
            <w:vAlign w:val="center"/>
          </w:tcPr>
          <w:p w:rsidR="00D41095" w:rsidRPr="00DF208F" w:rsidRDefault="00D41095" w:rsidP="00CF25C1">
            <w:pPr>
              <w:pStyle w:val="af4"/>
              <w:ind w:firstLineChars="0" w:firstLine="0"/>
              <w:rPr>
                <w:sz w:val="18"/>
                <w:szCs w:val="18"/>
              </w:rPr>
            </w:pPr>
            <w:r>
              <w:rPr>
                <w:rFonts w:hint="eastAsia"/>
                <w:sz w:val="18"/>
                <w:szCs w:val="18"/>
              </w:rPr>
              <w:t>按</w:t>
            </w:r>
            <w:r w:rsidRPr="00EE3FA6">
              <w:rPr>
                <w:rFonts w:hint="eastAsia"/>
                <w:sz w:val="18"/>
                <w:szCs w:val="18"/>
              </w:rPr>
              <w:t>GB/T</w:t>
            </w:r>
            <w:r w:rsidRPr="00EE3FA6">
              <w:rPr>
                <w:sz w:val="18"/>
                <w:szCs w:val="18"/>
              </w:rPr>
              <w:t xml:space="preserve"> </w:t>
            </w:r>
            <w:r w:rsidRPr="00EE3FA6">
              <w:rPr>
                <w:rFonts w:hint="eastAsia"/>
                <w:sz w:val="18"/>
                <w:szCs w:val="18"/>
              </w:rPr>
              <w:t>23986-2009</w:t>
            </w:r>
            <w:r w:rsidRPr="00DF208F">
              <w:rPr>
                <w:rFonts w:hint="eastAsia"/>
                <w:sz w:val="18"/>
                <w:szCs w:val="18"/>
              </w:rPr>
              <w:t>检测并提供检测报告</w:t>
            </w:r>
          </w:p>
        </w:tc>
        <w:tc>
          <w:tcPr>
            <w:tcW w:w="993" w:type="dxa"/>
            <w:vMerge/>
            <w:vAlign w:val="center"/>
          </w:tcPr>
          <w:p w:rsidR="00D41095" w:rsidRDefault="00D41095" w:rsidP="00CF25C1">
            <w:pPr>
              <w:pStyle w:val="af4"/>
              <w:ind w:firstLine="360"/>
              <w:rPr>
                <w:sz w:val="18"/>
                <w:szCs w:val="18"/>
              </w:rPr>
            </w:pPr>
          </w:p>
        </w:tc>
      </w:tr>
      <w:tr w:rsidR="00D41095" w:rsidRPr="007F2B1E" w:rsidTr="00E064EA">
        <w:tc>
          <w:tcPr>
            <w:tcW w:w="411" w:type="dxa"/>
            <w:vMerge w:val="restart"/>
            <w:tcBorders>
              <w:top w:val="single" w:sz="4" w:space="0" w:color="auto"/>
            </w:tcBorders>
            <w:shd w:val="clear" w:color="auto" w:fill="auto"/>
            <w:vAlign w:val="center"/>
          </w:tcPr>
          <w:p w:rsidR="00D41095" w:rsidRPr="00DF208F" w:rsidRDefault="00D41095" w:rsidP="00CF25C1">
            <w:pPr>
              <w:pStyle w:val="af4"/>
              <w:ind w:firstLineChars="0" w:firstLine="0"/>
              <w:jc w:val="center"/>
              <w:rPr>
                <w:sz w:val="18"/>
                <w:szCs w:val="18"/>
              </w:rPr>
            </w:pPr>
            <w:r>
              <w:rPr>
                <w:rFonts w:hint="eastAsia"/>
                <w:sz w:val="18"/>
                <w:szCs w:val="18"/>
              </w:rPr>
              <w:t>3</w:t>
            </w:r>
          </w:p>
        </w:tc>
        <w:tc>
          <w:tcPr>
            <w:tcW w:w="708" w:type="dxa"/>
            <w:vMerge/>
            <w:shd w:val="clear" w:color="auto" w:fill="auto"/>
            <w:vAlign w:val="center"/>
          </w:tcPr>
          <w:p w:rsidR="00D41095" w:rsidRPr="00DF208F" w:rsidRDefault="00D41095" w:rsidP="00CF25C1">
            <w:pPr>
              <w:pStyle w:val="af4"/>
              <w:ind w:firstLineChars="0" w:firstLine="0"/>
              <w:rPr>
                <w:sz w:val="18"/>
                <w:szCs w:val="18"/>
              </w:rPr>
            </w:pPr>
          </w:p>
        </w:tc>
        <w:tc>
          <w:tcPr>
            <w:tcW w:w="2410" w:type="dxa"/>
            <w:gridSpan w:val="2"/>
            <w:tcBorders>
              <w:top w:val="single" w:sz="4" w:space="0" w:color="auto"/>
            </w:tcBorders>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苯</w:t>
            </w:r>
          </w:p>
        </w:tc>
        <w:tc>
          <w:tcPr>
            <w:tcW w:w="709" w:type="dxa"/>
            <w:vMerge w:val="restart"/>
            <w:tcBorders>
              <w:top w:val="single" w:sz="4" w:space="0" w:color="auto"/>
            </w:tcBorders>
            <w:shd w:val="clear" w:color="auto" w:fill="auto"/>
            <w:vAlign w:val="center"/>
          </w:tcPr>
          <w:p w:rsidR="00D41095" w:rsidRPr="00DF208F" w:rsidRDefault="00D41095" w:rsidP="00CF25C1">
            <w:pPr>
              <w:rPr>
                <w:rFonts w:ascii="宋体"/>
                <w:sz w:val="18"/>
                <w:szCs w:val="18"/>
              </w:rPr>
            </w:pPr>
            <w:r w:rsidRPr="00DF208F">
              <w:rPr>
                <w:rFonts w:ascii="宋体"/>
                <w:sz w:val="18"/>
                <w:szCs w:val="18"/>
              </w:rPr>
              <w:t>mg/kg</w:t>
            </w:r>
          </w:p>
        </w:tc>
        <w:tc>
          <w:tcPr>
            <w:tcW w:w="1276" w:type="dxa"/>
            <w:vMerge w:val="restart"/>
            <w:tcBorders>
              <w:top w:val="single" w:sz="4" w:space="0" w:color="auto"/>
            </w:tcBorders>
            <w:shd w:val="clear" w:color="auto" w:fill="auto"/>
            <w:vAlign w:val="center"/>
          </w:tcPr>
          <w:p w:rsidR="00D41095" w:rsidRPr="00DF0EFA" w:rsidRDefault="00D41095" w:rsidP="00CF25C1">
            <w:pPr>
              <w:pStyle w:val="af4"/>
              <w:ind w:firstLineChars="0" w:firstLine="0"/>
              <w:rPr>
                <w:color w:val="000000" w:themeColor="text1"/>
                <w:sz w:val="18"/>
                <w:szCs w:val="18"/>
              </w:rPr>
            </w:pPr>
            <w:r w:rsidRPr="00DF0EFA">
              <w:rPr>
                <w:rFonts w:hint="eastAsia"/>
                <w:color w:val="000000" w:themeColor="text1"/>
                <w:sz w:val="18"/>
                <w:szCs w:val="18"/>
              </w:rPr>
              <w:t>总量≤</w:t>
            </w:r>
            <w:r w:rsidRPr="00DF0EFA">
              <w:rPr>
                <w:color w:val="000000" w:themeColor="text1"/>
                <w:sz w:val="18"/>
                <w:szCs w:val="18"/>
              </w:rPr>
              <w:t>5.0</w:t>
            </w:r>
          </w:p>
        </w:tc>
        <w:tc>
          <w:tcPr>
            <w:tcW w:w="2409" w:type="dxa"/>
            <w:vMerge w:val="restart"/>
            <w:tcBorders>
              <w:top w:val="single" w:sz="4" w:space="0" w:color="auto"/>
            </w:tcBorders>
            <w:shd w:val="clear" w:color="auto" w:fill="auto"/>
            <w:vAlign w:val="center"/>
          </w:tcPr>
          <w:p w:rsidR="00D41095" w:rsidRPr="00DF208F" w:rsidRDefault="00D41095" w:rsidP="00CF25C1">
            <w:pPr>
              <w:pStyle w:val="af4"/>
              <w:ind w:firstLineChars="0" w:firstLine="0"/>
              <w:rPr>
                <w:sz w:val="18"/>
                <w:szCs w:val="18"/>
              </w:rPr>
            </w:pPr>
            <w:r w:rsidRPr="00DF208F">
              <w:rPr>
                <w:rFonts w:hint="eastAsia"/>
                <w:sz w:val="18"/>
                <w:szCs w:val="18"/>
              </w:rPr>
              <w:t>按</w:t>
            </w:r>
            <w:r w:rsidRPr="00DF208F">
              <w:rPr>
                <w:sz w:val="18"/>
                <w:szCs w:val="18"/>
              </w:rPr>
              <w:t>GB/T 23990</w:t>
            </w:r>
            <w:r w:rsidRPr="00DF208F">
              <w:rPr>
                <w:rFonts w:hint="eastAsia"/>
                <w:sz w:val="18"/>
                <w:szCs w:val="18"/>
              </w:rPr>
              <w:t>检测并提供检测报告</w:t>
            </w:r>
          </w:p>
        </w:tc>
        <w:tc>
          <w:tcPr>
            <w:tcW w:w="993" w:type="dxa"/>
            <w:vMerge/>
            <w:vAlign w:val="center"/>
          </w:tcPr>
          <w:p w:rsidR="00D41095" w:rsidRPr="00DF208F" w:rsidRDefault="00D41095" w:rsidP="00CF25C1">
            <w:pPr>
              <w:pStyle w:val="af4"/>
              <w:ind w:firstLineChars="0" w:firstLine="0"/>
              <w:rPr>
                <w:sz w:val="18"/>
                <w:szCs w:val="18"/>
              </w:rPr>
            </w:pPr>
          </w:p>
        </w:tc>
      </w:tr>
      <w:tr w:rsidR="00D41095" w:rsidRPr="00DF208F" w:rsidTr="00E064EA">
        <w:tc>
          <w:tcPr>
            <w:tcW w:w="411" w:type="dxa"/>
            <w:vMerge/>
            <w:shd w:val="clear" w:color="auto" w:fill="auto"/>
            <w:vAlign w:val="center"/>
          </w:tcPr>
          <w:p w:rsidR="00D41095" w:rsidRPr="00DF208F" w:rsidRDefault="00D41095" w:rsidP="00CF25C1">
            <w:pPr>
              <w:pStyle w:val="af4"/>
              <w:ind w:firstLineChars="0" w:firstLine="0"/>
              <w:jc w:val="center"/>
              <w:rPr>
                <w:sz w:val="18"/>
                <w:szCs w:val="18"/>
              </w:rPr>
            </w:pPr>
          </w:p>
        </w:tc>
        <w:tc>
          <w:tcPr>
            <w:tcW w:w="708" w:type="dxa"/>
            <w:vMerge/>
            <w:shd w:val="clear" w:color="auto" w:fill="auto"/>
          </w:tcPr>
          <w:p w:rsidR="00D41095" w:rsidRPr="00DF208F" w:rsidRDefault="00D41095" w:rsidP="00CF25C1">
            <w:pPr>
              <w:pStyle w:val="af4"/>
              <w:ind w:firstLineChars="0" w:firstLine="0"/>
              <w:rPr>
                <w:sz w:val="18"/>
                <w:szCs w:val="18"/>
              </w:rPr>
            </w:pPr>
          </w:p>
        </w:tc>
        <w:tc>
          <w:tcPr>
            <w:tcW w:w="2410" w:type="dxa"/>
            <w:gridSpan w:val="2"/>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甲苯</w:t>
            </w:r>
          </w:p>
        </w:tc>
        <w:tc>
          <w:tcPr>
            <w:tcW w:w="709" w:type="dxa"/>
            <w:vMerge/>
            <w:shd w:val="clear" w:color="auto" w:fill="auto"/>
            <w:vAlign w:val="center"/>
          </w:tcPr>
          <w:p w:rsidR="00D41095" w:rsidRPr="00DF208F" w:rsidRDefault="00D41095" w:rsidP="00CF25C1">
            <w:pPr>
              <w:rPr>
                <w:rFonts w:ascii="宋体"/>
                <w:sz w:val="18"/>
                <w:szCs w:val="18"/>
              </w:rPr>
            </w:pPr>
          </w:p>
        </w:tc>
        <w:tc>
          <w:tcPr>
            <w:tcW w:w="1276" w:type="dxa"/>
            <w:vMerge/>
            <w:shd w:val="clear" w:color="auto" w:fill="auto"/>
            <w:vAlign w:val="center"/>
          </w:tcPr>
          <w:p w:rsidR="00D41095" w:rsidRPr="00DF0EFA" w:rsidRDefault="00D41095" w:rsidP="00CF25C1">
            <w:pPr>
              <w:pStyle w:val="af4"/>
              <w:ind w:firstLine="360"/>
              <w:rPr>
                <w:color w:val="000000" w:themeColor="text1"/>
                <w:sz w:val="18"/>
                <w:szCs w:val="18"/>
              </w:rPr>
            </w:pPr>
          </w:p>
        </w:tc>
        <w:tc>
          <w:tcPr>
            <w:tcW w:w="2409" w:type="dxa"/>
            <w:vMerge/>
            <w:shd w:val="clear" w:color="auto" w:fill="auto"/>
            <w:vAlign w:val="center"/>
          </w:tcPr>
          <w:p w:rsidR="00D41095" w:rsidRPr="00DF208F" w:rsidRDefault="00D41095" w:rsidP="00CF25C1">
            <w:pPr>
              <w:pStyle w:val="af4"/>
              <w:ind w:firstLineChars="0" w:firstLine="0"/>
              <w:rPr>
                <w:sz w:val="18"/>
                <w:szCs w:val="18"/>
              </w:rPr>
            </w:pPr>
          </w:p>
        </w:tc>
        <w:tc>
          <w:tcPr>
            <w:tcW w:w="993" w:type="dxa"/>
            <w:vMerge/>
          </w:tcPr>
          <w:p w:rsidR="00D41095" w:rsidRPr="00DF208F" w:rsidRDefault="00D41095" w:rsidP="00CF25C1">
            <w:pPr>
              <w:pStyle w:val="af4"/>
              <w:ind w:firstLineChars="0" w:firstLine="0"/>
              <w:rPr>
                <w:sz w:val="18"/>
                <w:szCs w:val="18"/>
              </w:rPr>
            </w:pPr>
          </w:p>
        </w:tc>
      </w:tr>
      <w:tr w:rsidR="00D41095" w:rsidRPr="00DF208F" w:rsidTr="00E064EA">
        <w:tc>
          <w:tcPr>
            <w:tcW w:w="411" w:type="dxa"/>
            <w:vMerge/>
            <w:shd w:val="clear" w:color="auto" w:fill="auto"/>
            <w:vAlign w:val="center"/>
          </w:tcPr>
          <w:p w:rsidR="00D41095" w:rsidRPr="00DF208F" w:rsidRDefault="00D41095" w:rsidP="00CF25C1">
            <w:pPr>
              <w:pStyle w:val="af4"/>
              <w:ind w:firstLineChars="0" w:firstLine="0"/>
              <w:jc w:val="center"/>
              <w:rPr>
                <w:sz w:val="18"/>
                <w:szCs w:val="18"/>
              </w:rPr>
            </w:pPr>
          </w:p>
        </w:tc>
        <w:tc>
          <w:tcPr>
            <w:tcW w:w="708" w:type="dxa"/>
            <w:vMerge/>
            <w:shd w:val="clear" w:color="auto" w:fill="auto"/>
          </w:tcPr>
          <w:p w:rsidR="00D41095" w:rsidRPr="00DF208F" w:rsidRDefault="00D41095" w:rsidP="00CF25C1">
            <w:pPr>
              <w:pStyle w:val="af4"/>
              <w:ind w:firstLineChars="0" w:firstLine="0"/>
              <w:rPr>
                <w:sz w:val="18"/>
                <w:szCs w:val="18"/>
              </w:rPr>
            </w:pPr>
          </w:p>
        </w:tc>
        <w:tc>
          <w:tcPr>
            <w:tcW w:w="2410" w:type="dxa"/>
            <w:gridSpan w:val="2"/>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乙苯</w:t>
            </w:r>
          </w:p>
        </w:tc>
        <w:tc>
          <w:tcPr>
            <w:tcW w:w="709" w:type="dxa"/>
            <w:vMerge/>
            <w:shd w:val="clear" w:color="auto" w:fill="auto"/>
            <w:vAlign w:val="center"/>
          </w:tcPr>
          <w:p w:rsidR="00D41095" w:rsidRPr="00DF208F" w:rsidRDefault="00D41095" w:rsidP="00CF25C1">
            <w:pPr>
              <w:rPr>
                <w:rFonts w:ascii="宋体"/>
                <w:sz w:val="18"/>
                <w:szCs w:val="18"/>
              </w:rPr>
            </w:pPr>
          </w:p>
        </w:tc>
        <w:tc>
          <w:tcPr>
            <w:tcW w:w="1276" w:type="dxa"/>
            <w:vMerge/>
            <w:shd w:val="clear" w:color="auto" w:fill="auto"/>
            <w:vAlign w:val="center"/>
          </w:tcPr>
          <w:p w:rsidR="00D41095" w:rsidRPr="00DF0EFA" w:rsidRDefault="00D41095" w:rsidP="00CF25C1">
            <w:pPr>
              <w:pStyle w:val="af4"/>
              <w:ind w:firstLine="360"/>
              <w:rPr>
                <w:color w:val="000000" w:themeColor="text1"/>
                <w:sz w:val="18"/>
                <w:szCs w:val="18"/>
              </w:rPr>
            </w:pPr>
          </w:p>
        </w:tc>
        <w:tc>
          <w:tcPr>
            <w:tcW w:w="2409" w:type="dxa"/>
            <w:vMerge/>
            <w:shd w:val="clear" w:color="auto" w:fill="auto"/>
            <w:vAlign w:val="center"/>
          </w:tcPr>
          <w:p w:rsidR="00D41095" w:rsidRPr="00DF208F" w:rsidRDefault="00D41095" w:rsidP="00CF25C1">
            <w:pPr>
              <w:pStyle w:val="af4"/>
              <w:ind w:firstLineChars="0" w:firstLine="0"/>
              <w:rPr>
                <w:sz w:val="18"/>
                <w:szCs w:val="18"/>
              </w:rPr>
            </w:pPr>
          </w:p>
        </w:tc>
        <w:tc>
          <w:tcPr>
            <w:tcW w:w="993" w:type="dxa"/>
            <w:vMerge/>
          </w:tcPr>
          <w:p w:rsidR="00D41095" w:rsidRPr="00DF208F" w:rsidRDefault="00D41095" w:rsidP="00CF25C1">
            <w:pPr>
              <w:pStyle w:val="af4"/>
              <w:ind w:firstLineChars="0" w:firstLine="0"/>
              <w:rPr>
                <w:sz w:val="18"/>
                <w:szCs w:val="18"/>
              </w:rPr>
            </w:pPr>
          </w:p>
        </w:tc>
      </w:tr>
      <w:tr w:rsidR="00D41095" w:rsidRPr="00DF208F" w:rsidTr="00E064EA">
        <w:tc>
          <w:tcPr>
            <w:tcW w:w="411" w:type="dxa"/>
            <w:vMerge/>
            <w:shd w:val="clear" w:color="auto" w:fill="auto"/>
            <w:vAlign w:val="center"/>
          </w:tcPr>
          <w:p w:rsidR="00D41095" w:rsidRPr="00DF208F" w:rsidRDefault="00D41095" w:rsidP="00CF25C1">
            <w:pPr>
              <w:pStyle w:val="af4"/>
              <w:ind w:firstLineChars="0" w:firstLine="0"/>
              <w:jc w:val="center"/>
              <w:rPr>
                <w:sz w:val="18"/>
                <w:szCs w:val="18"/>
              </w:rPr>
            </w:pPr>
          </w:p>
        </w:tc>
        <w:tc>
          <w:tcPr>
            <w:tcW w:w="708" w:type="dxa"/>
            <w:vMerge/>
            <w:shd w:val="clear" w:color="auto" w:fill="auto"/>
          </w:tcPr>
          <w:p w:rsidR="00D41095" w:rsidRPr="00DF208F" w:rsidRDefault="00D41095" w:rsidP="00CF25C1">
            <w:pPr>
              <w:pStyle w:val="af4"/>
              <w:ind w:firstLineChars="0" w:firstLine="0"/>
              <w:rPr>
                <w:sz w:val="18"/>
                <w:szCs w:val="18"/>
              </w:rPr>
            </w:pPr>
          </w:p>
        </w:tc>
        <w:tc>
          <w:tcPr>
            <w:tcW w:w="2410" w:type="dxa"/>
            <w:gridSpan w:val="2"/>
            <w:shd w:val="clear" w:color="auto" w:fill="auto"/>
            <w:vAlign w:val="center"/>
          </w:tcPr>
          <w:p w:rsidR="00D41095" w:rsidRPr="00DF208F" w:rsidRDefault="00D41095" w:rsidP="00CF25C1">
            <w:pPr>
              <w:rPr>
                <w:rFonts w:ascii="宋体"/>
                <w:sz w:val="18"/>
                <w:szCs w:val="18"/>
              </w:rPr>
            </w:pPr>
            <w:r w:rsidRPr="00DF208F">
              <w:rPr>
                <w:rFonts w:ascii="宋体" w:hint="eastAsia"/>
                <w:sz w:val="18"/>
                <w:szCs w:val="18"/>
              </w:rPr>
              <w:t>二甲苯</w:t>
            </w:r>
          </w:p>
        </w:tc>
        <w:tc>
          <w:tcPr>
            <w:tcW w:w="709" w:type="dxa"/>
            <w:vMerge/>
            <w:shd w:val="clear" w:color="auto" w:fill="auto"/>
            <w:vAlign w:val="center"/>
          </w:tcPr>
          <w:p w:rsidR="00D41095" w:rsidRPr="00DF208F" w:rsidRDefault="00D41095" w:rsidP="00CF25C1">
            <w:pPr>
              <w:rPr>
                <w:rFonts w:ascii="宋体"/>
                <w:sz w:val="18"/>
                <w:szCs w:val="18"/>
              </w:rPr>
            </w:pPr>
          </w:p>
        </w:tc>
        <w:tc>
          <w:tcPr>
            <w:tcW w:w="1276" w:type="dxa"/>
            <w:vMerge/>
            <w:shd w:val="clear" w:color="auto" w:fill="auto"/>
            <w:vAlign w:val="center"/>
          </w:tcPr>
          <w:p w:rsidR="00D41095" w:rsidRPr="00DF0EFA" w:rsidRDefault="00D41095" w:rsidP="00CF25C1">
            <w:pPr>
              <w:pStyle w:val="af4"/>
              <w:ind w:firstLineChars="0" w:firstLine="0"/>
              <w:rPr>
                <w:color w:val="000000" w:themeColor="text1"/>
                <w:sz w:val="18"/>
                <w:szCs w:val="18"/>
              </w:rPr>
            </w:pPr>
          </w:p>
        </w:tc>
        <w:tc>
          <w:tcPr>
            <w:tcW w:w="2409" w:type="dxa"/>
            <w:vMerge/>
            <w:shd w:val="clear" w:color="auto" w:fill="auto"/>
            <w:vAlign w:val="center"/>
          </w:tcPr>
          <w:p w:rsidR="00D41095" w:rsidRPr="00DF208F" w:rsidRDefault="00D41095" w:rsidP="00CF25C1">
            <w:pPr>
              <w:pStyle w:val="af4"/>
              <w:ind w:firstLineChars="0" w:firstLine="0"/>
              <w:rPr>
                <w:sz w:val="18"/>
                <w:szCs w:val="18"/>
              </w:rPr>
            </w:pPr>
          </w:p>
        </w:tc>
        <w:tc>
          <w:tcPr>
            <w:tcW w:w="993" w:type="dxa"/>
            <w:vMerge/>
          </w:tcPr>
          <w:p w:rsidR="00D41095" w:rsidRPr="00DF208F" w:rsidRDefault="00D41095" w:rsidP="00CF25C1">
            <w:pPr>
              <w:pStyle w:val="af4"/>
              <w:ind w:firstLineChars="0" w:firstLine="0"/>
              <w:rPr>
                <w:sz w:val="18"/>
                <w:szCs w:val="18"/>
              </w:rPr>
            </w:pPr>
          </w:p>
        </w:tc>
      </w:tr>
      <w:tr w:rsidR="00D41095" w:rsidRPr="00DF208F" w:rsidTr="00E064EA">
        <w:tc>
          <w:tcPr>
            <w:tcW w:w="411" w:type="dxa"/>
            <w:shd w:val="clear" w:color="auto" w:fill="auto"/>
            <w:vAlign w:val="center"/>
          </w:tcPr>
          <w:p w:rsidR="00D41095" w:rsidRPr="00DF208F" w:rsidRDefault="00D41095" w:rsidP="00CF25C1">
            <w:pPr>
              <w:pStyle w:val="af4"/>
              <w:ind w:firstLineChars="0" w:firstLine="0"/>
              <w:jc w:val="center"/>
              <w:rPr>
                <w:sz w:val="18"/>
                <w:szCs w:val="18"/>
              </w:rPr>
            </w:pPr>
            <w:r>
              <w:rPr>
                <w:rFonts w:hint="eastAsia"/>
                <w:sz w:val="18"/>
                <w:szCs w:val="18"/>
              </w:rPr>
              <w:t>4</w:t>
            </w:r>
          </w:p>
        </w:tc>
        <w:tc>
          <w:tcPr>
            <w:tcW w:w="708" w:type="dxa"/>
            <w:vMerge/>
            <w:shd w:val="clear" w:color="auto" w:fill="auto"/>
          </w:tcPr>
          <w:p w:rsidR="00D41095" w:rsidRPr="00DF208F" w:rsidRDefault="00D41095" w:rsidP="00CF25C1">
            <w:pPr>
              <w:pStyle w:val="af4"/>
              <w:ind w:firstLineChars="0" w:firstLine="0"/>
              <w:rPr>
                <w:sz w:val="18"/>
                <w:szCs w:val="18"/>
              </w:rPr>
            </w:pPr>
          </w:p>
        </w:tc>
        <w:tc>
          <w:tcPr>
            <w:tcW w:w="2410" w:type="dxa"/>
            <w:gridSpan w:val="2"/>
            <w:shd w:val="clear" w:color="auto" w:fill="auto"/>
            <w:vAlign w:val="center"/>
          </w:tcPr>
          <w:p w:rsidR="00D41095" w:rsidRPr="00DF208F" w:rsidRDefault="00D41095" w:rsidP="00CF25C1">
            <w:pPr>
              <w:rPr>
                <w:rFonts w:ascii="宋体"/>
                <w:sz w:val="18"/>
                <w:szCs w:val="18"/>
              </w:rPr>
            </w:pPr>
            <w:r>
              <w:rPr>
                <w:rFonts w:ascii="宋体" w:hint="eastAsia"/>
                <w:sz w:val="18"/>
                <w:szCs w:val="18"/>
              </w:rPr>
              <w:t>二甲基甲酰胺、二甲基乙酰胺</w:t>
            </w:r>
          </w:p>
        </w:tc>
        <w:tc>
          <w:tcPr>
            <w:tcW w:w="709" w:type="dxa"/>
            <w:vMerge/>
            <w:shd w:val="clear" w:color="auto" w:fill="auto"/>
            <w:vAlign w:val="center"/>
          </w:tcPr>
          <w:p w:rsidR="00D41095" w:rsidRPr="00DF208F" w:rsidRDefault="00D41095" w:rsidP="00CF25C1">
            <w:pPr>
              <w:rPr>
                <w:rFonts w:ascii="宋体"/>
                <w:sz w:val="18"/>
                <w:szCs w:val="18"/>
              </w:rPr>
            </w:pPr>
          </w:p>
        </w:tc>
        <w:tc>
          <w:tcPr>
            <w:tcW w:w="1276" w:type="dxa"/>
            <w:shd w:val="clear" w:color="auto" w:fill="auto"/>
            <w:vAlign w:val="center"/>
          </w:tcPr>
          <w:p w:rsidR="00D41095" w:rsidRPr="00DF0EFA" w:rsidRDefault="00D41095" w:rsidP="00CF25C1">
            <w:pPr>
              <w:pStyle w:val="af4"/>
              <w:ind w:firstLineChars="0" w:firstLine="0"/>
              <w:rPr>
                <w:color w:val="000000" w:themeColor="text1"/>
                <w:sz w:val="18"/>
                <w:szCs w:val="18"/>
              </w:rPr>
            </w:pPr>
            <w:r w:rsidRPr="00DF0EFA">
              <w:rPr>
                <w:rFonts w:hAnsi="宋体" w:hint="eastAsia"/>
                <w:color w:val="000000" w:themeColor="text1"/>
                <w:sz w:val="18"/>
                <w:szCs w:val="18"/>
              </w:rPr>
              <w:t>总量≤</w:t>
            </w:r>
            <w:r>
              <w:rPr>
                <w:rFonts w:hAnsi="宋体" w:hint="eastAsia"/>
                <w:color w:val="000000" w:themeColor="text1"/>
                <w:sz w:val="18"/>
                <w:szCs w:val="18"/>
              </w:rPr>
              <w:t>1</w:t>
            </w:r>
            <w:r w:rsidRPr="00DF0EFA">
              <w:rPr>
                <w:rFonts w:hAnsi="宋体"/>
                <w:color w:val="000000" w:themeColor="text1"/>
                <w:sz w:val="18"/>
                <w:szCs w:val="18"/>
              </w:rPr>
              <w:t>5.0</w:t>
            </w:r>
          </w:p>
        </w:tc>
        <w:tc>
          <w:tcPr>
            <w:tcW w:w="2409" w:type="dxa"/>
            <w:shd w:val="clear" w:color="auto" w:fill="auto"/>
            <w:vAlign w:val="center"/>
          </w:tcPr>
          <w:p w:rsidR="00D41095" w:rsidRPr="009D5C6F" w:rsidRDefault="00D41095" w:rsidP="00CF25C1">
            <w:pPr>
              <w:pStyle w:val="af4"/>
              <w:ind w:firstLineChars="0" w:firstLine="0"/>
              <w:rPr>
                <w:sz w:val="18"/>
                <w:szCs w:val="18"/>
              </w:rPr>
            </w:pPr>
            <w:r w:rsidRPr="00E33680">
              <w:rPr>
                <w:rFonts w:hint="eastAsia"/>
                <w:sz w:val="18"/>
                <w:szCs w:val="18"/>
              </w:rPr>
              <w:t>按</w:t>
            </w:r>
            <w:r w:rsidRPr="00776390">
              <w:rPr>
                <w:rFonts w:hint="eastAsia"/>
                <w:sz w:val="18"/>
                <w:szCs w:val="18"/>
              </w:rPr>
              <w:t>SN∕T 3587-2013</w:t>
            </w:r>
            <w:r w:rsidRPr="00E33680">
              <w:rPr>
                <w:rFonts w:hint="eastAsia"/>
                <w:sz w:val="18"/>
                <w:szCs w:val="18"/>
              </w:rPr>
              <w:t>检测并提供检测报告</w:t>
            </w:r>
          </w:p>
        </w:tc>
        <w:tc>
          <w:tcPr>
            <w:tcW w:w="993" w:type="dxa"/>
            <w:vMerge/>
          </w:tcPr>
          <w:p w:rsidR="00D41095" w:rsidRPr="009D5C6F" w:rsidRDefault="00D41095" w:rsidP="00CF25C1">
            <w:pPr>
              <w:pStyle w:val="af4"/>
              <w:ind w:firstLineChars="0" w:firstLine="0"/>
              <w:rPr>
                <w:sz w:val="18"/>
                <w:szCs w:val="18"/>
              </w:rPr>
            </w:pPr>
          </w:p>
        </w:tc>
      </w:tr>
      <w:tr w:rsidR="00137298" w:rsidRPr="002E4A8E" w:rsidTr="00E064EA">
        <w:tc>
          <w:tcPr>
            <w:tcW w:w="411" w:type="dxa"/>
            <w:tcBorders>
              <w:top w:val="single" w:sz="12" w:space="0" w:color="auto"/>
              <w:bottom w:val="single" w:sz="4" w:space="0" w:color="auto"/>
            </w:tcBorders>
            <w:shd w:val="clear" w:color="auto" w:fill="auto"/>
            <w:vAlign w:val="center"/>
          </w:tcPr>
          <w:p w:rsidR="00137298" w:rsidRPr="00E24470" w:rsidRDefault="00137298" w:rsidP="00137298">
            <w:pPr>
              <w:pStyle w:val="af4"/>
              <w:ind w:firstLineChars="0" w:firstLine="0"/>
              <w:jc w:val="center"/>
              <w:rPr>
                <w:sz w:val="18"/>
                <w:szCs w:val="18"/>
              </w:rPr>
            </w:pPr>
            <w:bookmarkStart w:id="7" w:name="_Hlk54250420"/>
            <w:bookmarkEnd w:id="6"/>
            <w:r w:rsidRPr="00E24470">
              <w:rPr>
                <w:rFonts w:hint="eastAsia"/>
                <w:sz w:val="18"/>
                <w:szCs w:val="18"/>
              </w:rPr>
              <w:t>5</w:t>
            </w:r>
          </w:p>
        </w:tc>
        <w:tc>
          <w:tcPr>
            <w:tcW w:w="708" w:type="dxa"/>
            <w:vMerge w:val="restart"/>
            <w:shd w:val="clear" w:color="auto" w:fill="auto"/>
            <w:vAlign w:val="center"/>
          </w:tcPr>
          <w:p w:rsidR="00137298" w:rsidRPr="00E24470" w:rsidRDefault="00137298" w:rsidP="00137298">
            <w:pPr>
              <w:pStyle w:val="af4"/>
              <w:ind w:firstLineChars="0" w:firstLine="0"/>
              <w:rPr>
                <w:sz w:val="18"/>
                <w:szCs w:val="18"/>
              </w:rPr>
            </w:pPr>
            <w:r w:rsidRPr="00E24470">
              <w:rPr>
                <w:rFonts w:hint="eastAsia"/>
                <w:sz w:val="18"/>
                <w:szCs w:val="18"/>
              </w:rPr>
              <w:t>品质</w:t>
            </w:r>
          </w:p>
          <w:p w:rsidR="00137298" w:rsidRPr="00E24470" w:rsidRDefault="00137298" w:rsidP="00137298">
            <w:pPr>
              <w:pStyle w:val="af4"/>
              <w:ind w:firstLineChars="0" w:firstLine="0"/>
              <w:rPr>
                <w:sz w:val="18"/>
                <w:szCs w:val="18"/>
              </w:rPr>
            </w:pPr>
            <w:r w:rsidRPr="00E24470">
              <w:rPr>
                <w:rFonts w:hint="eastAsia"/>
                <w:sz w:val="18"/>
                <w:szCs w:val="18"/>
              </w:rPr>
              <w:t>属性</w:t>
            </w:r>
          </w:p>
        </w:tc>
        <w:tc>
          <w:tcPr>
            <w:tcW w:w="2410" w:type="dxa"/>
            <w:gridSpan w:val="2"/>
            <w:tcBorders>
              <w:top w:val="single" w:sz="12" w:space="0" w:color="auto"/>
              <w:bottom w:val="single" w:sz="4" w:space="0" w:color="auto"/>
            </w:tcBorders>
            <w:shd w:val="clear" w:color="auto" w:fill="auto"/>
            <w:vAlign w:val="center"/>
          </w:tcPr>
          <w:p w:rsidR="00137298" w:rsidRPr="00E24470" w:rsidRDefault="00137298" w:rsidP="00137298">
            <w:pPr>
              <w:rPr>
                <w:sz w:val="18"/>
              </w:rPr>
            </w:pPr>
            <w:r w:rsidRPr="00E24470">
              <w:rPr>
                <w:rFonts w:ascii="宋体" w:hint="eastAsia"/>
                <w:sz w:val="18"/>
                <w:szCs w:val="18"/>
              </w:rPr>
              <w:t>富马酸二甲酯</w:t>
            </w:r>
          </w:p>
        </w:tc>
        <w:tc>
          <w:tcPr>
            <w:tcW w:w="709" w:type="dxa"/>
            <w:vMerge w:val="restart"/>
            <w:shd w:val="clear" w:color="auto" w:fill="auto"/>
            <w:vAlign w:val="center"/>
          </w:tcPr>
          <w:p w:rsidR="00137298" w:rsidRPr="00E24470" w:rsidRDefault="00137298" w:rsidP="00137298">
            <w:pPr>
              <w:rPr>
                <w:rFonts w:ascii="宋体"/>
                <w:sz w:val="18"/>
                <w:szCs w:val="18"/>
              </w:rPr>
            </w:pPr>
            <w:r w:rsidRPr="00E24470">
              <w:rPr>
                <w:rFonts w:ascii="宋体"/>
                <w:sz w:val="18"/>
                <w:szCs w:val="18"/>
              </w:rPr>
              <w:t>mg/kg</w:t>
            </w:r>
          </w:p>
        </w:tc>
        <w:tc>
          <w:tcPr>
            <w:tcW w:w="1276" w:type="dxa"/>
            <w:tcBorders>
              <w:top w:val="single" w:sz="12" w:space="0" w:color="auto"/>
              <w:bottom w:val="single" w:sz="4" w:space="0" w:color="auto"/>
            </w:tcBorders>
            <w:shd w:val="clear" w:color="auto" w:fill="auto"/>
            <w:vAlign w:val="center"/>
          </w:tcPr>
          <w:p w:rsidR="00137298" w:rsidRPr="00E24470" w:rsidRDefault="00137298" w:rsidP="00137298">
            <w:pPr>
              <w:rPr>
                <w:color w:val="000000" w:themeColor="text1"/>
                <w:sz w:val="18"/>
                <w:szCs w:val="18"/>
              </w:rPr>
            </w:pPr>
            <w:r w:rsidRPr="00E24470">
              <w:rPr>
                <w:rFonts w:hAnsi="宋体" w:hint="eastAsia"/>
                <w:color w:val="000000" w:themeColor="text1"/>
                <w:sz w:val="18"/>
                <w:szCs w:val="18"/>
              </w:rPr>
              <w:t>总量≤</w:t>
            </w:r>
            <w:r w:rsidRPr="00E24470">
              <w:rPr>
                <w:rFonts w:hAnsi="宋体" w:hint="eastAsia"/>
                <w:color w:val="000000" w:themeColor="text1"/>
                <w:sz w:val="18"/>
                <w:szCs w:val="18"/>
              </w:rPr>
              <w:t>0.1</w:t>
            </w:r>
          </w:p>
        </w:tc>
        <w:tc>
          <w:tcPr>
            <w:tcW w:w="2409" w:type="dxa"/>
            <w:tcBorders>
              <w:top w:val="single" w:sz="12" w:space="0" w:color="auto"/>
              <w:bottom w:val="single" w:sz="4" w:space="0" w:color="auto"/>
            </w:tcBorders>
            <w:shd w:val="clear" w:color="auto" w:fill="auto"/>
            <w:vAlign w:val="center"/>
          </w:tcPr>
          <w:p w:rsidR="00137298" w:rsidRPr="00F556BA" w:rsidRDefault="00137298" w:rsidP="00137298">
            <w:pPr>
              <w:pStyle w:val="af4"/>
              <w:ind w:firstLineChars="0" w:firstLine="0"/>
              <w:rPr>
                <w:sz w:val="18"/>
                <w:szCs w:val="18"/>
              </w:rPr>
            </w:pPr>
            <w:r>
              <w:rPr>
                <w:rFonts w:hint="eastAsia"/>
                <w:sz w:val="18"/>
                <w:szCs w:val="18"/>
              </w:rPr>
              <w:t>按</w:t>
            </w:r>
            <w:r w:rsidRPr="00A0693D">
              <w:rPr>
                <w:sz w:val="18"/>
                <w:szCs w:val="18"/>
              </w:rPr>
              <w:t>GB/T 28190-2011</w:t>
            </w:r>
            <w:r w:rsidRPr="00DF208F">
              <w:rPr>
                <w:rFonts w:hint="eastAsia"/>
                <w:sz w:val="18"/>
                <w:szCs w:val="18"/>
              </w:rPr>
              <w:t>检测并提供检测报告</w:t>
            </w:r>
          </w:p>
        </w:tc>
        <w:tc>
          <w:tcPr>
            <w:tcW w:w="993" w:type="dxa"/>
            <w:vMerge w:val="restart"/>
            <w:vAlign w:val="center"/>
          </w:tcPr>
          <w:p w:rsidR="00137298" w:rsidRPr="00137298" w:rsidRDefault="00137298" w:rsidP="00137298">
            <w:pPr>
              <w:pStyle w:val="af4"/>
              <w:ind w:firstLineChars="0" w:firstLine="0"/>
              <w:rPr>
                <w:sz w:val="18"/>
                <w:szCs w:val="18"/>
              </w:rPr>
            </w:pPr>
            <w:r>
              <w:rPr>
                <w:rFonts w:hint="eastAsia"/>
                <w:sz w:val="18"/>
                <w:szCs w:val="18"/>
              </w:rPr>
              <w:t>产品生产</w:t>
            </w:r>
          </w:p>
        </w:tc>
      </w:tr>
      <w:tr w:rsidR="00137298" w:rsidRPr="002E4A8E" w:rsidTr="00E064EA">
        <w:tc>
          <w:tcPr>
            <w:tcW w:w="411" w:type="dxa"/>
            <w:tcBorders>
              <w:top w:val="single" w:sz="4" w:space="0" w:color="auto"/>
              <w:bottom w:val="single" w:sz="4" w:space="0" w:color="auto"/>
            </w:tcBorders>
            <w:shd w:val="clear" w:color="auto" w:fill="auto"/>
            <w:vAlign w:val="center"/>
          </w:tcPr>
          <w:p w:rsidR="00137298" w:rsidRPr="00E24470" w:rsidRDefault="00137298" w:rsidP="00137298">
            <w:pPr>
              <w:pStyle w:val="af4"/>
              <w:ind w:firstLineChars="0" w:firstLine="0"/>
              <w:jc w:val="center"/>
              <w:rPr>
                <w:sz w:val="18"/>
                <w:szCs w:val="18"/>
              </w:rPr>
            </w:pPr>
            <w:r w:rsidRPr="00E24470">
              <w:rPr>
                <w:rFonts w:hint="eastAsia"/>
                <w:sz w:val="18"/>
                <w:szCs w:val="18"/>
              </w:rPr>
              <w:t>6</w:t>
            </w:r>
          </w:p>
        </w:tc>
        <w:tc>
          <w:tcPr>
            <w:tcW w:w="708" w:type="dxa"/>
            <w:vMerge/>
            <w:shd w:val="clear" w:color="auto" w:fill="auto"/>
            <w:vAlign w:val="center"/>
          </w:tcPr>
          <w:p w:rsidR="00137298" w:rsidRPr="00E24470" w:rsidRDefault="00137298" w:rsidP="00137298">
            <w:pPr>
              <w:pStyle w:val="af4"/>
              <w:ind w:firstLine="360"/>
              <w:rPr>
                <w:sz w:val="18"/>
                <w:szCs w:val="18"/>
              </w:rPr>
            </w:pPr>
          </w:p>
        </w:tc>
        <w:tc>
          <w:tcPr>
            <w:tcW w:w="2410" w:type="dxa"/>
            <w:gridSpan w:val="2"/>
            <w:tcBorders>
              <w:top w:val="single" w:sz="4" w:space="0" w:color="auto"/>
              <w:bottom w:val="single" w:sz="4" w:space="0" w:color="auto"/>
            </w:tcBorders>
            <w:shd w:val="clear" w:color="auto" w:fill="auto"/>
            <w:vAlign w:val="center"/>
          </w:tcPr>
          <w:p w:rsidR="00137298" w:rsidRPr="00E24470" w:rsidRDefault="00137298" w:rsidP="00137298">
            <w:pPr>
              <w:rPr>
                <w:rFonts w:ascii="宋体"/>
                <w:sz w:val="18"/>
                <w:szCs w:val="18"/>
              </w:rPr>
            </w:pPr>
            <w:r w:rsidRPr="00E24470">
              <w:rPr>
                <w:rFonts w:hint="eastAsia"/>
                <w:sz w:val="18"/>
              </w:rPr>
              <w:t>甲基吡咯烷酮（</w:t>
            </w:r>
            <w:r w:rsidRPr="00E24470">
              <w:rPr>
                <w:rFonts w:hint="eastAsia"/>
                <w:sz w:val="18"/>
              </w:rPr>
              <w:t>N</w:t>
            </w:r>
            <w:r w:rsidRPr="00E24470">
              <w:rPr>
                <w:sz w:val="18"/>
              </w:rPr>
              <w:t>MP</w:t>
            </w:r>
            <w:r w:rsidRPr="00E24470">
              <w:rPr>
                <w:rFonts w:hint="eastAsia"/>
                <w:sz w:val="18"/>
              </w:rPr>
              <w:t>）</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tcBorders>
              <w:top w:val="single" w:sz="4" w:space="0" w:color="auto"/>
              <w:bottom w:val="single" w:sz="4" w:space="0" w:color="auto"/>
            </w:tcBorders>
            <w:shd w:val="clear" w:color="auto" w:fill="auto"/>
            <w:vAlign w:val="center"/>
          </w:tcPr>
          <w:p w:rsidR="00137298" w:rsidRPr="00E24470" w:rsidRDefault="00137298" w:rsidP="00137298">
            <w:pPr>
              <w:rPr>
                <w:color w:val="000000" w:themeColor="text1"/>
                <w:sz w:val="18"/>
                <w:szCs w:val="18"/>
              </w:rPr>
            </w:pPr>
            <w:r w:rsidRPr="00E24470">
              <w:rPr>
                <w:rFonts w:hint="eastAsia"/>
                <w:color w:val="000000" w:themeColor="text1"/>
                <w:sz w:val="18"/>
                <w:szCs w:val="18"/>
              </w:rPr>
              <w:t>≤</w:t>
            </w:r>
            <w:r w:rsidRPr="00E24470">
              <w:rPr>
                <w:color w:val="000000" w:themeColor="text1"/>
                <w:sz w:val="18"/>
                <w:szCs w:val="18"/>
              </w:rPr>
              <w:t>5.0</w:t>
            </w:r>
          </w:p>
        </w:tc>
        <w:tc>
          <w:tcPr>
            <w:tcW w:w="2409" w:type="dxa"/>
            <w:tcBorders>
              <w:top w:val="single" w:sz="4" w:space="0" w:color="auto"/>
              <w:bottom w:val="single" w:sz="4" w:space="0" w:color="auto"/>
            </w:tcBorders>
            <w:shd w:val="clear" w:color="auto" w:fill="auto"/>
            <w:vAlign w:val="center"/>
          </w:tcPr>
          <w:p w:rsidR="00137298" w:rsidRPr="009D5C6F" w:rsidRDefault="00137298" w:rsidP="00137298">
            <w:pPr>
              <w:pStyle w:val="af4"/>
              <w:ind w:firstLineChars="0" w:firstLine="0"/>
              <w:rPr>
                <w:sz w:val="18"/>
                <w:szCs w:val="18"/>
              </w:rPr>
            </w:pPr>
            <w:r w:rsidRPr="00F556BA">
              <w:rPr>
                <w:rFonts w:hint="eastAsia"/>
                <w:sz w:val="18"/>
                <w:szCs w:val="18"/>
              </w:rPr>
              <w:t>按</w:t>
            </w:r>
            <w:r>
              <w:rPr>
                <w:sz w:val="18"/>
                <w:szCs w:val="18"/>
              </w:rPr>
              <w:t>A.</w:t>
            </w:r>
            <w:r>
              <w:rPr>
                <w:rFonts w:hint="eastAsia"/>
                <w:sz w:val="18"/>
                <w:szCs w:val="18"/>
              </w:rPr>
              <w:t>5</w:t>
            </w:r>
            <w:r w:rsidRPr="00F556BA">
              <w:rPr>
                <w:rFonts w:hint="eastAsia"/>
                <w:sz w:val="18"/>
                <w:szCs w:val="18"/>
              </w:rPr>
              <w:t>检</w:t>
            </w:r>
            <w:r w:rsidRPr="009D5C6F">
              <w:rPr>
                <w:rFonts w:hint="eastAsia"/>
                <w:sz w:val="18"/>
                <w:szCs w:val="18"/>
              </w:rPr>
              <w:t>测并提供检测报告</w:t>
            </w:r>
          </w:p>
        </w:tc>
        <w:tc>
          <w:tcPr>
            <w:tcW w:w="993" w:type="dxa"/>
            <w:vMerge/>
            <w:vAlign w:val="center"/>
          </w:tcPr>
          <w:p w:rsidR="00137298" w:rsidRDefault="00137298" w:rsidP="00137298">
            <w:pPr>
              <w:pStyle w:val="af4"/>
              <w:ind w:firstLine="360"/>
              <w:rPr>
                <w:sz w:val="18"/>
                <w:szCs w:val="18"/>
              </w:rPr>
            </w:pPr>
          </w:p>
        </w:tc>
      </w:tr>
      <w:tr w:rsidR="00137298" w:rsidRPr="002E4A8E" w:rsidTr="00E064EA">
        <w:tc>
          <w:tcPr>
            <w:tcW w:w="411" w:type="dxa"/>
            <w:tcBorders>
              <w:top w:val="single" w:sz="4" w:space="0" w:color="auto"/>
              <w:bottom w:val="single" w:sz="4" w:space="0" w:color="auto"/>
            </w:tcBorders>
            <w:shd w:val="clear" w:color="auto" w:fill="auto"/>
            <w:vAlign w:val="center"/>
          </w:tcPr>
          <w:p w:rsidR="00137298" w:rsidRPr="00E24470" w:rsidRDefault="00137298" w:rsidP="00137298">
            <w:pPr>
              <w:pStyle w:val="af4"/>
              <w:ind w:firstLineChars="0" w:firstLine="0"/>
              <w:jc w:val="center"/>
              <w:rPr>
                <w:sz w:val="18"/>
                <w:szCs w:val="18"/>
              </w:rPr>
            </w:pPr>
            <w:r w:rsidRPr="00E24470">
              <w:rPr>
                <w:rFonts w:hint="eastAsia"/>
                <w:sz w:val="18"/>
                <w:szCs w:val="18"/>
              </w:rPr>
              <w:t>7</w:t>
            </w:r>
          </w:p>
        </w:tc>
        <w:tc>
          <w:tcPr>
            <w:tcW w:w="708" w:type="dxa"/>
            <w:vMerge/>
            <w:shd w:val="clear" w:color="auto" w:fill="auto"/>
            <w:vAlign w:val="center"/>
          </w:tcPr>
          <w:p w:rsidR="00137298" w:rsidRPr="00E24470" w:rsidRDefault="00137298" w:rsidP="00137298">
            <w:pPr>
              <w:pStyle w:val="af4"/>
              <w:ind w:firstLine="360"/>
              <w:rPr>
                <w:sz w:val="18"/>
                <w:szCs w:val="18"/>
              </w:rPr>
            </w:pPr>
          </w:p>
        </w:tc>
        <w:tc>
          <w:tcPr>
            <w:tcW w:w="2410" w:type="dxa"/>
            <w:gridSpan w:val="2"/>
            <w:tcBorders>
              <w:top w:val="single" w:sz="4" w:space="0" w:color="auto"/>
            </w:tcBorders>
            <w:shd w:val="clear" w:color="auto" w:fill="auto"/>
            <w:vAlign w:val="center"/>
          </w:tcPr>
          <w:p w:rsidR="00137298" w:rsidRPr="00E24470" w:rsidRDefault="00137298" w:rsidP="00137298">
            <w:pPr>
              <w:rPr>
                <w:rFonts w:ascii="宋体" w:hAnsi="宋体"/>
                <w:color w:val="000000"/>
                <w:kern w:val="0"/>
                <w:sz w:val="18"/>
                <w:szCs w:val="18"/>
              </w:rPr>
            </w:pPr>
            <w:r w:rsidRPr="00E24470">
              <w:rPr>
                <w:rFonts w:ascii="宋体" w:hint="eastAsia"/>
                <w:sz w:val="18"/>
                <w:szCs w:val="18"/>
              </w:rPr>
              <w:t>甲醛</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tcBorders>
              <w:top w:val="single" w:sz="4" w:space="0" w:color="auto"/>
              <w:bottom w:val="single" w:sz="4" w:space="0" w:color="auto"/>
            </w:tcBorders>
            <w:shd w:val="clear" w:color="auto" w:fill="auto"/>
            <w:vAlign w:val="center"/>
          </w:tcPr>
          <w:p w:rsidR="00137298" w:rsidRPr="00E24470" w:rsidRDefault="00137298" w:rsidP="00137298">
            <w:pPr>
              <w:rPr>
                <w:rFonts w:hAnsi="宋体"/>
                <w:sz w:val="18"/>
                <w:szCs w:val="18"/>
              </w:rPr>
            </w:pPr>
            <w:r w:rsidRPr="00E24470">
              <w:rPr>
                <w:rFonts w:hint="eastAsia"/>
                <w:color w:val="000000" w:themeColor="text1"/>
                <w:sz w:val="18"/>
                <w:szCs w:val="18"/>
              </w:rPr>
              <w:t>≤</w:t>
            </w:r>
            <w:r w:rsidRPr="00E24470">
              <w:rPr>
                <w:rFonts w:hint="eastAsia"/>
                <w:color w:val="000000" w:themeColor="text1"/>
                <w:sz w:val="18"/>
                <w:szCs w:val="18"/>
              </w:rPr>
              <w:t>16</w:t>
            </w:r>
          </w:p>
        </w:tc>
        <w:tc>
          <w:tcPr>
            <w:tcW w:w="2409" w:type="dxa"/>
            <w:tcBorders>
              <w:top w:val="single" w:sz="4" w:space="0" w:color="auto"/>
              <w:bottom w:val="single" w:sz="4" w:space="0" w:color="auto"/>
            </w:tcBorders>
            <w:shd w:val="clear" w:color="auto" w:fill="auto"/>
            <w:vAlign w:val="center"/>
          </w:tcPr>
          <w:p w:rsidR="00137298" w:rsidRDefault="00137298" w:rsidP="00137298">
            <w:pPr>
              <w:pStyle w:val="af4"/>
              <w:ind w:firstLineChars="0" w:firstLine="0"/>
              <w:rPr>
                <w:sz w:val="18"/>
                <w:szCs w:val="18"/>
              </w:rPr>
            </w:pPr>
            <w:r w:rsidRPr="009D5C6F">
              <w:rPr>
                <w:rFonts w:hint="eastAsia"/>
                <w:sz w:val="18"/>
                <w:szCs w:val="18"/>
              </w:rPr>
              <w:t>按</w:t>
            </w:r>
            <w:r w:rsidRPr="009D5C6F">
              <w:rPr>
                <w:sz w:val="18"/>
                <w:szCs w:val="18"/>
              </w:rPr>
              <w:t>QB/T 4201-2011</w:t>
            </w:r>
            <w:r w:rsidRPr="009D5C6F">
              <w:rPr>
                <w:rFonts w:hint="eastAsia"/>
                <w:sz w:val="18"/>
                <w:szCs w:val="18"/>
              </w:rPr>
              <w:t>检测并提供检测报告</w:t>
            </w:r>
          </w:p>
        </w:tc>
        <w:tc>
          <w:tcPr>
            <w:tcW w:w="993" w:type="dxa"/>
            <w:vMerge/>
            <w:vAlign w:val="center"/>
          </w:tcPr>
          <w:p w:rsidR="00137298" w:rsidRDefault="00137298" w:rsidP="00137298">
            <w:pPr>
              <w:pStyle w:val="af4"/>
              <w:ind w:firstLine="360"/>
              <w:rPr>
                <w:sz w:val="18"/>
                <w:szCs w:val="18"/>
              </w:rPr>
            </w:pPr>
          </w:p>
        </w:tc>
      </w:tr>
      <w:tr w:rsidR="00137298" w:rsidRPr="00E064EA" w:rsidTr="00E064EA">
        <w:tc>
          <w:tcPr>
            <w:tcW w:w="411" w:type="dxa"/>
            <w:tcBorders>
              <w:top w:val="single" w:sz="4" w:space="0" w:color="auto"/>
            </w:tcBorders>
            <w:shd w:val="clear" w:color="auto" w:fill="auto"/>
            <w:vAlign w:val="center"/>
          </w:tcPr>
          <w:p w:rsidR="00137298" w:rsidRPr="00E24470" w:rsidRDefault="00137298" w:rsidP="00137298">
            <w:pPr>
              <w:pStyle w:val="af4"/>
              <w:ind w:firstLineChars="0" w:firstLine="0"/>
              <w:jc w:val="center"/>
              <w:rPr>
                <w:sz w:val="18"/>
                <w:szCs w:val="18"/>
              </w:rPr>
            </w:pPr>
            <w:r w:rsidRPr="00E24470">
              <w:rPr>
                <w:rFonts w:hint="eastAsia"/>
                <w:sz w:val="18"/>
                <w:szCs w:val="18"/>
              </w:rPr>
              <w:t>8</w:t>
            </w:r>
          </w:p>
        </w:tc>
        <w:tc>
          <w:tcPr>
            <w:tcW w:w="708" w:type="dxa"/>
            <w:vMerge/>
            <w:shd w:val="clear" w:color="auto" w:fill="auto"/>
            <w:vAlign w:val="center"/>
          </w:tcPr>
          <w:p w:rsidR="00137298" w:rsidRPr="00E24470" w:rsidRDefault="00137298" w:rsidP="00137298">
            <w:pPr>
              <w:pStyle w:val="af4"/>
              <w:ind w:firstLine="360"/>
              <w:rPr>
                <w:sz w:val="18"/>
                <w:szCs w:val="18"/>
              </w:rPr>
            </w:pPr>
          </w:p>
        </w:tc>
        <w:tc>
          <w:tcPr>
            <w:tcW w:w="1276" w:type="dxa"/>
            <w:tcBorders>
              <w:top w:val="single" w:sz="4" w:space="0" w:color="auto"/>
            </w:tcBorders>
            <w:shd w:val="clear" w:color="auto" w:fill="auto"/>
            <w:vAlign w:val="center"/>
          </w:tcPr>
          <w:p w:rsidR="00137298" w:rsidRPr="00E24470" w:rsidRDefault="00137298" w:rsidP="00137298">
            <w:pPr>
              <w:rPr>
                <w:rFonts w:ascii="宋体"/>
                <w:sz w:val="18"/>
                <w:szCs w:val="18"/>
              </w:rPr>
            </w:pPr>
            <w:r w:rsidRPr="00E24470">
              <w:rPr>
                <w:rFonts w:ascii="宋体" w:hint="eastAsia"/>
                <w:sz w:val="18"/>
                <w:szCs w:val="18"/>
              </w:rPr>
              <w:t>邻苯二甲酸酯</w:t>
            </w:r>
            <w:r w:rsidRPr="00E24470">
              <w:rPr>
                <w:rFonts w:ascii="宋体" w:hAnsi="宋体" w:hint="eastAsia"/>
                <w:color w:val="000000"/>
                <w:kern w:val="0"/>
                <w:sz w:val="18"/>
                <w:szCs w:val="18"/>
              </w:rPr>
              <w:t>（见附录</w:t>
            </w:r>
            <w:r w:rsidRPr="00E24470">
              <w:rPr>
                <w:rFonts w:ascii="宋体" w:hAnsi="宋体"/>
                <w:color w:val="000000"/>
                <w:kern w:val="0"/>
                <w:sz w:val="18"/>
                <w:szCs w:val="18"/>
              </w:rPr>
              <w:t>I</w:t>
            </w:r>
            <w:r w:rsidRPr="00E24470">
              <w:rPr>
                <w:rFonts w:ascii="宋体" w:hAnsi="宋体" w:hint="eastAsia"/>
                <w:color w:val="000000"/>
                <w:kern w:val="0"/>
                <w:sz w:val="18"/>
                <w:szCs w:val="18"/>
              </w:rPr>
              <w:t>）</w:t>
            </w:r>
          </w:p>
        </w:tc>
        <w:tc>
          <w:tcPr>
            <w:tcW w:w="1134" w:type="dxa"/>
            <w:tcBorders>
              <w:top w:val="single" w:sz="4" w:space="0" w:color="auto"/>
            </w:tcBorders>
            <w:shd w:val="clear" w:color="auto" w:fill="auto"/>
            <w:vAlign w:val="center"/>
          </w:tcPr>
          <w:p w:rsidR="00137298" w:rsidRPr="00E24470" w:rsidRDefault="00137298" w:rsidP="00137298">
            <w:pPr>
              <w:rPr>
                <w:rFonts w:ascii="宋体" w:hAnsi="宋体"/>
                <w:color w:val="000000"/>
                <w:kern w:val="0"/>
                <w:sz w:val="18"/>
                <w:szCs w:val="18"/>
              </w:rPr>
            </w:pPr>
            <w:r w:rsidRPr="00E24470">
              <w:rPr>
                <w:rFonts w:ascii="宋体" w:hAnsi="宋体" w:hint="eastAsia"/>
                <w:color w:val="000000"/>
                <w:kern w:val="0"/>
                <w:sz w:val="18"/>
                <w:szCs w:val="18"/>
              </w:rPr>
              <w:t>DNOP，DMEP，DIDP，DEHP，DINP，</w:t>
            </w:r>
            <w:proofErr w:type="spellStart"/>
            <w:r w:rsidRPr="00E24470">
              <w:rPr>
                <w:rFonts w:ascii="宋体" w:hAnsi="宋体" w:hint="eastAsia"/>
                <w:color w:val="000000"/>
                <w:kern w:val="0"/>
                <w:sz w:val="18"/>
                <w:szCs w:val="18"/>
              </w:rPr>
              <w:t>DnHP</w:t>
            </w:r>
            <w:proofErr w:type="spellEnd"/>
            <w:r w:rsidRPr="00E24470">
              <w:rPr>
                <w:rFonts w:ascii="宋体" w:hAnsi="宋体" w:hint="eastAsia"/>
                <w:color w:val="000000"/>
                <w:kern w:val="0"/>
                <w:sz w:val="18"/>
                <w:szCs w:val="18"/>
              </w:rPr>
              <w:t>，BBP，DBP，DNP，DEP，DPRP，DIBP，DIOP，DHNUP，</w:t>
            </w:r>
            <w:r w:rsidRPr="00E24470">
              <w:rPr>
                <w:rFonts w:ascii="宋体" w:hAnsi="宋体"/>
                <w:color w:val="000000"/>
                <w:kern w:val="0"/>
                <w:sz w:val="18"/>
                <w:szCs w:val="18"/>
              </w:rPr>
              <w:t>DCHP</w:t>
            </w:r>
            <w:r w:rsidRPr="00E24470">
              <w:rPr>
                <w:rFonts w:ascii="宋体" w:hAnsi="宋体" w:hint="eastAsia"/>
                <w:color w:val="000000"/>
                <w:kern w:val="0"/>
                <w:sz w:val="18"/>
                <w:szCs w:val="18"/>
              </w:rPr>
              <w:t>，DIHP，</w:t>
            </w:r>
            <w:r w:rsidRPr="00E24470">
              <w:rPr>
                <w:rFonts w:ascii="宋体" w:hAnsi="宋体"/>
                <w:color w:val="000000"/>
                <w:kern w:val="0"/>
                <w:sz w:val="18"/>
                <w:szCs w:val="18"/>
              </w:rPr>
              <w:t>DIPP</w:t>
            </w:r>
            <w:r w:rsidRPr="00E24470">
              <w:rPr>
                <w:rFonts w:ascii="宋体" w:hAnsi="宋体" w:hint="eastAsia"/>
                <w:color w:val="000000"/>
                <w:kern w:val="0"/>
                <w:sz w:val="18"/>
                <w:szCs w:val="18"/>
              </w:rPr>
              <w:t>，</w:t>
            </w:r>
            <w:proofErr w:type="spellStart"/>
            <w:r w:rsidRPr="00E24470">
              <w:rPr>
                <w:rFonts w:ascii="宋体" w:hAnsi="宋体" w:hint="eastAsia"/>
                <w:color w:val="000000"/>
                <w:kern w:val="0"/>
                <w:sz w:val="18"/>
                <w:szCs w:val="18"/>
              </w:rPr>
              <w:t>DnP</w:t>
            </w:r>
            <w:r w:rsidRPr="00E24470">
              <w:rPr>
                <w:rFonts w:ascii="宋体" w:hAnsi="宋体"/>
                <w:color w:val="000000"/>
                <w:kern w:val="0"/>
                <w:sz w:val="18"/>
                <w:szCs w:val="18"/>
              </w:rPr>
              <w:t>P</w:t>
            </w:r>
            <w:proofErr w:type="spellEnd"/>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tcBorders>
              <w:top w:val="single" w:sz="4" w:space="0" w:color="auto"/>
            </w:tcBorders>
            <w:shd w:val="clear" w:color="auto" w:fill="auto"/>
            <w:vAlign w:val="center"/>
          </w:tcPr>
          <w:p w:rsidR="00137298" w:rsidRPr="00E24470" w:rsidRDefault="00137298" w:rsidP="00137298">
            <w:pPr>
              <w:rPr>
                <w:sz w:val="18"/>
                <w:szCs w:val="18"/>
              </w:rPr>
            </w:pPr>
            <w:r w:rsidRPr="00E24470">
              <w:rPr>
                <w:rFonts w:hAnsi="宋体" w:hint="eastAsia"/>
                <w:sz w:val="18"/>
                <w:szCs w:val="18"/>
              </w:rPr>
              <w:t>总量≤</w:t>
            </w:r>
            <w:r w:rsidRPr="00E24470">
              <w:rPr>
                <w:rFonts w:hAnsi="宋体"/>
                <w:sz w:val="18"/>
                <w:szCs w:val="18"/>
              </w:rPr>
              <w:t>10.0</w:t>
            </w:r>
          </w:p>
        </w:tc>
        <w:tc>
          <w:tcPr>
            <w:tcW w:w="2409" w:type="dxa"/>
            <w:tcBorders>
              <w:top w:val="single" w:sz="4" w:space="0" w:color="auto"/>
            </w:tcBorders>
            <w:shd w:val="clear" w:color="auto" w:fill="auto"/>
            <w:vAlign w:val="center"/>
          </w:tcPr>
          <w:p w:rsidR="00137298" w:rsidRPr="00CB2A42" w:rsidRDefault="00137298" w:rsidP="00137298">
            <w:pPr>
              <w:pStyle w:val="af4"/>
              <w:ind w:firstLineChars="0" w:firstLine="0"/>
              <w:rPr>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993" w:type="dxa"/>
            <w:vMerge/>
            <w:vAlign w:val="center"/>
          </w:tcPr>
          <w:p w:rsidR="00137298" w:rsidRDefault="00137298" w:rsidP="00137298">
            <w:pPr>
              <w:pStyle w:val="af4"/>
              <w:ind w:firstLine="360"/>
              <w:rPr>
                <w:sz w:val="18"/>
                <w:szCs w:val="18"/>
              </w:rPr>
            </w:pPr>
          </w:p>
        </w:tc>
      </w:tr>
      <w:tr w:rsidR="00137298" w:rsidRPr="00E83524" w:rsidTr="00E064EA">
        <w:tc>
          <w:tcPr>
            <w:tcW w:w="411" w:type="dxa"/>
            <w:vMerge w:val="restart"/>
            <w:shd w:val="clear" w:color="auto" w:fill="auto"/>
            <w:vAlign w:val="center"/>
          </w:tcPr>
          <w:p w:rsidR="00137298" w:rsidRPr="00E24470" w:rsidRDefault="00137298" w:rsidP="00137298">
            <w:pPr>
              <w:pStyle w:val="af4"/>
              <w:ind w:firstLineChars="0" w:firstLine="0"/>
              <w:jc w:val="center"/>
              <w:rPr>
                <w:sz w:val="18"/>
                <w:szCs w:val="18"/>
              </w:rPr>
            </w:pPr>
            <w:r w:rsidRPr="00E24470">
              <w:rPr>
                <w:rFonts w:hint="eastAsia"/>
                <w:sz w:val="18"/>
                <w:szCs w:val="18"/>
              </w:rPr>
              <w:t>9</w:t>
            </w: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val="restart"/>
            <w:shd w:val="clear" w:color="auto" w:fill="auto"/>
            <w:vAlign w:val="center"/>
          </w:tcPr>
          <w:p w:rsidR="00137298" w:rsidRPr="00E24470" w:rsidRDefault="00137298" w:rsidP="00137298">
            <w:pPr>
              <w:rPr>
                <w:rFonts w:ascii="宋体"/>
                <w:sz w:val="18"/>
                <w:szCs w:val="18"/>
              </w:rPr>
            </w:pPr>
            <w:r w:rsidRPr="00E24470">
              <w:rPr>
                <w:rFonts w:ascii="宋体" w:hAnsi="宋体" w:hint="eastAsia"/>
                <w:color w:val="000000"/>
                <w:kern w:val="0"/>
                <w:sz w:val="18"/>
                <w:szCs w:val="18"/>
              </w:rPr>
              <w:t>有机锡化合物</w:t>
            </w:r>
          </w:p>
        </w:tc>
        <w:tc>
          <w:tcPr>
            <w:tcW w:w="1134" w:type="dxa"/>
            <w:shd w:val="clear" w:color="auto" w:fill="auto"/>
            <w:vAlign w:val="center"/>
          </w:tcPr>
          <w:p w:rsidR="00137298" w:rsidRPr="00E24470" w:rsidRDefault="00137298" w:rsidP="00137298">
            <w:pPr>
              <w:rPr>
                <w:rFonts w:ascii="宋体" w:hAnsi="宋体"/>
                <w:color w:val="000000"/>
                <w:kern w:val="0"/>
                <w:sz w:val="18"/>
                <w:szCs w:val="18"/>
              </w:rPr>
            </w:pPr>
            <w:r w:rsidRPr="00E24470">
              <w:rPr>
                <w:rFonts w:ascii="宋体" w:hAnsi="宋体" w:hint="eastAsia"/>
                <w:color w:val="000000"/>
                <w:kern w:val="0"/>
                <w:sz w:val="18"/>
                <w:szCs w:val="18"/>
              </w:rPr>
              <w:t>单、双和三甲基锡及其衍生物</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val="restart"/>
            <w:shd w:val="clear" w:color="auto" w:fill="auto"/>
            <w:vAlign w:val="center"/>
          </w:tcPr>
          <w:p w:rsidR="00137298" w:rsidRPr="00E24470" w:rsidRDefault="00137298" w:rsidP="00137298">
            <w:pPr>
              <w:rPr>
                <w:rFonts w:ascii="宋体" w:hAnsi="宋体"/>
                <w:kern w:val="0"/>
                <w:sz w:val="18"/>
                <w:szCs w:val="18"/>
              </w:rPr>
            </w:pPr>
            <w:r w:rsidRPr="00E24470">
              <w:rPr>
                <w:rFonts w:hAnsi="宋体" w:hint="eastAsia"/>
                <w:sz w:val="18"/>
                <w:szCs w:val="18"/>
              </w:rPr>
              <w:t>≤</w:t>
            </w:r>
            <w:r w:rsidRPr="00E24470">
              <w:rPr>
                <w:rFonts w:hAnsi="宋体" w:hint="eastAsia"/>
                <w:sz w:val="18"/>
                <w:szCs w:val="18"/>
              </w:rPr>
              <w:t>0.10</w:t>
            </w:r>
          </w:p>
        </w:tc>
        <w:tc>
          <w:tcPr>
            <w:tcW w:w="2409" w:type="dxa"/>
            <w:vMerge w:val="restart"/>
            <w:shd w:val="clear" w:color="auto" w:fill="auto"/>
            <w:vAlign w:val="center"/>
          </w:tcPr>
          <w:p w:rsidR="00137298" w:rsidRPr="00DF208F" w:rsidRDefault="00137298" w:rsidP="00137298">
            <w:pPr>
              <w:pStyle w:val="af4"/>
              <w:ind w:firstLineChars="0" w:firstLine="0"/>
              <w:rPr>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rPr>
                <w:rFonts w:ascii="宋体" w:hAnsi="宋体"/>
                <w:color w:val="000000"/>
                <w:kern w:val="0"/>
                <w:sz w:val="18"/>
                <w:szCs w:val="18"/>
              </w:rPr>
            </w:pPr>
            <w:r w:rsidRPr="00E24470">
              <w:rPr>
                <w:rFonts w:ascii="宋体" w:hAnsi="宋体" w:hint="eastAsia"/>
                <w:color w:val="000000"/>
                <w:kern w:val="0"/>
                <w:sz w:val="18"/>
                <w:szCs w:val="18"/>
              </w:rPr>
              <w:t>单、双和</w:t>
            </w:r>
            <w:proofErr w:type="gramStart"/>
            <w:r w:rsidRPr="00E24470">
              <w:rPr>
                <w:rFonts w:ascii="宋体" w:hAnsi="宋体" w:hint="eastAsia"/>
                <w:color w:val="000000"/>
                <w:kern w:val="0"/>
                <w:sz w:val="18"/>
                <w:szCs w:val="18"/>
              </w:rPr>
              <w:t>三辛基锡</w:t>
            </w:r>
            <w:proofErr w:type="gramEnd"/>
            <w:r w:rsidRPr="00E24470">
              <w:rPr>
                <w:rFonts w:ascii="宋体" w:hAnsi="宋体" w:hint="eastAsia"/>
                <w:color w:val="000000"/>
                <w:kern w:val="0"/>
                <w:sz w:val="18"/>
                <w:szCs w:val="18"/>
              </w:rPr>
              <w:t>及其衍生物</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widowControl/>
              <w:jc w:val="left"/>
              <w:rPr>
                <w:rFonts w:ascii="宋体" w:hAnsi="宋体"/>
                <w:color w:val="000000"/>
                <w:kern w:val="0"/>
                <w:sz w:val="18"/>
                <w:szCs w:val="18"/>
              </w:rPr>
            </w:pPr>
            <w:r w:rsidRPr="00E24470">
              <w:rPr>
                <w:rFonts w:ascii="宋体" w:hAnsi="宋体" w:hint="eastAsia"/>
                <w:color w:val="000000"/>
                <w:kern w:val="0"/>
                <w:sz w:val="18"/>
                <w:szCs w:val="18"/>
              </w:rPr>
              <w:t>单、双和三苯基锡及其衍生物</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widowControl/>
              <w:jc w:val="left"/>
              <w:rPr>
                <w:rFonts w:ascii="宋体" w:hAnsi="宋体"/>
                <w:color w:val="000000"/>
                <w:kern w:val="0"/>
                <w:sz w:val="18"/>
                <w:szCs w:val="18"/>
              </w:rPr>
            </w:pPr>
            <w:r w:rsidRPr="00E24470">
              <w:rPr>
                <w:rFonts w:ascii="宋体" w:hAnsi="宋体" w:hint="eastAsia"/>
                <w:color w:val="000000"/>
                <w:kern w:val="0"/>
                <w:sz w:val="18"/>
                <w:szCs w:val="18"/>
              </w:rPr>
              <w:t>单、双和三丁基锡及其衍生物</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widowControl/>
              <w:jc w:val="left"/>
              <w:rPr>
                <w:rFonts w:ascii="宋体" w:hAnsi="宋体"/>
                <w:color w:val="000000"/>
                <w:kern w:val="0"/>
                <w:sz w:val="18"/>
                <w:szCs w:val="18"/>
              </w:rPr>
            </w:pPr>
            <w:r w:rsidRPr="00E24470">
              <w:rPr>
                <w:rFonts w:ascii="宋体" w:hAnsi="宋体" w:hint="eastAsia"/>
                <w:color w:val="000000"/>
                <w:kern w:val="0"/>
                <w:sz w:val="18"/>
                <w:szCs w:val="18"/>
              </w:rPr>
              <w:t>二</w:t>
            </w:r>
            <w:proofErr w:type="gramStart"/>
            <w:r w:rsidRPr="00E24470">
              <w:rPr>
                <w:rFonts w:ascii="宋体" w:hAnsi="宋体" w:hint="eastAsia"/>
                <w:color w:val="000000"/>
                <w:kern w:val="0"/>
                <w:sz w:val="18"/>
                <w:szCs w:val="18"/>
              </w:rPr>
              <w:t>丙基锡化合物</w:t>
            </w:r>
            <w:proofErr w:type="gramEnd"/>
            <w:r w:rsidRPr="00E24470">
              <w:rPr>
                <w:rFonts w:ascii="宋体" w:hAnsi="宋体" w:hint="eastAsia"/>
                <w:color w:val="000000"/>
                <w:kern w:val="0"/>
                <w:sz w:val="18"/>
                <w:szCs w:val="18"/>
              </w:rPr>
              <w:t>（DPT）</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hAnsi="宋体"/>
                <w:kern w:val="0"/>
                <w:sz w:val="18"/>
                <w:szCs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widowControl/>
              <w:jc w:val="left"/>
              <w:rPr>
                <w:rFonts w:ascii="宋体" w:hAnsi="宋体"/>
                <w:color w:val="000000"/>
                <w:kern w:val="0"/>
                <w:sz w:val="18"/>
                <w:szCs w:val="18"/>
              </w:rPr>
            </w:pPr>
            <w:r w:rsidRPr="00E24470">
              <w:rPr>
                <w:rFonts w:ascii="宋体" w:hAnsi="宋体" w:hint="eastAsia"/>
                <w:color w:val="000000"/>
                <w:kern w:val="0"/>
                <w:sz w:val="18"/>
                <w:szCs w:val="18"/>
              </w:rPr>
              <w:t>四</w:t>
            </w:r>
            <w:proofErr w:type="gramStart"/>
            <w:r w:rsidRPr="00E24470">
              <w:rPr>
                <w:rFonts w:ascii="宋体" w:hAnsi="宋体" w:hint="eastAsia"/>
                <w:color w:val="000000"/>
                <w:kern w:val="0"/>
                <w:sz w:val="18"/>
                <w:szCs w:val="18"/>
              </w:rPr>
              <w:t>乙基锡化合物</w:t>
            </w:r>
            <w:proofErr w:type="gramEnd"/>
            <w:r w:rsidRPr="00E24470">
              <w:rPr>
                <w:rFonts w:ascii="宋体" w:hAnsi="宋体" w:hint="eastAsia"/>
                <w:color w:val="000000"/>
                <w:kern w:val="0"/>
                <w:sz w:val="18"/>
                <w:szCs w:val="18"/>
              </w:rPr>
              <w:t>（</w:t>
            </w:r>
            <w:proofErr w:type="spellStart"/>
            <w:r w:rsidRPr="00E24470">
              <w:rPr>
                <w:rFonts w:ascii="宋体" w:hAnsi="宋体" w:hint="eastAsia"/>
                <w:color w:val="000000"/>
                <w:kern w:val="0"/>
                <w:sz w:val="18"/>
                <w:szCs w:val="18"/>
              </w:rPr>
              <w:t>TeET</w:t>
            </w:r>
            <w:proofErr w:type="spellEnd"/>
            <w:r w:rsidRPr="00E24470">
              <w:rPr>
                <w:rFonts w:ascii="宋体" w:hAnsi="宋体" w:hint="eastAsia"/>
                <w:color w:val="000000"/>
                <w:kern w:val="0"/>
                <w:sz w:val="18"/>
                <w:szCs w:val="18"/>
              </w:rPr>
              <w:t>）</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widowControl/>
              <w:jc w:val="left"/>
              <w:rPr>
                <w:rFonts w:ascii="宋体" w:hAnsi="宋体"/>
                <w:color w:val="000000"/>
                <w:kern w:val="0"/>
                <w:sz w:val="18"/>
                <w:szCs w:val="18"/>
              </w:rPr>
            </w:pPr>
            <w:r w:rsidRPr="00E24470">
              <w:rPr>
                <w:rFonts w:ascii="宋体" w:hAnsi="宋体" w:hint="eastAsia"/>
                <w:color w:val="000000"/>
                <w:kern w:val="0"/>
                <w:sz w:val="18"/>
                <w:szCs w:val="18"/>
              </w:rPr>
              <w:t>三</w:t>
            </w:r>
            <w:proofErr w:type="gramStart"/>
            <w:r w:rsidRPr="00E24470">
              <w:rPr>
                <w:rFonts w:ascii="宋体" w:hAnsi="宋体" w:hint="eastAsia"/>
                <w:color w:val="000000"/>
                <w:kern w:val="0"/>
                <w:sz w:val="18"/>
                <w:szCs w:val="18"/>
              </w:rPr>
              <w:t>丙基锡化合物</w:t>
            </w:r>
            <w:proofErr w:type="gramEnd"/>
            <w:r w:rsidRPr="00E24470">
              <w:rPr>
                <w:rFonts w:ascii="宋体" w:hAnsi="宋体" w:hint="eastAsia"/>
                <w:color w:val="000000"/>
                <w:kern w:val="0"/>
                <w:sz w:val="18"/>
                <w:szCs w:val="18"/>
              </w:rPr>
              <w:t>（TPT）</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rPr>
                <w:rFonts w:ascii="宋体" w:hAnsi="宋体"/>
                <w:color w:val="000000"/>
                <w:kern w:val="0"/>
                <w:sz w:val="18"/>
                <w:szCs w:val="18"/>
              </w:rPr>
            </w:pPr>
            <w:r w:rsidRPr="00E24470">
              <w:rPr>
                <w:rFonts w:ascii="宋体" w:hAnsi="宋体" w:hint="eastAsia"/>
                <w:color w:val="000000"/>
                <w:kern w:val="0"/>
                <w:sz w:val="18"/>
                <w:szCs w:val="18"/>
              </w:rPr>
              <w:t>四丁基锡化合物（</w:t>
            </w:r>
            <w:proofErr w:type="spellStart"/>
            <w:r w:rsidRPr="00E24470">
              <w:rPr>
                <w:rFonts w:ascii="宋体" w:hAnsi="宋体" w:hint="eastAsia"/>
                <w:color w:val="000000"/>
                <w:kern w:val="0"/>
                <w:sz w:val="18"/>
                <w:szCs w:val="18"/>
              </w:rPr>
              <w:t>TeBT</w:t>
            </w:r>
            <w:proofErr w:type="spellEnd"/>
            <w:r w:rsidRPr="00E24470">
              <w:rPr>
                <w:rFonts w:ascii="宋体" w:hAnsi="宋体" w:hint="eastAsia"/>
                <w:color w:val="000000"/>
                <w:kern w:val="0"/>
                <w:sz w:val="18"/>
                <w:szCs w:val="18"/>
              </w:rPr>
              <w:t>）</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rPr>
                <w:rFonts w:ascii="宋体" w:hAnsi="宋体"/>
                <w:color w:val="000000"/>
                <w:kern w:val="0"/>
                <w:sz w:val="18"/>
                <w:szCs w:val="18"/>
              </w:rPr>
            </w:pPr>
            <w:proofErr w:type="gramStart"/>
            <w:r w:rsidRPr="00E24470">
              <w:rPr>
                <w:rFonts w:ascii="宋体" w:hAnsi="宋体" w:hint="eastAsia"/>
                <w:color w:val="000000"/>
                <w:kern w:val="0"/>
                <w:sz w:val="18"/>
                <w:szCs w:val="18"/>
              </w:rPr>
              <w:t>四辛基锡</w:t>
            </w:r>
            <w:proofErr w:type="gramEnd"/>
            <w:r w:rsidRPr="00E24470">
              <w:rPr>
                <w:rFonts w:ascii="宋体" w:hAnsi="宋体" w:hint="eastAsia"/>
                <w:color w:val="000000"/>
                <w:kern w:val="0"/>
                <w:sz w:val="18"/>
                <w:szCs w:val="18"/>
              </w:rPr>
              <w:t>化合物（</w:t>
            </w:r>
            <w:proofErr w:type="spellStart"/>
            <w:r w:rsidRPr="00E24470">
              <w:rPr>
                <w:rFonts w:ascii="宋体" w:hAnsi="宋体" w:hint="eastAsia"/>
                <w:color w:val="000000"/>
                <w:kern w:val="0"/>
                <w:sz w:val="18"/>
                <w:szCs w:val="18"/>
              </w:rPr>
              <w:t>TeOT</w:t>
            </w:r>
            <w:proofErr w:type="spellEnd"/>
            <w:r w:rsidRPr="00E24470">
              <w:rPr>
                <w:rFonts w:ascii="宋体" w:hAnsi="宋体" w:hint="eastAsia"/>
                <w:color w:val="000000"/>
                <w:kern w:val="0"/>
                <w:sz w:val="18"/>
                <w:szCs w:val="18"/>
              </w:rPr>
              <w:t>）</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E24470" w:rsidRDefault="00137298" w:rsidP="00137298">
            <w:pPr>
              <w:pStyle w:val="af4"/>
              <w:ind w:firstLineChars="0" w:firstLine="0"/>
              <w:jc w:val="center"/>
              <w:rPr>
                <w:sz w:val="18"/>
                <w:szCs w:val="18"/>
              </w:rPr>
            </w:pP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shd w:val="clear" w:color="auto" w:fill="auto"/>
            <w:vAlign w:val="center"/>
          </w:tcPr>
          <w:p w:rsidR="00137298" w:rsidRPr="00E24470" w:rsidRDefault="00137298" w:rsidP="00137298">
            <w:pPr>
              <w:rPr>
                <w:rFonts w:ascii="宋体"/>
                <w:sz w:val="18"/>
                <w:szCs w:val="18"/>
              </w:rPr>
            </w:pPr>
          </w:p>
        </w:tc>
        <w:tc>
          <w:tcPr>
            <w:tcW w:w="1134" w:type="dxa"/>
            <w:shd w:val="clear" w:color="auto" w:fill="auto"/>
            <w:vAlign w:val="center"/>
          </w:tcPr>
          <w:p w:rsidR="00137298" w:rsidRPr="00E24470" w:rsidRDefault="00137298" w:rsidP="00137298">
            <w:pPr>
              <w:rPr>
                <w:rFonts w:ascii="宋体" w:hAnsi="宋体"/>
                <w:color w:val="000000"/>
                <w:kern w:val="0"/>
                <w:sz w:val="18"/>
                <w:szCs w:val="18"/>
              </w:rPr>
            </w:pPr>
            <w:proofErr w:type="gramStart"/>
            <w:r w:rsidRPr="00E24470">
              <w:rPr>
                <w:rFonts w:ascii="宋体" w:hAnsi="宋体" w:hint="eastAsia"/>
                <w:color w:val="000000"/>
                <w:kern w:val="0"/>
                <w:sz w:val="18"/>
                <w:szCs w:val="18"/>
              </w:rPr>
              <w:t>三环己基锡</w:t>
            </w:r>
            <w:proofErr w:type="gramEnd"/>
            <w:r w:rsidRPr="00E24470">
              <w:rPr>
                <w:rFonts w:ascii="宋体" w:hAnsi="宋体" w:hint="eastAsia"/>
                <w:color w:val="000000"/>
                <w:kern w:val="0"/>
                <w:sz w:val="18"/>
                <w:szCs w:val="18"/>
              </w:rPr>
              <w:t>化合物（</w:t>
            </w:r>
            <w:proofErr w:type="spellStart"/>
            <w:r w:rsidRPr="00E24470">
              <w:rPr>
                <w:rFonts w:ascii="宋体" w:hAnsi="宋体" w:hint="eastAsia"/>
                <w:color w:val="000000"/>
                <w:kern w:val="0"/>
                <w:sz w:val="18"/>
                <w:szCs w:val="18"/>
              </w:rPr>
              <w:t>TCyHT</w:t>
            </w:r>
            <w:proofErr w:type="spellEnd"/>
            <w:r w:rsidRPr="00E24470">
              <w:rPr>
                <w:rFonts w:ascii="宋体" w:hAnsi="宋体" w:hint="eastAsia"/>
                <w:color w:val="000000"/>
                <w:kern w:val="0"/>
                <w:sz w:val="18"/>
                <w:szCs w:val="18"/>
              </w:rPr>
              <w:t>）</w:t>
            </w:r>
          </w:p>
        </w:tc>
        <w:tc>
          <w:tcPr>
            <w:tcW w:w="709" w:type="dxa"/>
            <w:vMerge/>
            <w:shd w:val="clear" w:color="auto" w:fill="auto"/>
            <w:vAlign w:val="center"/>
          </w:tcPr>
          <w:p w:rsidR="00137298" w:rsidRPr="00E24470" w:rsidRDefault="00137298" w:rsidP="00137298">
            <w:pPr>
              <w:rPr>
                <w:rFonts w:ascii="宋体"/>
                <w:sz w:val="18"/>
                <w:szCs w:val="18"/>
              </w:rPr>
            </w:pPr>
          </w:p>
        </w:tc>
        <w:tc>
          <w:tcPr>
            <w:tcW w:w="1276" w:type="dxa"/>
            <w:vMerge/>
            <w:shd w:val="clear" w:color="auto" w:fill="auto"/>
            <w:vAlign w:val="center"/>
          </w:tcPr>
          <w:p w:rsidR="00137298" w:rsidRPr="00E24470" w:rsidRDefault="00137298" w:rsidP="00137298">
            <w:pPr>
              <w:rPr>
                <w:rFonts w:ascii="宋体"/>
                <w:sz w:val="18"/>
              </w:rPr>
            </w:pPr>
          </w:p>
        </w:tc>
        <w:tc>
          <w:tcPr>
            <w:tcW w:w="2409" w:type="dxa"/>
            <w:vMerge/>
            <w:shd w:val="clear" w:color="auto" w:fill="auto"/>
            <w:vAlign w:val="center"/>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val="restart"/>
            <w:shd w:val="clear" w:color="auto" w:fill="auto"/>
            <w:vAlign w:val="center"/>
          </w:tcPr>
          <w:p w:rsidR="00137298" w:rsidRPr="00E24470" w:rsidRDefault="00137298" w:rsidP="00137298">
            <w:pPr>
              <w:pStyle w:val="af4"/>
              <w:ind w:firstLineChars="0" w:firstLine="0"/>
              <w:jc w:val="center"/>
              <w:rPr>
                <w:sz w:val="18"/>
                <w:szCs w:val="18"/>
              </w:rPr>
            </w:pPr>
            <w:r w:rsidRPr="00E24470">
              <w:rPr>
                <w:rFonts w:hint="eastAsia"/>
                <w:sz w:val="18"/>
                <w:szCs w:val="18"/>
              </w:rPr>
              <w:t>10</w:t>
            </w:r>
          </w:p>
        </w:tc>
        <w:tc>
          <w:tcPr>
            <w:tcW w:w="708" w:type="dxa"/>
            <w:vMerge/>
            <w:shd w:val="clear" w:color="auto" w:fill="auto"/>
          </w:tcPr>
          <w:p w:rsidR="00137298" w:rsidRPr="00E24470" w:rsidRDefault="00137298" w:rsidP="00137298">
            <w:pPr>
              <w:pStyle w:val="af4"/>
              <w:ind w:firstLineChars="0" w:firstLine="0"/>
              <w:rPr>
                <w:sz w:val="18"/>
                <w:szCs w:val="18"/>
              </w:rPr>
            </w:pPr>
          </w:p>
        </w:tc>
        <w:tc>
          <w:tcPr>
            <w:tcW w:w="1276" w:type="dxa"/>
            <w:vMerge w:val="restart"/>
            <w:shd w:val="clear" w:color="auto" w:fill="auto"/>
            <w:vAlign w:val="center"/>
          </w:tcPr>
          <w:p w:rsidR="00137298" w:rsidRPr="00E24470" w:rsidRDefault="00137298" w:rsidP="00137298">
            <w:pPr>
              <w:rPr>
                <w:rFonts w:ascii="宋体"/>
                <w:sz w:val="18"/>
                <w:szCs w:val="18"/>
              </w:rPr>
            </w:pPr>
            <w:r w:rsidRPr="00E24470">
              <w:rPr>
                <w:rFonts w:ascii="宋体" w:hAnsi="宋体" w:hint="eastAsia"/>
                <w:color w:val="000000"/>
                <w:kern w:val="0"/>
                <w:sz w:val="18"/>
                <w:szCs w:val="18"/>
              </w:rPr>
              <w:t>烷基酚（AP）和</w:t>
            </w:r>
            <w:proofErr w:type="gramStart"/>
            <w:r w:rsidRPr="00E24470">
              <w:rPr>
                <w:rFonts w:ascii="宋体" w:hAnsi="宋体" w:hint="eastAsia"/>
                <w:color w:val="000000"/>
                <w:kern w:val="0"/>
                <w:sz w:val="18"/>
                <w:szCs w:val="18"/>
              </w:rPr>
              <w:t>烷基酚聚氧乙烯醚</w:t>
            </w:r>
            <w:proofErr w:type="gramEnd"/>
            <w:r w:rsidRPr="00E24470">
              <w:rPr>
                <w:rFonts w:ascii="宋体" w:hAnsi="宋体" w:hint="eastAsia"/>
                <w:color w:val="000000"/>
                <w:kern w:val="0"/>
                <w:sz w:val="18"/>
                <w:szCs w:val="18"/>
              </w:rPr>
              <w:t>（APEO）类</w:t>
            </w:r>
          </w:p>
        </w:tc>
        <w:tc>
          <w:tcPr>
            <w:tcW w:w="1134" w:type="dxa"/>
            <w:shd w:val="clear" w:color="auto" w:fill="auto"/>
            <w:vAlign w:val="center"/>
          </w:tcPr>
          <w:p w:rsidR="00137298" w:rsidRPr="00E24470" w:rsidRDefault="00137298" w:rsidP="00137298">
            <w:pPr>
              <w:rPr>
                <w:rFonts w:ascii="宋体"/>
                <w:sz w:val="18"/>
              </w:rPr>
            </w:pPr>
            <w:proofErr w:type="gramStart"/>
            <w:r w:rsidRPr="00E24470">
              <w:rPr>
                <w:rFonts w:ascii="宋体" w:hAnsi="宋体" w:hint="eastAsia"/>
                <w:color w:val="000000"/>
                <w:kern w:val="0"/>
                <w:sz w:val="18"/>
                <w:szCs w:val="18"/>
              </w:rPr>
              <w:t>壬基苯酚</w:t>
            </w:r>
            <w:proofErr w:type="gramEnd"/>
            <w:r w:rsidRPr="00E24470">
              <w:rPr>
                <w:rFonts w:ascii="宋体" w:hAnsi="宋体" w:hint="eastAsia"/>
                <w:color w:val="000000"/>
                <w:kern w:val="0"/>
                <w:sz w:val="18"/>
                <w:szCs w:val="18"/>
              </w:rPr>
              <w:t>（NP）及其同分异构体（总量）</w:t>
            </w:r>
          </w:p>
        </w:tc>
        <w:tc>
          <w:tcPr>
            <w:tcW w:w="709" w:type="dxa"/>
            <w:vMerge/>
            <w:shd w:val="clear" w:color="auto" w:fill="auto"/>
            <w:vAlign w:val="center"/>
          </w:tcPr>
          <w:p w:rsidR="00137298" w:rsidRPr="00E24470" w:rsidRDefault="00137298" w:rsidP="00137298">
            <w:pPr>
              <w:pStyle w:val="af4"/>
              <w:ind w:firstLineChars="0" w:firstLine="0"/>
              <w:rPr>
                <w:sz w:val="18"/>
                <w:szCs w:val="18"/>
              </w:rPr>
            </w:pPr>
          </w:p>
        </w:tc>
        <w:tc>
          <w:tcPr>
            <w:tcW w:w="1276" w:type="dxa"/>
            <w:vMerge w:val="restart"/>
            <w:shd w:val="clear" w:color="auto" w:fill="auto"/>
            <w:vAlign w:val="center"/>
          </w:tcPr>
          <w:p w:rsidR="00137298" w:rsidRPr="00E24470" w:rsidRDefault="00137298" w:rsidP="00137298">
            <w:pPr>
              <w:jc w:val="left"/>
              <w:rPr>
                <w:rFonts w:ascii="宋体"/>
                <w:sz w:val="18"/>
              </w:rPr>
            </w:pPr>
            <w:r w:rsidRPr="00E24470">
              <w:rPr>
                <w:rFonts w:hAnsi="宋体" w:hint="eastAsia"/>
                <w:sz w:val="18"/>
                <w:szCs w:val="18"/>
              </w:rPr>
              <w:t>≤</w:t>
            </w:r>
            <w:r w:rsidRPr="00E24470">
              <w:rPr>
                <w:rFonts w:hAnsi="宋体" w:hint="eastAsia"/>
                <w:sz w:val="18"/>
                <w:szCs w:val="18"/>
              </w:rPr>
              <w:t>100</w:t>
            </w:r>
          </w:p>
        </w:tc>
        <w:tc>
          <w:tcPr>
            <w:tcW w:w="2409" w:type="dxa"/>
            <w:vMerge w:val="restart"/>
            <w:shd w:val="clear" w:color="auto" w:fill="auto"/>
            <w:vAlign w:val="center"/>
          </w:tcPr>
          <w:p w:rsidR="00137298" w:rsidRPr="00483CFD" w:rsidRDefault="00137298" w:rsidP="00137298">
            <w:pPr>
              <w:pStyle w:val="af4"/>
              <w:ind w:firstLineChars="0" w:firstLine="0"/>
              <w:rPr>
                <w:color w:val="000000" w:themeColor="text1"/>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993" w:type="dxa"/>
            <w:vMerge/>
          </w:tcPr>
          <w:p w:rsidR="00137298" w:rsidRPr="00E40A48"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DF208F" w:rsidRDefault="00137298" w:rsidP="00137298">
            <w:pPr>
              <w:pStyle w:val="af4"/>
              <w:ind w:firstLineChars="0" w:firstLine="0"/>
              <w:jc w:val="center"/>
              <w:rPr>
                <w:sz w:val="18"/>
                <w:szCs w:val="18"/>
              </w:rPr>
            </w:pP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Pr="00DF208F" w:rsidRDefault="00137298" w:rsidP="00137298">
            <w:pPr>
              <w:rPr>
                <w:rFonts w:ascii="宋体"/>
                <w:sz w:val="18"/>
                <w:szCs w:val="18"/>
              </w:rPr>
            </w:pPr>
          </w:p>
        </w:tc>
        <w:tc>
          <w:tcPr>
            <w:tcW w:w="1134" w:type="dxa"/>
            <w:shd w:val="clear" w:color="auto" w:fill="auto"/>
            <w:vAlign w:val="center"/>
          </w:tcPr>
          <w:p w:rsidR="00137298" w:rsidRPr="00644D1E" w:rsidRDefault="00137298" w:rsidP="00137298">
            <w:pPr>
              <w:widowControl/>
              <w:jc w:val="left"/>
              <w:rPr>
                <w:rFonts w:ascii="宋体" w:hAnsi="宋体"/>
                <w:color w:val="000000"/>
                <w:kern w:val="0"/>
                <w:sz w:val="18"/>
                <w:szCs w:val="18"/>
              </w:rPr>
            </w:pPr>
            <w:r w:rsidRPr="00644D1E">
              <w:rPr>
                <w:rFonts w:ascii="宋体" w:hAnsi="宋体" w:hint="eastAsia"/>
                <w:color w:val="000000"/>
                <w:kern w:val="0"/>
                <w:sz w:val="18"/>
                <w:szCs w:val="18"/>
              </w:rPr>
              <w:t>辛基苯酚（OP）及其同分异构体（总量）</w:t>
            </w:r>
          </w:p>
        </w:tc>
        <w:tc>
          <w:tcPr>
            <w:tcW w:w="709" w:type="dxa"/>
            <w:vMerge/>
            <w:shd w:val="clear" w:color="auto" w:fill="auto"/>
            <w:vAlign w:val="center"/>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Pr="00A0693D" w:rsidRDefault="00137298" w:rsidP="00137298">
            <w:pPr>
              <w:jc w:val="left"/>
              <w:rPr>
                <w:rFonts w:ascii="宋体" w:hAnsi="宋体"/>
                <w:b/>
                <w:kern w:val="0"/>
                <w:sz w:val="18"/>
                <w:szCs w:val="18"/>
              </w:rPr>
            </w:pPr>
          </w:p>
        </w:tc>
        <w:tc>
          <w:tcPr>
            <w:tcW w:w="2409" w:type="dxa"/>
            <w:vMerge/>
            <w:shd w:val="clear" w:color="auto" w:fill="auto"/>
            <w:vAlign w:val="center"/>
          </w:tcPr>
          <w:p w:rsidR="00137298" w:rsidRPr="00E40A48" w:rsidRDefault="00137298" w:rsidP="00137298">
            <w:pPr>
              <w:pStyle w:val="af4"/>
              <w:ind w:firstLineChars="0" w:firstLine="0"/>
              <w:rPr>
                <w:sz w:val="18"/>
                <w:szCs w:val="18"/>
              </w:rPr>
            </w:pPr>
          </w:p>
        </w:tc>
        <w:tc>
          <w:tcPr>
            <w:tcW w:w="993" w:type="dxa"/>
            <w:vMerge/>
          </w:tcPr>
          <w:p w:rsidR="00137298" w:rsidRPr="00E40A48"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DF208F" w:rsidRDefault="00137298" w:rsidP="00137298">
            <w:pPr>
              <w:pStyle w:val="af4"/>
              <w:ind w:firstLineChars="0" w:firstLine="0"/>
              <w:jc w:val="center"/>
              <w:rPr>
                <w:sz w:val="18"/>
                <w:szCs w:val="18"/>
              </w:rPr>
            </w:pP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Pr="00DF208F" w:rsidRDefault="00137298" w:rsidP="00137298">
            <w:pPr>
              <w:rPr>
                <w:rFonts w:ascii="宋体"/>
                <w:sz w:val="18"/>
                <w:szCs w:val="18"/>
              </w:rPr>
            </w:pPr>
          </w:p>
        </w:tc>
        <w:tc>
          <w:tcPr>
            <w:tcW w:w="1134" w:type="dxa"/>
            <w:shd w:val="clear" w:color="auto" w:fill="auto"/>
            <w:vAlign w:val="center"/>
          </w:tcPr>
          <w:p w:rsidR="00137298" w:rsidRPr="00644D1E" w:rsidRDefault="00137298" w:rsidP="00137298">
            <w:pPr>
              <w:rPr>
                <w:rFonts w:ascii="宋体"/>
                <w:sz w:val="18"/>
              </w:rPr>
            </w:pPr>
            <w:r w:rsidRPr="00644D1E">
              <w:rPr>
                <w:rFonts w:ascii="宋体" w:hAnsi="宋体" w:hint="eastAsia"/>
                <w:color w:val="000000"/>
                <w:kern w:val="0"/>
                <w:sz w:val="18"/>
                <w:szCs w:val="18"/>
              </w:rPr>
              <w:t>壬基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乙烯醚（NPEO）</w:t>
            </w:r>
          </w:p>
        </w:tc>
        <w:tc>
          <w:tcPr>
            <w:tcW w:w="709" w:type="dxa"/>
            <w:vMerge/>
            <w:shd w:val="clear" w:color="auto" w:fill="auto"/>
            <w:vAlign w:val="center"/>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Pr="00A0693D" w:rsidRDefault="00137298" w:rsidP="00137298">
            <w:pPr>
              <w:jc w:val="left"/>
              <w:rPr>
                <w:rFonts w:ascii="宋体" w:hAnsi="宋体"/>
                <w:b/>
                <w:kern w:val="0"/>
                <w:sz w:val="18"/>
                <w:szCs w:val="18"/>
              </w:rPr>
            </w:pPr>
          </w:p>
        </w:tc>
        <w:tc>
          <w:tcPr>
            <w:tcW w:w="2409" w:type="dxa"/>
            <w:vMerge/>
            <w:shd w:val="clear" w:color="auto" w:fill="auto"/>
            <w:vAlign w:val="center"/>
          </w:tcPr>
          <w:p w:rsidR="00137298" w:rsidRPr="00E40A48" w:rsidRDefault="00137298" w:rsidP="00137298">
            <w:pPr>
              <w:pStyle w:val="af4"/>
              <w:ind w:firstLineChars="0" w:firstLine="0"/>
              <w:rPr>
                <w:sz w:val="18"/>
                <w:szCs w:val="18"/>
              </w:rPr>
            </w:pPr>
          </w:p>
        </w:tc>
        <w:tc>
          <w:tcPr>
            <w:tcW w:w="993" w:type="dxa"/>
            <w:vMerge/>
          </w:tcPr>
          <w:p w:rsidR="00137298" w:rsidRPr="00E40A48" w:rsidRDefault="00137298" w:rsidP="00137298">
            <w:pPr>
              <w:pStyle w:val="af4"/>
              <w:ind w:firstLineChars="0" w:firstLine="0"/>
              <w:rPr>
                <w:sz w:val="18"/>
                <w:szCs w:val="18"/>
              </w:rPr>
            </w:pPr>
          </w:p>
        </w:tc>
      </w:tr>
      <w:tr w:rsidR="00137298" w:rsidRPr="00DF208F" w:rsidTr="00E064EA">
        <w:tc>
          <w:tcPr>
            <w:tcW w:w="411" w:type="dxa"/>
            <w:vMerge/>
            <w:shd w:val="clear" w:color="auto" w:fill="auto"/>
            <w:vAlign w:val="center"/>
          </w:tcPr>
          <w:p w:rsidR="00137298" w:rsidRPr="00DF208F" w:rsidRDefault="00137298" w:rsidP="00137298">
            <w:pPr>
              <w:pStyle w:val="af4"/>
              <w:ind w:firstLineChars="0" w:firstLine="0"/>
              <w:jc w:val="center"/>
              <w:rPr>
                <w:sz w:val="18"/>
                <w:szCs w:val="18"/>
              </w:rPr>
            </w:pP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Pr="00DF208F" w:rsidRDefault="00137298" w:rsidP="00137298">
            <w:pPr>
              <w:rPr>
                <w:rFonts w:ascii="宋体"/>
                <w:sz w:val="18"/>
                <w:szCs w:val="18"/>
              </w:rPr>
            </w:pPr>
          </w:p>
        </w:tc>
        <w:tc>
          <w:tcPr>
            <w:tcW w:w="1134" w:type="dxa"/>
            <w:shd w:val="clear" w:color="auto" w:fill="auto"/>
            <w:vAlign w:val="center"/>
          </w:tcPr>
          <w:p w:rsidR="00137298" w:rsidRPr="00644D1E" w:rsidRDefault="00137298" w:rsidP="00137298">
            <w:pPr>
              <w:rPr>
                <w:rFonts w:ascii="宋体" w:hAnsi="宋体"/>
                <w:color w:val="000000"/>
                <w:kern w:val="0"/>
                <w:sz w:val="18"/>
                <w:szCs w:val="18"/>
              </w:rPr>
            </w:pPr>
            <w:r w:rsidRPr="00644D1E">
              <w:rPr>
                <w:rFonts w:ascii="宋体" w:hAnsi="宋体" w:hint="eastAsia"/>
                <w:color w:val="000000"/>
                <w:kern w:val="0"/>
                <w:sz w:val="18"/>
                <w:szCs w:val="18"/>
              </w:rPr>
              <w:t>辛基</w:t>
            </w:r>
            <w:proofErr w:type="gramStart"/>
            <w:r w:rsidRPr="00644D1E">
              <w:rPr>
                <w:rFonts w:ascii="宋体" w:hAnsi="宋体" w:hint="eastAsia"/>
                <w:color w:val="000000"/>
                <w:kern w:val="0"/>
                <w:sz w:val="18"/>
                <w:szCs w:val="18"/>
              </w:rPr>
              <w:t>酚聚氧</w:t>
            </w:r>
            <w:proofErr w:type="gramEnd"/>
            <w:r w:rsidRPr="00644D1E">
              <w:rPr>
                <w:rFonts w:ascii="宋体" w:hAnsi="宋体" w:hint="eastAsia"/>
                <w:color w:val="000000"/>
                <w:kern w:val="0"/>
                <w:sz w:val="18"/>
                <w:szCs w:val="18"/>
              </w:rPr>
              <w:t>乙烯醚（OPEO）</w:t>
            </w:r>
          </w:p>
        </w:tc>
        <w:tc>
          <w:tcPr>
            <w:tcW w:w="709" w:type="dxa"/>
            <w:vMerge/>
            <w:shd w:val="clear" w:color="auto" w:fill="auto"/>
            <w:vAlign w:val="center"/>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Pr="00A0693D" w:rsidRDefault="00137298" w:rsidP="00137298">
            <w:pPr>
              <w:widowControl/>
              <w:jc w:val="left"/>
              <w:rPr>
                <w:rFonts w:ascii="宋体" w:hAnsi="宋体"/>
                <w:b/>
                <w:kern w:val="0"/>
                <w:sz w:val="18"/>
                <w:szCs w:val="18"/>
              </w:rPr>
            </w:pPr>
          </w:p>
        </w:tc>
        <w:tc>
          <w:tcPr>
            <w:tcW w:w="2409" w:type="dxa"/>
            <w:vMerge/>
            <w:shd w:val="clear" w:color="auto" w:fill="auto"/>
            <w:vAlign w:val="center"/>
          </w:tcPr>
          <w:p w:rsidR="00137298" w:rsidRPr="00E40A48" w:rsidRDefault="00137298" w:rsidP="00137298">
            <w:pPr>
              <w:pStyle w:val="af4"/>
              <w:ind w:firstLineChars="0" w:firstLine="0"/>
              <w:rPr>
                <w:sz w:val="18"/>
                <w:szCs w:val="18"/>
              </w:rPr>
            </w:pPr>
          </w:p>
        </w:tc>
        <w:tc>
          <w:tcPr>
            <w:tcW w:w="993" w:type="dxa"/>
            <w:vMerge/>
          </w:tcPr>
          <w:p w:rsidR="00137298" w:rsidRPr="00E40A48" w:rsidRDefault="00137298" w:rsidP="00137298">
            <w:pPr>
              <w:pStyle w:val="af4"/>
              <w:ind w:firstLineChars="0" w:firstLine="0"/>
              <w:rPr>
                <w:sz w:val="18"/>
                <w:szCs w:val="18"/>
              </w:rPr>
            </w:pPr>
          </w:p>
        </w:tc>
      </w:tr>
      <w:tr w:rsidR="00137298" w:rsidRPr="00DF208F" w:rsidTr="00E064EA">
        <w:tc>
          <w:tcPr>
            <w:tcW w:w="411" w:type="dxa"/>
            <w:vMerge w:val="restart"/>
            <w:shd w:val="clear" w:color="auto" w:fill="auto"/>
            <w:vAlign w:val="center"/>
          </w:tcPr>
          <w:p w:rsidR="00137298" w:rsidRPr="00DF208F" w:rsidRDefault="00137298" w:rsidP="00137298">
            <w:pPr>
              <w:pStyle w:val="af4"/>
              <w:ind w:firstLineChars="0" w:firstLine="0"/>
              <w:jc w:val="center"/>
              <w:rPr>
                <w:sz w:val="18"/>
                <w:szCs w:val="18"/>
              </w:rPr>
            </w:pPr>
            <w:r>
              <w:rPr>
                <w:rFonts w:hint="eastAsia"/>
                <w:sz w:val="18"/>
                <w:szCs w:val="18"/>
              </w:rPr>
              <w:t>11</w:t>
            </w: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val="restart"/>
            <w:shd w:val="clear" w:color="auto" w:fill="auto"/>
            <w:vAlign w:val="center"/>
          </w:tcPr>
          <w:p w:rsidR="00137298" w:rsidRPr="00DF208F" w:rsidRDefault="00137298" w:rsidP="00137298">
            <w:pPr>
              <w:rPr>
                <w:rFonts w:ascii="宋体"/>
                <w:sz w:val="18"/>
                <w:szCs w:val="18"/>
              </w:rPr>
            </w:pPr>
            <w:r>
              <w:rPr>
                <w:rFonts w:ascii="宋体" w:hint="eastAsia"/>
                <w:sz w:val="18"/>
                <w:szCs w:val="18"/>
              </w:rPr>
              <w:t>重金属</w:t>
            </w:r>
          </w:p>
        </w:tc>
        <w:tc>
          <w:tcPr>
            <w:tcW w:w="1134" w:type="dxa"/>
            <w:shd w:val="clear" w:color="auto" w:fill="auto"/>
            <w:vAlign w:val="center"/>
          </w:tcPr>
          <w:p w:rsidR="00137298" w:rsidRPr="00387430" w:rsidRDefault="00137298" w:rsidP="00137298">
            <w:pPr>
              <w:rPr>
                <w:rFonts w:ascii="宋体"/>
                <w:color w:val="000000" w:themeColor="text1"/>
                <w:sz w:val="18"/>
                <w:szCs w:val="18"/>
              </w:rPr>
            </w:pPr>
            <w:r w:rsidRPr="00387430">
              <w:rPr>
                <w:rFonts w:ascii="宋体" w:hint="eastAsia"/>
                <w:color w:val="000000" w:themeColor="text1"/>
                <w:sz w:val="18"/>
                <w:szCs w:val="18"/>
              </w:rPr>
              <w:t>可萃取铅</w:t>
            </w:r>
            <w:r w:rsidRPr="00387430">
              <w:rPr>
                <w:rFonts w:hAnsi="宋体" w:hint="eastAsia"/>
                <w:color w:val="000000" w:themeColor="text1"/>
                <w:sz w:val="18"/>
                <w:szCs w:val="18"/>
              </w:rPr>
              <w:t>（</w:t>
            </w:r>
            <w:proofErr w:type="spellStart"/>
            <w:r w:rsidRPr="00387430">
              <w:rPr>
                <w:rFonts w:hAnsi="宋体" w:hint="eastAsia"/>
                <w:color w:val="000000" w:themeColor="text1"/>
                <w:sz w:val="18"/>
                <w:szCs w:val="18"/>
              </w:rPr>
              <w:t>Pb</w:t>
            </w:r>
            <w:proofErr w:type="spellEnd"/>
            <w:r w:rsidRPr="00387430">
              <w:rPr>
                <w:rFonts w:hAnsi="宋体" w:hint="eastAsia"/>
                <w:color w:val="000000" w:themeColor="text1"/>
                <w:sz w:val="18"/>
                <w:szCs w:val="18"/>
              </w:rPr>
              <w:t>）</w:t>
            </w:r>
          </w:p>
        </w:tc>
        <w:tc>
          <w:tcPr>
            <w:tcW w:w="709" w:type="dxa"/>
            <w:vMerge/>
            <w:shd w:val="clear" w:color="auto" w:fill="auto"/>
            <w:vAlign w:val="center"/>
          </w:tcPr>
          <w:p w:rsidR="00137298" w:rsidRPr="00DF208F" w:rsidRDefault="00137298" w:rsidP="00137298">
            <w:pPr>
              <w:pStyle w:val="af4"/>
              <w:ind w:firstLineChars="0" w:firstLine="0"/>
              <w:rPr>
                <w:sz w:val="18"/>
                <w:szCs w:val="18"/>
              </w:rPr>
            </w:pPr>
          </w:p>
        </w:tc>
        <w:tc>
          <w:tcPr>
            <w:tcW w:w="1276" w:type="dxa"/>
            <w:shd w:val="clear" w:color="auto" w:fill="auto"/>
          </w:tcPr>
          <w:p w:rsidR="00137298" w:rsidRPr="00E24470" w:rsidRDefault="00137298" w:rsidP="00137298">
            <w:pPr>
              <w:pStyle w:val="af4"/>
              <w:ind w:firstLineChars="0" w:firstLine="0"/>
              <w:rPr>
                <w:sz w:val="18"/>
                <w:szCs w:val="18"/>
              </w:rPr>
            </w:pPr>
            <w:r w:rsidRPr="00E24470">
              <w:rPr>
                <w:rFonts w:hAnsi="宋体" w:hint="eastAsia"/>
                <w:sz w:val="18"/>
                <w:szCs w:val="18"/>
              </w:rPr>
              <w:t>≤0.2</w:t>
            </w:r>
          </w:p>
        </w:tc>
        <w:tc>
          <w:tcPr>
            <w:tcW w:w="2409" w:type="dxa"/>
            <w:vMerge w:val="restart"/>
            <w:shd w:val="clear" w:color="auto" w:fill="auto"/>
            <w:vAlign w:val="center"/>
          </w:tcPr>
          <w:p w:rsidR="00137298" w:rsidRPr="00483CFD" w:rsidRDefault="00137298" w:rsidP="00137298">
            <w:pPr>
              <w:pStyle w:val="af4"/>
              <w:ind w:firstLineChars="0" w:firstLine="0"/>
              <w:rPr>
                <w:color w:val="000000" w:themeColor="text1"/>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993" w:type="dxa"/>
            <w:vMerge/>
          </w:tcPr>
          <w:p w:rsidR="00137298" w:rsidRDefault="00137298" w:rsidP="00137298">
            <w:pPr>
              <w:pStyle w:val="af4"/>
              <w:ind w:firstLineChars="0" w:firstLine="0"/>
              <w:rPr>
                <w:color w:val="000000"/>
                <w:sz w:val="18"/>
                <w:szCs w:val="18"/>
                <w:highlight w:val="yellow"/>
              </w:rPr>
            </w:pPr>
          </w:p>
        </w:tc>
      </w:tr>
      <w:tr w:rsidR="00137298" w:rsidRPr="00DF208F" w:rsidTr="00E064EA">
        <w:tc>
          <w:tcPr>
            <w:tcW w:w="411" w:type="dxa"/>
            <w:vMerge/>
            <w:shd w:val="clear" w:color="auto" w:fill="auto"/>
          </w:tcPr>
          <w:p w:rsidR="00137298" w:rsidRPr="00DF208F" w:rsidRDefault="00137298" w:rsidP="00137298">
            <w:pPr>
              <w:pStyle w:val="af4"/>
              <w:ind w:firstLineChars="0" w:firstLine="0"/>
              <w:rPr>
                <w:sz w:val="18"/>
                <w:szCs w:val="18"/>
              </w:rPr>
            </w:pP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Default="00137298" w:rsidP="00137298">
            <w:pPr>
              <w:rPr>
                <w:rFonts w:ascii="宋体"/>
                <w:sz w:val="18"/>
                <w:szCs w:val="18"/>
              </w:rPr>
            </w:pPr>
          </w:p>
        </w:tc>
        <w:tc>
          <w:tcPr>
            <w:tcW w:w="1134" w:type="dxa"/>
            <w:shd w:val="clear" w:color="auto" w:fill="auto"/>
            <w:vAlign w:val="center"/>
          </w:tcPr>
          <w:p w:rsidR="00137298" w:rsidRPr="00387430" w:rsidRDefault="00137298" w:rsidP="00137298">
            <w:pPr>
              <w:rPr>
                <w:rFonts w:ascii="宋体"/>
                <w:color w:val="000000" w:themeColor="text1"/>
                <w:sz w:val="18"/>
                <w:szCs w:val="18"/>
              </w:rPr>
            </w:pPr>
            <w:r w:rsidRPr="00387430">
              <w:rPr>
                <w:rFonts w:ascii="宋体" w:hint="eastAsia"/>
                <w:color w:val="000000" w:themeColor="text1"/>
                <w:sz w:val="18"/>
                <w:szCs w:val="18"/>
              </w:rPr>
              <w:t>可萃取镉</w:t>
            </w:r>
            <w:r w:rsidRPr="00387430">
              <w:rPr>
                <w:rFonts w:hAnsi="宋体" w:hint="eastAsia"/>
                <w:color w:val="000000" w:themeColor="text1"/>
                <w:sz w:val="18"/>
                <w:szCs w:val="18"/>
              </w:rPr>
              <w:t>（</w:t>
            </w:r>
            <w:r w:rsidRPr="00387430">
              <w:rPr>
                <w:rFonts w:hAnsi="宋体" w:hint="eastAsia"/>
                <w:color w:val="000000" w:themeColor="text1"/>
                <w:sz w:val="18"/>
                <w:szCs w:val="18"/>
              </w:rPr>
              <w:t>Cd</w:t>
            </w:r>
            <w:r w:rsidRPr="00387430">
              <w:rPr>
                <w:rFonts w:hAnsi="宋体" w:hint="eastAsia"/>
                <w:color w:val="000000" w:themeColor="text1"/>
                <w:sz w:val="18"/>
                <w:szCs w:val="18"/>
              </w:rPr>
              <w:t>）</w:t>
            </w:r>
          </w:p>
        </w:tc>
        <w:tc>
          <w:tcPr>
            <w:tcW w:w="709" w:type="dxa"/>
            <w:vMerge/>
            <w:shd w:val="clear" w:color="auto" w:fill="auto"/>
          </w:tcPr>
          <w:p w:rsidR="00137298" w:rsidRPr="00DF208F" w:rsidRDefault="00137298" w:rsidP="00137298">
            <w:pPr>
              <w:pStyle w:val="af4"/>
              <w:ind w:firstLineChars="0" w:firstLine="0"/>
              <w:rPr>
                <w:sz w:val="18"/>
                <w:szCs w:val="18"/>
              </w:rPr>
            </w:pPr>
          </w:p>
        </w:tc>
        <w:tc>
          <w:tcPr>
            <w:tcW w:w="1276" w:type="dxa"/>
            <w:shd w:val="clear" w:color="auto" w:fill="auto"/>
          </w:tcPr>
          <w:p w:rsidR="00137298" w:rsidRPr="00E24470" w:rsidRDefault="00137298" w:rsidP="00137298">
            <w:pPr>
              <w:pStyle w:val="af4"/>
              <w:ind w:firstLineChars="0" w:firstLine="0"/>
              <w:rPr>
                <w:sz w:val="18"/>
                <w:szCs w:val="18"/>
              </w:rPr>
            </w:pPr>
            <w:r w:rsidRPr="00E24470">
              <w:rPr>
                <w:rFonts w:hAnsi="宋体" w:hint="eastAsia"/>
                <w:sz w:val="18"/>
                <w:szCs w:val="18"/>
              </w:rPr>
              <w:t>≤0.1</w:t>
            </w:r>
          </w:p>
        </w:tc>
        <w:tc>
          <w:tcPr>
            <w:tcW w:w="2409" w:type="dxa"/>
            <w:vMerge/>
            <w:shd w:val="clear" w:color="auto" w:fill="auto"/>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tcPr>
          <w:p w:rsidR="00137298" w:rsidRPr="00DF208F" w:rsidRDefault="00137298" w:rsidP="00137298">
            <w:pPr>
              <w:pStyle w:val="af4"/>
              <w:ind w:firstLineChars="0" w:firstLine="0"/>
              <w:rPr>
                <w:sz w:val="18"/>
                <w:szCs w:val="18"/>
              </w:rPr>
            </w:pP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Default="00137298" w:rsidP="00137298">
            <w:pPr>
              <w:rPr>
                <w:rFonts w:ascii="宋体"/>
                <w:sz w:val="18"/>
                <w:szCs w:val="18"/>
              </w:rPr>
            </w:pPr>
          </w:p>
        </w:tc>
        <w:tc>
          <w:tcPr>
            <w:tcW w:w="1134" w:type="dxa"/>
            <w:shd w:val="clear" w:color="auto" w:fill="auto"/>
            <w:vAlign w:val="center"/>
          </w:tcPr>
          <w:p w:rsidR="00137298" w:rsidRPr="00387430" w:rsidRDefault="00137298" w:rsidP="00137298">
            <w:pPr>
              <w:rPr>
                <w:rFonts w:ascii="宋体"/>
                <w:color w:val="000000" w:themeColor="text1"/>
                <w:sz w:val="18"/>
                <w:szCs w:val="18"/>
              </w:rPr>
            </w:pPr>
            <w:r w:rsidRPr="00387430">
              <w:rPr>
                <w:rFonts w:ascii="宋体" w:hint="eastAsia"/>
                <w:color w:val="000000" w:themeColor="text1"/>
                <w:sz w:val="18"/>
                <w:szCs w:val="18"/>
              </w:rPr>
              <w:t>可萃取汞</w:t>
            </w:r>
            <w:r w:rsidRPr="00387430">
              <w:rPr>
                <w:rFonts w:hAnsi="宋体" w:hint="eastAsia"/>
                <w:color w:val="000000" w:themeColor="text1"/>
                <w:sz w:val="18"/>
                <w:szCs w:val="18"/>
              </w:rPr>
              <w:t>（</w:t>
            </w:r>
            <w:r w:rsidRPr="00387430">
              <w:rPr>
                <w:rFonts w:hAnsi="宋体" w:hint="eastAsia"/>
                <w:color w:val="000000" w:themeColor="text1"/>
                <w:sz w:val="18"/>
                <w:szCs w:val="18"/>
              </w:rPr>
              <w:t>Hg</w:t>
            </w:r>
            <w:r w:rsidRPr="00387430">
              <w:rPr>
                <w:rFonts w:hAnsi="宋体" w:hint="eastAsia"/>
                <w:color w:val="000000" w:themeColor="text1"/>
                <w:sz w:val="18"/>
                <w:szCs w:val="18"/>
              </w:rPr>
              <w:t>）</w:t>
            </w:r>
          </w:p>
        </w:tc>
        <w:tc>
          <w:tcPr>
            <w:tcW w:w="709" w:type="dxa"/>
            <w:vMerge/>
            <w:shd w:val="clear" w:color="auto" w:fill="auto"/>
          </w:tcPr>
          <w:p w:rsidR="00137298" w:rsidRPr="00DF208F" w:rsidRDefault="00137298" w:rsidP="00137298">
            <w:pPr>
              <w:pStyle w:val="af4"/>
              <w:ind w:firstLineChars="0" w:firstLine="0"/>
              <w:rPr>
                <w:sz w:val="18"/>
                <w:szCs w:val="18"/>
              </w:rPr>
            </w:pPr>
          </w:p>
        </w:tc>
        <w:tc>
          <w:tcPr>
            <w:tcW w:w="1276" w:type="dxa"/>
            <w:shd w:val="clear" w:color="auto" w:fill="auto"/>
          </w:tcPr>
          <w:p w:rsidR="00137298" w:rsidRPr="00E24470" w:rsidRDefault="00137298" w:rsidP="00137298">
            <w:pPr>
              <w:pStyle w:val="af4"/>
              <w:ind w:firstLineChars="0" w:firstLine="0"/>
              <w:rPr>
                <w:sz w:val="18"/>
                <w:szCs w:val="18"/>
              </w:rPr>
            </w:pPr>
            <w:r w:rsidRPr="00E24470">
              <w:rPr>
                <w:rFonts w:hAnsi="宋体" w:hint="eastAsia"/>
                <w:sz w:val="18"/>
                <w:szCs w:val="18"/>
              </w:rPr>
              <w:t>≤0.02</w:t>
            </w:r>
          </w:p>
        </w:tc>
        <w:tc>
          <w:tcPr>
            <w:tcW w:w="2409" w:type="dxa"/>
            <w:vMerge/>
            <w:shd w:val="clear" w:color="auto" w:fill="auto"/>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tcPr>
          <w:p w:rsidR="00137298" w:rsidRPr="00DF208F" w:rsidRDefault="00137298" w:rsidP="00137298">
            <w:pPr>
              <w:pStyle w:val="af4"/>
              <w:ind w:firstLineChars="0" w:firstLine="0"/>
              <w:rPr>
                <w:sz w:val="18"/>
                <w:szCs w:val="18"/>
              </w:rPr>
            </w:pP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Default="00137298" w:rsidP="00137298">
            <w:pPr>
              <w:rPr>
                <w:rFonts w:ascii="宋体"/>
                <w:sz w:val="18"/>
                <w:szCs w:val="18"/>
              </w:rPr>
            </w:pPr>
          </w:p>
        </w:tc>
        <w:tc>
          <w:tcPr>
            <w:tcW w:w="1134" w:type="dxa"/>
            <w:shd w:val="clear" w:color="auto" w:fill="auto"/>
            <w:vAlign w:val="center"/>
          </w:tcPr>
          <w:p w:rsidR="00137298" w:rsidRPr="00387430" w:rsidRDefault="00137298" w:rsidP="00137298">
            <w:pPr>
              <w:rPr>
                <w:rFonts w:ascii="宋体"/>
                <w:color w:val="000000" w:themeColor="text1"/>
                <w:sz w:val="18"/>
                <w:szCs w:val="18"/>
              </w:rPr>
            </w:pPr>
            <w:r w:rsidRPr="00387430">
              <w:rPr>
                <w:rFonts w:hAnsi="宋体" w:hint="eastAsia"/>
                <w:color w:val="000000" w:themeColor="text1"/>
                <w:sz w:val="18"/>
                <w:szCs w:val="18"/>
              </w:rPr>
              <w:t>六价铬（</w:t>
            </w:r>
            <w:r w:rsidRPr="00387430">
              <w:rPr>
                <w:rFonts w:hAnsi="宋体" w:hint="eastAsia"/>
                <w:color w:val="000000" w:themeColor="text1"/>
                <w:sz w:val="18"/>
                <w:szCs w:val="18"/>
              </w:rPr>
              <w:t>Cr</w:t>
            </w:r>
            <w:r w:rsidRPr="00387430">
              <w:rPr>
                <w:rFonts w:hAnsi="宋体"/>
                <w:color w:val="000000" w:themeColor="text1"/>
                <w:sz w:val="18"/>
                <w:szCs w:val="18"/>
                <w:vertAlign w:val="superscript"/>
              </w:rPr>
              <w:t>6+</w:t>
            </w:r>
            <w:r w:rsidRPr="00387430">
              <w:rPr>
                <w:rFonts w:hAnsi="宋体" w:hint="eastAsia"/>
                <w:color w:val="000000" w:themeColor="text1"/>
                <w:sz w:val="18"/>
                <w:szCs w:val="18"/>
              </w:rPr>
              <w:t>）</w:t>
            </w:r>
          </w:p>
        </w:tc>
        <w:tc>
          <w:tcPr>
            <w:tcW w:w="709" w:type="dxa"/>
            <w:vMerge/>
            <w:shd w:val="clear" w:color="auto" w:fill="auto"/>
          </w:tcPr>
          <w:p w:rsidR="00137298" w:rsidRPr="00DF208F" w:rsidRDefault="00137298" w:rsidP="00137298">
            <w:pPr>
              <w:pStyle w:val="af4"/>
              <w:ind w:firstLineChars="0" w:firstLine="0"/>
              <w:rPr>
                <w:sz w:val="18"/>
                <w:szCs w:val="18"/>
              </w:rPr>
            </w:pPr>
          </w:p>
        </w:tc>
        <w:tc>
          <w:tcPr>
            <w:tcW w:w="1276" w:type="dxa"/>
            <w:shd w:val="clear" w:color="auto" w:fill="auto"/>
          </w:tcPr>
          <w:p w:rsidR="00137298" w:rsidRPr="00E24470" w:rsidRDefault="00137298" w:rsidP="00137298">
            <w:pPr>
              <w:pStyle w:val="af4"/>
              <w:ind w:firstLineChars="0" w:firstLine="0"/>
              <w:rPr>
                <w:rFonts w:hAnsi="宋体"/>
                <w:sz w:val="18"/>
                <w:szCs w:val="18"/>
              </w:rPr>
            </w:pPr>
            <w:r w:rsidRPr="00E24470">
              <w:rPr>
                <w:rFonts w:hAnsi="宋体" w:hint="eastAsia"/>
                <w:sz w:val="18"/>
                <w:szCs w:val="18"/>
              </w:rPr>
              <w:t>≤</w:t>
            </w:r>
            <w:r w:rsidRPr="00E24470">
              <w:rPr>
                <w:rFonts w:hAnsi="宋体"/>
                <w:sz w:val="18"/>
                <w:szCs w:val="18"/>
              </w:rPr>
              <w:t>3.0</w:t>
            </w:r>
          </w:p>
        </w:tc>
        <w:tc>
          <w:tcPr>
            <w:tcW w:w="2409" w:type="dxa"/>
            <w:vMerge/>
            <w:shd w:val="clear" w:color="auto" w:fill="auto"/>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tr w:rsidR="00137298" w:rsidRPr="00DF208F" w:rsidTr="00E064EA">
        <w:tc>
          <w:tcPr>
            <w:tcW w:w="411" w:type="dxa"/>
            <w:vMerge/>
            <w:shd w:val="clear" w:color="auto" w:fill="auto"/>
          </w:tcPr>
          <w:p w:rsidR="00137298" w:rsidRPr="00DF208F" w:rsidRDefault="00137298" w:rsidP="00137298">
            <w:pPr>
              <w:pStyle w:val="af4"/>
              <w:ind w:firstLineChars="0" w:firstLine="0"/>
              <w:rPr>
                <w:sz w:val="18"/>
                <w:szCs w:val="18"/>
              </w:rPr>
            </w:pPr>
          </w:p>
        </w:tc>
        <w:tc>
          <w:tcPr>
            <w:tcW w:w="708" w:type="dxa"/>
            <w:vMerge/>
            <w:shd w:val="clear" w:color="auto" w:fill="auto"/>
          </w:tcPr>
          <w:p w:rsidR="00137298" w:rsidRPr="00DF208F" w:rsidRDefault="00137298" w:rsidP="00137298">
            <w:pPr>
              <w:pStyle w:val="af4"/>
              <w:ind w:firstLineChars="0" w:firstLine="0"/>
              <w:rPr>
                <w:sz w:val="18"/>
                <w:szCs w:val="18"/>
              </w:rPr>
            </w:pPr>
          </w:p>
        </w:tc>
        <w:tc>
          <w:tcPr>
            <w:tcW w:w="1276" w:type="dxa"/>
            <w:vMerge/>
            <w:shd w:val="clear" w:color="auto" w:fill="auto"/>
            <w:vAlign w:val="center"/>
          </w:tcPr>
          <w:p w:rsidR="00137298" w:rsidRDefault="00137298" w:rsidP="00137298">
            <w:pPr>
              <w:rPr>
                <w:rFonts w:ascii="宋体"/>
                <w:sz w:val="18"/>
                <w:szCs w:val="18"/>
              </w:rPr>
            </w:pPr>
          </w:p>
        </w:tc>
        <w:tc>
          <w:tcPr>
            <w:tcW w:w="1134" w:type="dxa"/>
            <w:shd w:val="clear" w:color="auto" w:fill="auto"/>
            <w:vAlign w:val="center"/>
          </w:tcPr>
          <w:p w:rsidR="00137298" w:rsidRPr="00387430" w:rsidRDefault="00137298" w:rsidP="00137298">
            <w:pPr>
              <w:rPr>
                <w:rFonts w:hAnsi="宋体"/>
                <w:color w:val="000000" w:themeColor="text1"/>
                <w:sz w:val="18"/>
                <w:szCs w:val="18"/>
              </w:rPr>
            </w:pPr>
            <w:r w:rsidRPr="00387430">
              <w:rPr>
                <w:rFonts w:hAnsi="宋体" w:hint="eastAsia"/>
                <w:color w:val="000000" w:themeColor="text1"/>
                <w:sz w:val="18"/>
                <w:szCs w:val="18"/>
              </w:rPr>
              <w:t>可萃取铬（</w:t>
            </w:r>
            <w:r w:rsidRPr="00387430">
              <w:rPr>
                <w:rFonts w:hAnsi="宋体" w:hint="eastAsia"/>
                <w:color w:val="000000" w:themeColor="text1"/>
                <w:sz w:val="18"/>
                <w:szCs w:val="18"/>
              </w:rPr>
              <w:t>Cr</w:t>
            </w:r>
            <w:r w:rsidRPr="00387430">
              <w:rPr>
                <w:rFonts w:hAnsi="宋体" w:hint="eastAsia"/>
                <w:color w:val="000000" w:themeColor="text1"/>
                <w:sz w:val="18"/>
                <w:szCs w:val="18"/>
              </w:rPr>
              <w:t>）</w:t>
            </w:r>
          </w:p>
        </w:tc>
        <w:tc>
          <w:tcPr>
            <w:tcW w:w="709" w:type="dxa"/>
            <w:vMerge/>
            <w:shd w:val="clear" w:color="auto" w:fill="auto"/>
          </w:tcPr>
          <w:p w:rsidR="00137298" w:rsidRPr="00DF208F" w:rsidRDefault="00137298" w:rsidP="00137298">
            <w:pPr>
              <w:pStyle w:val="af4"/>
              <w:ind w:firstLineChars="0" w:firstLine="0"/>
              <w:rPr>
                <w:sz w:val="18"/>
                <w:szCs w:val="18"/>
              </w:rPr>
            </w:pPr>
          </w:p>
        </w:tc>
        <w:tc>
          <w:tcPr>
            <w:tcW w:w="1276" w:type="dxa"/>
            <w:shd w:val="clear" w:color="auto" w:fill="auto"/>
          </w:tcPr>
          <w:p w:rsidR="00137298" w:rsidRPr="00E24470" w:rsidRDefault="00137298" w:rsidP="00137298">
            <w:pPr>
              <w:pStyle w:val="af4"/>
              <w:ind w:firstLineChars="0" w:firstLine="0"/>
              <w:rPr>
                <w:sz w:val="18"/>
                <w:szCs w:val="18"/>
              </w:rPr>
            </w:pPr>
            <w:r w:rsidRPr="00E24470">
              <w:rPr>
                <w:rFonts w:hAnsi="宋体" w:hint="eastAsia"/>
                <w:sz w:val="18"/>
                <w:szCs w:val="18"/>
              </w:rPr>
              <w:t>≤1.0</w:t>
            </w:r>
          </w:p>
        </w:tc>
        <w:tc>
          <w:tcPr>
            <w:tcW w:w="2409" w:type="dxa"/>
            <w:vMerge/>
            <w:shd w:val="clear" w:color="auto" w:fill="auto"/>
          </w:tcPr>
          <w:p w:rsidR="00137298" w:rsidRPr="00DF208F" w:rsidRDefault="00137298" w:rsidP="00137298">
            <w:pPr>
              <w:pStyle w:val="af4"/>
              <w:ind w:firstLineChars="0" w:firstLine="0"/>
              <w:rPr>
                <w:sz w:val="18"/>
                <w:szCs w:val="18"/>
              </w:rPr>
            </w:pPr>
          </w:p>
        </w:tc>
        <w:tc>
          <w:tcPr>
            <w:tcW w:w="993" w:type="dxa"/>
            <w:vMerge/>
          </w:tcPr>
          <w:p w:rsidR="00137298" w:rsidRPr="00DF208F" w:rsidRDefault="00137298" w:rsidP="00137298">
            <w:pPr>
              <w:pStyle w:val="af4"/>
              <w:ind w:firstLineChars="0" w:firstLine="0"/>
              <w:rPr>
                <w:sz w:val="18"/>
                <w:szCs w:val="18"/>
              </w:rPr>
            </w:pPr>
          </w:p>
        </w:tc>
      </w:tr>
      <w:bookmarkEnd w:id="7"/>
    </w:tbl>
    <w:p w:rsidR="00536E77" w:rsidRDefault="00536E77" w:rsidP="00536E77">
      <w:pPr>
        <w:pStyle w:val="af4"/>
        <w:rPr>
          <w:rFonts w:ascii="黑体" w:eastAsia="黑体" w:hAnsi="Times New Roman" w:cs="Times New Roman"/>
          <w:kern w:val="0"/>
          <w:szCs w:val="20"/>
        </w:rPr>
      </w:pPr>
    </w:p>
    <w:p w:rsidR="00536E77" w:rsidRDefault="00536E77" w:rsidP="00536E77">
      <w:pPr>
        <w:pStyle w:val="af4"/>
        <w:rPr>
          <w:rFonts w:ascii="黑体" w:eastAsia="黑体" w:hAnsi="Times New Roman" w:cs="Times New Roman"/>
          <w:kern w:val="0"/>
          <w:szCs w:val="20"/>
        </w:rPr>
      </w:pPr>
    </w:p>
    <w:p w:rsidR="006620AE" w:rsidRPr="00E67FA6" w:rsidRDefault="00536E77" w:rsidP="00536E77">
      <w:pPr>
        <w:pStyle w:val="ab"/>
        <w:spacing w:line="360" w:lineRule="auto"/>
        <w:ind w:firstLineChars="200" w:firstLine="420"/>
        <w:rPr>
          <w:rFonts w:ascii="宋体" w:eastAsia="宋体" w:hAnsi="宋体"/>
          <w:sz w:val="21"/>
          <w:szCs w:val="21"/>
        </w:rPr>
      </w:pPr>
      <w:r w:rsidRPr="00E67FA6">
        <w:rPr>
          <w:rFonts w:ascii="宋体" w:eastAsia="宋体" w:hAnsi="宋体" w:hint="eastAsia"/>
          <w:sz w:val="21"/>
          <w:szCs w:val="21"/>
        </w:rPr>
        <w:t>标准</w:t>
      </w:r>
      <w:r w:rsidRPr="00E67FA6">
        <w:rPr>
          <w:rFonts w:ascii="宋体" w:eastAsia="宋体" w:hAnsi="宋体"/>
          <w:sz w:val="21"/>
          <w:szCs w:val="21"/>
        </w:rPr>
        <w:t>起草小组</w:t>
      </w:r>
      <w:r w:rsidRPr="00E67FA6">
        <w:rPr>
          <w:rFonts w:ascii="宋体" w:eastAsia="宋体" w:hAnsi="宋体" w:hint="eastAsia"/>
          <w:sz w:val="21"/>
          <w:szCs w:val="21"/>
        </w:rPr>
        <w:t>随机抽取和收集了</w:t>
      </w:r>
      <w:r w:rsidR="00E67FA6" w:rsidRPr="00E67FA6">
        <w:rPr>
          <w:rFonts w:ascii="宋体" w:eastAsia="宋体" w:hAnsi="宋体" w:hint="eastAsia"/>
          <w:sz w:val="21"/>
          <w:szCs w:val="21"/>
        </w:rPr>
        <w:t>水性聚氨酯</w:t>
      </w:r>
      <w:r w:rsidRPr="00E67FA6">
        <w:rPr>
          <w:rFonts w:ascii="宋体" w:eastAsia="宋体" w:hAnsi="宋体" w:hint="eastAsia"/>
          <w:sz w:val="21"/>
          <w:szCs w:val="21"/>
        </w:rPr>
        <w:t>样品共计</w:t>
      </w:r>
      <w:r w:rsidR="00E67FA6" w:rsidRPr="00E67FA6">
        <w:rPr>
          <w:rFonts w:ascii="宋体" w:eastAsia="宋体" w:hAnsi="宋体" w:hint="eastAsia"/>
          <w:sz w:val="21"/>
          <w:szCs w:val="21"/>
        </w:rPr>
        <w:t>50</w:t>
      </w:r>
      <w:r w:rsidRPr="00E67FA6">
        <w:rPr>
          <w:rFonts w:ascii="宋体" w:eastAsia="宋体" w:hAnsi="宋体" w:hint="eastAsia"/>
          <w:sz w:val="21"/>
          <w:szCs w:val="21"/>
        </w:rPr>
        <w:t>件，抽样单位和产品基本涵盖</w:t>
      </w:r>
      <w:r w:rsidRPr="00E67FA6">
        <w:rPr>
          <w:rFonts w:ascii="宋体" w:eastAsia="宋体" w:hAnsi="宋体" w:hint="eastAsia"/>
          <w:sz w:val="21"/>
          <w:szCs w:val="21"/>
        </w:rPr>
        <w:lastRenderedPageBreak/>
        <w:t>行业具有代表性的企业，由万华化学集团股份有限公司对抽检的样品按品质属性指标要求进行了试验验证。</w:t>
      </w:r>
      <w:r w:rsidR="006620AE" w:rsidRPr="00E67FA6">
        <w:rPr>
          <w:rFonts w:ascii="宋体" w:eastAsia="宋体" w:hAnsi="宋体" w:hint="eastAsia"/>
          <w:sz w:val="21"/>
          <w:szCs w:val="21"/>
        </w:rPr>
        <w:t>从附表1可见，本文件规定的产品品质属性指标要求可排除一些非绿色产品指标验证试验皆在基准值范围内。</w:t>
      </w:r>
    </w:p>
    <w:p w:rsidR="001675F2" w:rsidRPr="00AB1FC2" w:rsidRDefault="00536E77" w:rsidP="008969D6">
      <w:pPr>
        <w:pStyle w:val="Default"/>
        <w:spacing w:beforeLines="100" w:before="312" w:line="360" w:lineRule="auto"/>
        <w:rPr>
          <w:rFonts w:ascii="宋体" w:eastAsia="宋体" w:hAnsi="宋体" w:cs="Times New Roman"/>
          <w:b/>
          <w:bCs/>
          <w:color w:val="auto"/>
        </w:rPr>
      </w:pPr>
      <w:r>
        <w:rPr>
          <w:rFonts w:ascii="宋体" w:eastAsia="宋体" w:hAnsi="宋体" w:cs="Times New Roman" w:hint="eastAsia"/>
          <w:b/>
          <w:bCs/>
          <w:color w:val="auto"/>
        </w:rPr>
        <w:t>3</w:t>
      </w:r>
      <w:r w:rsidR="001675F2" w:rsidRPr="00AB1FC2">
        <w:rPr>
          <w:rFonts w:ascii="宋体" w:eastAsia="宋体" w:hAnsi="宋体" w:cs="Times New Roman" w:hint="eastAsia"/>
          <w:b/>
          <w:bCs/>
          <w:color w:val="auto"/>
        </w:rPr>
        <w:t xml:space="preserve">  </w:t>
      </w:r>
      <w:r w:rsidR="001675F2" w:rsidRPr="00AB1FC2">
        <w:rPr>
          <w:rFonts w:ascii="宋体" w:eastAsia="宋体" w:hAnsi="宋体" w:cs="Times New Roman"/>
          <w:b/>
          <w:bCs/>
          <w:color w:val="auto"/>
        </w:rPr>
        <w:t>标准中涉及专利的情况</w:t>
      </w:r>
    </w:p>
    <w:p w:rsidR="001675F2" w:rsidRPr="00AB1FC2" w:rsidRDefault="001675F2" w:rsidP="00AF2FA1">
      <w:pPr>
        <w:pStyle w:val="ab"/>
        <w:spacing w:line="360" w:lineRule="auto"/>
        <w:ind w:firstLineChars="200" w:firstLine="420"/>
        <w:rPr>
          <w:rFonts w:ascii="宋体" w:eastAsia="宋体" w:hAnsi="宋体"/>
          <w:sz w:val="21"/>
          <w:szCs w:val="21"/>
        </w:rPr>
      </w:pPr>
      <w:r w:rsidRPr="002801D7">
        <w:rPr>
          <w:rFonts w:ascii="宋体" w:eastAsia="宋体" w:hAnsi="宋体" w:hint="eastAsia"/>
          <w:sz w:val="21"/>
          <w:szCs w:val="21"/>
        </w:rPr>
        <w:t>本标准不涉及任何专利或知识产权。</w:t>
      </w:r>
    </w:p>
    <w:p w:rsidR="001675F2" w:rsidRPr="00AB1FC2" w:rsidRDefault="00536E77" w:rsidP="00536E77">
      <w:pPr>
        <w:pStyle w:val="Default"/>
        <w:spacing w:beforeLines="50" w:before="156" w:line="360" w:lineRule="auto"/>
        <w:rPr>
          <w:rFonts w:ascii="宋体" w:eastAsia="宋体" w:hAnsi="宋体" w:cs="Times New Roman"/>
          <w:b/>
          <w:bCs/>
          <w:color w:val="auto"/>
        </w:rPr>
      </w:pPr>
      <w:r>
        <w:rPr>
          <w:rFonts w:ascii="宋体" w:eastAsia="宋体" w:hAnsi="宋体" w:cs="Times New Roman" w:hint="eastAsia"/>
          <w:b/>
          <w:bCs/>
          <w:color w:val="auto"/>
        </w:rPr>
        <w:t>4</w:t>
      </w:r>
      <w:r w:rsidR="001675F2" w:rsidRPr="00AB1FC2">
        <w:rPr>
          <w:rFonts w:ascii="宋体" w:eastAsia="宋体" w:hAnsi="宋体" w:cs="Times New Roman" w:hint="eastAsia"/>
          <w:b/>
          <w:bCs/>
          <w:color w:val="auto"/>
        </w:rPr>
        <w:t xml:space="preserve">  采用国际标准和国外先进标准情况，与国际、国外同类标准水平的对比情况，国内外关键指标对比分析或与测试的国外样品、样机的相关数据对比情况</w:t>
      </w:r>
    </w:p>
    <w:p w:rsidR="00D06166" w:rsidRDefault="001675F2" w:rsidP="00D06166">
      <w:pPr>
        <w:pStyle w:val="ab"/>
        <w:spacing w:line="360" w:lineRule="auto"/>
        <w:ind w:firstLineChars="200" w:firstLine="420"/>
        <w:rPr>
          <w:rFonts w:ascii="宋体" w:eastAsia="宋体" w:hAnsi="宋体"/>
          <w:sz w:val="21"/>
          <w:szCs w:val="21"/>
        </w:rPr>
      </w:pPr>
      <w:r w:rsidRPr="002801D7">
        <w:rPr>
          <w:rFonts w:ascii="宋体" w:eastAsia="宋体" w:hAnsi="宋体" w:hint="eastAsia"/>
          <w:sz w:val="21"/>
          <w:szCs w:val="21"/>
        </w:rPr>
        <w:t>经检索没有相关的国际标准和国外先进标准。</w:t>
      </w:r>
    </w:p>
    <w:p w:rsidR="001675F2" w:rsidRPr="00AB1FC2" w:rsidRDefault="00536E77" w:rsidP="00536E77">
      <w:pPr>
        <w:pStyle w:val="Default"/>
        <w:spacing w:beforeLines="50" w:before="156" w:line="360" w:lineRule="auto"/>
        <w:rPr>
          <w:rFonts w:ascii="宋体" w:eastAsia="宋体" w:hAnsi="宋体" w:cs="Times New Roman"/>
          <w:b/>
          <w:bCs/>
          <w:color w:val="auto"/>
        </w:rPr>
      </w:pPr>
      <w:r>
        <w:rPr>
          <w:rFonts w:ascii="宋体" w:eastAsia="宋体" w:hAnsi="宋体" w:cs="Times New Roman" w:hint="eastAsia"/>
          <w:b/>
          <w:bCs/>
          <w:color w:val="auto"/>
        </w:rPr>
        <w:t>5</w:t>
      </w:r>
      <w:r w:rsidR="001675F2" w:rsidRPr="00AB1FC2">
        <w:rPr>
          <w:rFonts w:ascii="宋体" w:eastAsia="宋体" w:hAnsi="宋体" w:cs="Times New Roman" w:hint="eastAsia"/>
          <w:b/>
          <w:bCs/>
          <w:color w:val="auto"/>
        </w:rPr>
        <w:t xml:space="preserve"> </w:t>
      </w:r>
      <w:r w:rsidR="001675F2" w:rsidRPr="00AB1FC2">
        <w:rPr>
          <w:rFonts w:ascii="宋体" w:eastAsia="宋体" w:hAnsi="宋体" w:cs="Times New Roman"/>
          <w:b/>
          <w:bCs/>
          <w:color w:val="auto"/>
        </w:rPr>
        <w:t>在标准体系中的位置，与现行相关法律、法规、规章及相关标准，特别是强制性标准的协调性</w:t>
      </w:r>
    </w:p>
    <w:p w:rsidR="00D06166" w:rsidRPr="002801D7" w:rsidRDefault="001675F2" w:rsidP="001D3B0B">
      <w:pPr>
        <w:spacing w:line="400" w:lineRule="exact"/>
        <w:ind w:firstLineChars="200" w:firstLine="420"/>
        <w:rPr>
          <w:szCs w:val="21"/>
        </w:rPr>
      </w:pPr>
      <w:r>
        <w:rPr>
          <w:rFonts w:hint="eastAsia"/>
          <w:szCs w:val="21"/>
        </w:rPr>
        <w:t>本标准没有与其他标准协调配套使用，与现行相关的法律、法规、规章及行业相关标准并无矛盾或冲突。</w:t>
      </w:r>
    </w:p>
    <w:p w:rsidR="001675F2" w:rsidRPr="00AB1FC2" w:rsidRDefault="00536E77" w:rsidP="00536E77">
      <w:pPr>
        <w:pStyle w:val="Default"/>
        <w:spacing w:beforeLines="50" w:before="156" w:line="360" w:lineRule="auto"/>
        <w:jc w:val="both"/>
        <w:rPr>
          <w:rFonts w:ascii="宋体" w:eastAsia="宋体" w:hAnsi="宋体" w:cs="Times New Roman"/>
          <w:b/>
          <w:bCs/>
          <w:color w:val="auto"/>
        </w:rPr>
      </w:pPr>
      <w:r>
        <w:rPr>
          <w:rFonts w:ascii="宋体" w:eastAsia="宋体" w:hAnsi="宋体" w:cs="Times New Roman" w:hint="eastAsia"/>
          <w:b/>
          <w:bCs/>
          <w:color w:val="auto"/>
        </w:rPr>
        <w:t>6</w:t>
      </w:r>
      <w:r w:rsidR="001675F2" w:rsidRPr="00AB1FC2">
        <w:rPr>
          <w:rFonts w:ascii="宋体" w:eastAsia="宋体" w:hAnsi="宋体" w:cs="Times New Roman" w:hint="eastAsia"/>
          <w:b/>
          <w:bCs/>
          <w:color w:val="auto"/>
        </w:rPr>
        <w:t xml:space="preserve">  </w:t>
      </w:r>
      <w:r w:rsidR="001675F2" w:rsidRPr="00AB1FC2">
        <w:rPr>
          <w:rFonts w:ascii="宋体" w:eastAsia="宋体" w:hAnsi="宋体" w:cs="Times New Roman"/>
          <w:b/>
          <w:bCs/>
          <w:color w:val="auto"/>
        </w:rPr>
        <w:t>重大分歧意见的处理经过和依据</w:t>
      </w:r>
    </w:p>
    <w:p w:rsidR="001675F2" w:rsidRPr="00AB1FC2" w:rsidRDefault="001675F2" w:rsidP="00D06166">
      <w:pPr>
        <w:pStyle w:val="ab"/>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无</w:t>
      </w:r>
    </w:p>
    <w:p w:rsidR="001675F2" w:rsidRPr="00AB1FC2" w:rsidRDefault="00536E77" w:rsidP="00536E77">
      <w:pPr>
        <w:pStyle w:val="Default"/>
        <w:spacing w:beforeLines="50" w:before="156" w:line="360" w:lineRule="auto"/>
        <w:jc w:val="both"/>
        <w:rPr>
          <w:rFonts w:ascii="宋体" w:eastAsia="宋体" w:hAnsi="宋体" w:cs="Times New Roman"/>
          <w:b/>
          <w:bCs/>
          <w:color w:val="auto"/>
        </w:rPr>
      </w:pPr>
      <w:r>
        <w:rPr>
          <w:rFonts w:ascii="宋体" w:eastAsia="宋体" w:hAnsi="宋体" w:cs="Times New Roman" w:hint="eastAsia"/>
          <w:b/>
          <w:bCs/>
          <w:color w:val="auto"/>
        </w:rPr>
        <w:t>7</w:t>
      </w:r>
      <w:r w:rsidR="001D3B0B">
        <w:rPr>
          <w:rFonts w:ascii="宋体" w:eastAsia="宋体" w:hAnsi="宋体" w:cs="Times New Roman"/>
          <w:b/>
          <w:bCs/>
          <w:color w:val="auto"/>
        </w:rPr>
        <w:t xml:space="preserve"> </w:t>
      </w:r>
      <w:r w:rsidR="001675F2" w:rsidRPr="00AB1FC2">
        <w:rPr>
          <w:rFonts w:ascii="宋体" w:eastAsia="宋体" w:hAnsi="宋体" w:cs="Times New Roman" w:hint="eastAsia"/>
          <w:b/>
          <w:bCs/>
          <w:color w:val="auto"/>
        </w:rPr>
        <w:t xml:space="preserve"> </w:t>
      </w:r>
      <w:r w:rsidR="001675F2" w:rsidRPr="00AB1FC2">
        <w:rPr>
          <w:rFonts w:ascii="宋体" w:eastAsia="宋体" w:hAnsi="宋体" w:cs="Times New Roman"/>
          <w:b/>
          <w:bCs/>
          <w:color w:val="auto"/>
        </w:rPr>
        <w:t>标准性质的建议说明</w:t>
      </w:r>
    </w:p>
    <w:p w:rsidR="001675F2" w:rsidRPr="00AB1FC2" w:rsidRDefault="001675F2" w:rsidP="00D06166">
      <w:pPr>
        <w:pStyle w:val="ab"/>
        <w:spacing w:line="360" w:lineRule="auto"/>
        <w:ind w:firstLineChars="200" w:firstLine="420"/>
        <w:rPr>
          <w:rFonts w:ascii="宋体" w:eastAsia="宋体" w:hAnsi="宋体"/>
          <w:sz w:val="21"/>
          <w:szCs w:val="21"/>
        </w:rPr>
      </w:pPr>
      <w:r w:rsidRPr="002801D7">
        <w:rPr>
          <w:rFonts w:ascii="宋体" w:eastAsia="宋体" w:hAnsi="宋体" w:hint="eastAsia"/>
          <w:sz w:val="21"/>
          <w:szCs w:val="21"/>
        </w:rPr>
        <w:t>建议本次申报的项目为推荐性标准。</w:t>
      </w:r>
    </w:p>
    <w:p w:rsidR="001675F2" w:rsidRPr="00AB1FC2" w:rsidRDefault="00536E77" w:rsidP="00536E77">
      <w:pPr>
        <w:pStyle w:val="Default"/>
        <w:spacing w:beforeLines="50" w:before="156" w:line="360" w:lineRule="auto"/>
        <w:jc w:val="both"/>
        <w:rPr>
          <w:rFonts w:ascii="宋体" w:eastAsia="宋体" w:hAnsi="宋体" w:cs="Times New Roman"/>
          <w:b/>
          <w:bCs/>
          <w:color w:val="auto"/>
        </w:rPr>
      </w:pPr>
      <w:r>
        <w:rPr>
          <w:rFonts w:ascii="宋体" w:eastAsia="宋体" w:hAnsi="宋体" w:cs="Times New Roman" w:hint="eastAsia"/>
          <w:b/>
          <w:bCs/>
          <w:color w:val="auto"/>
        </w:rPr>
        <w:t>8</w:t>
      </w:r>
      <w:r>
        <w:rPr>
          <w:rFonts w:ascii="宋体" w:eastAsia="宋体" w:hAnsi="宋体" w:cs="Times New Roman"/>
          <w:b/>
          <w:bCs/>
          <w:color w:val="auto"/>
        </w:rPr>
        <w:t xml:space="preserve"> </w:t>
      </w:r>
      <w:r w:rsidR="001675F2" w:rsidRPr="00AB1FC2">
        <w:rPr>
          <w:rFonts w:ascii="宋体" w:eastAsia="宋体" w:hAnsi="宋体" w:cs="Times New Roman" w:hint="eastAsia"/>
          <w:b/>
          <w:bCs/>
          <w:color w:val="auto"/>
        </w:rPr>
        <w:t xml:space="preserve"> </w:t>
      </w:r>
      <w:r w:rsidR="001675F2" w:rsidRPr="00AB1FC2">
        <w:rPr>
          <w:rFonts w:ascii="宋体" w:eastAsia="宋体" w:hAnsi="宋体" w:cs="Times New Roman"/>
          <w:b/>
          <w:bCs/>
          <w:color w:val="auto"/>
        </w:rPr>
        <w:t>贯彻标准的要求和措施建议</w:t>
      </w:r>
    </w:p>
    <w:p w:rsidR="001675F2" w:rsidRPr="00AB1FC2" w:rsidRDefault="001675F2" w:rsidP="00D06166">
      <w:pPr>
        <w:pStyle w:val="ab"/>
        <w:spacing w:line="360" w:lineRule="auto"/>
        <w:ind w:firstLineChars="200" w:firstLine="420"/>
        <w:rPr>
          <w:rFonts w:ascii="宋体" w:eastAsia="宋体" w:hAnsi="宋体"/>
          <w:sz w:val="21"/>
          <w:szCs w:val="21"/>
        </w:rPr>
      </w:pPr>
      <w:r w:rsidRPr="00AB1FC2">
        <w:rPr>
          <w:rFonts w:ascii="宋体" w:eastAsia="宋体" w:hAnsi="宋体"/>
          <w:sz w:val="21"/>
          <w:szCs w:val="21"/>
        </w:rPr>
        <w:t>建议本</w:t>
      </w:r>
      <w:r w:rsidRPr="00AB1FC2">
        <w:rPr>
          <w:rFonts w:ascii="宋体" w:eastAsia="宋体" w:hAnsi="宋体" w:hint="eastAsia"/>
          <w:sz w:val="21"/>
          <w:szCs w:val="21"/>
        </w:rPr>
        <w:t>文件批准发布即</w:t>
      </w:r>
      <w:r w:rsidRPr="00AB1FC2">
        <w:rPr>
          <w:rFonts w:ascii="宋体" w:eastAsia="宋体" w:hAnsi="宋体"/>
          <w:sz w:val="21"/>
          <w:szCs w:val="21"/>
        </w:rPr>
        <w:t>实施。</w:t>
      </w:r>
    </w:p>
    <w:p w:rsidR="001675F2" w:rsidRPr="00AB1FC2" w:rsidRDefault="00536E77" w:rsidP="00536E77">
      <w:pPr>
        <w:pStyle w:val="Default"/>
        <w:spacing w:beforeLines="50" w:before="156" w:line="360" w:lineRule="auto"/>
        <w:jc w:val="both"/>
        <w:rPr>
          <w:rFonts w:ascii="宋体" w:eastAsia="宋体" w:hAnsi="宋体" w:cs="Times New Roman"/>
          <w:b/>
          <w:bCs/>
          <w:color w:val="auto"/>
        </w:rPr>
      </w:pPr>
      <w:r>
        <w:rPr>
          <w:rFonts w:ascii="宋体" w:eastAsia="宋体" w:hAnsi="宋体" w:cs="Times New Roman" w:hint="eastAsia"/>
          <w:b/>
          <w:bCs/>
          <w:color w:val="auto"/>
        </w:rPr>
        <w:t>9</w:t>
      </w:r>
      <w:r>
        <w:rPr>
          <w:rFonts w:ascii="宋体" w:eastAsia="宋体" w:hAnsi="宋体" w:cs="Times New Roman"/>
          <w:b/>
          <w:bCs/>
          <w:color w:val="auto"/>
        </w:rPr>
        <w:t xml:space="preserve"> </w:t>
      </w:r>
      <w:r w:rsidR="001675F2" w:rsidRPr="00AB1FC2">
        <w:rPr>
          <w:rFonts w:ascii="宋体" w:eastAsia="宋体" w:hAnsi="宋体" w:cs="Times New Roman" w:hint="eastAsia"/>
          <w:b/>
          <w:bCs/>
          <w:color w:val="auto"/>
        </w:rPr>
        <w:t xml:space="preserve"> 废止现行相关标准的建议</w:t>
      </w:r>
    </w:p>
    <w:p w:rsidR="001675F2" w:rsidRPr="00AB1FC2" w:rsidRDefault="001675F2" w:rsidP="00D06166">
      <w:pPr>
        <w:spacing w:line="360" w:lineRule="auto"/>
        <w:ind w:firstLineChars="200" w:firstLine="420"/>
        <w:outlineLvl w:val="0"/>
        <w:rPr>
          <w:rFonts w:ascii="宋体" w:hAnsi="宋体"/>
          <w:szCs w:val="21"/>
        </w:rPr>
      </w:pPr>
      <w:r w:rsidRPr="00AB1FC2">
        <w:rPr>
          <w:rFonts w:ascii="宋体" w:hAnsi="宋体" w:hint="eastAsia"/>
          <w:szCs w:val="21"/>
        </w:rPr>
        <w:t>无</w:t>
      </w:r>
    </w:p>
    <w:p w:rsidR="001675F2" w:rsidRPr="00AB1FC2" w:rsidRDefault="001675F2" w:rsidP="00536E77">
      <w:pPr>
        <w:pStyle w:val="Default"/>
        <w:spacing w:beforeLines="50" w:before="156" w:line="360" w:lineRule="auto"/>
        <w:jc w:val="both"/>
        <w:rPr>
          <w:rFonts w:ascii="宋体" w:eastAsia="宋体" w:hAnsi="宋体" w:cs="Times New Roman"/>
          <w:b/>
          <w:bCs/>
          <w:color w:val="auto"/>
        </w:rPr>
      </w:pPr>
      <w:r w:rsidRPr="00AB1FC2">
        <w:rPr>
          <w:rFonts w:ascii="宋体" w:eastAsia="宋体" w:hAnsi="宋体" w:cs="Times New Roman" w:hint="eastAsia"/>
          <w:b/>
          <w:bCs/>
          <w:color w:val="auto"/>
        </w:rPr>
        <w:t>1</w:t>
      </w:r>
      <w:r w:rsidR="00536E77">
        <w:rPr>
          <w:rFonts w:ascii="宋体" w:eastAsia="宋体" w:hAnsi="宋体" w:cs="Times New Roman" w:hint="eastAsia"/>
          <w:b/>
          <w:bCs/>
          <w:color w:val="auto"/>
        </w:rPr>
        <w:t>0</w:t>
      </w:r>
      <w:r w:rsidRPr="00AB1FC2">
        <w:rPr>
          <w:rFonts w:ascii="宋体" w:eastAsia="宋体" w:hAnsi="宋体" w:cs="Times New Roman" w:hint="eastAsia"/>
          <w:b/>
          <w:bCs/>
          <w:color w:val="auto"/>
        </w:rPr>
        <w:t xml:space="preserve">  其他应予说明的事项</w:t>
      </w:r>
    </w:p>
    <w:p w:rsidR="001675F2" w:rsidRDefault="001675F2" w:rsidP="00D06166">
      <w:pPr>
        <w:spacing w:line="360" w:lineRule="auto"/>
        <w:ind w:firstLineChars="200" w:firstLine="420"/>
        <w:outlineLvl w:val="0"/>
        <w:rPr>
          <w:rFonts w:ascii="宋体" w:hAnsi="宋体"/>
          <w:szCs w:val="21"/>
        </w:rPr>
      </w:pPr>
      <w:r w:rsidRPr="00AB1FC2">
        <w:rPr>
          <w:rFonts w:ascii="宋体" w:hAnsi="宋体" w:hint="eastAsia"/>
          <w:szCs w:val="21"/>
        </w:rPr>
        <w:t>无</w:t>
      </w:r>
    </w:p>
    <w:p w:rsidR="00B56DA3" w:rsidRPr="001675F2" w:rsidRDefault="00B56DA3" w:rsidP="001D3B0B">
      <w:pPr>
        <w:pStyle w:val="af4"/>
        <w:ind w:firstLineChars="0" w:firstLine="0"/>
        <w:sectPr w:rsidR="00B56DA3" w:rsidRPr="001675F2" w:rsidSect="003205D0">
          <w:footerReference w:type="default" r:id="rId10"/>
          <w:pgSz w:w="11906" w:h="16838"/>
          <w:pgMar w:top="1440" w:right="1800" w:bottom="1440" w:left="1800" w:header="851" w:footer="992" w:gutter="0"/>
          <w:cols w:space="425"/>
          <w:docGrid w:type="lines" w:linePitch="312"/>
        </w:sectPr>
      </w:pPr>
    </w:p>
    <w:p w:rsidR="001675F2" w:rsidRPr="00053311" w:rsidRDefault="00053311" w:rsidP="001675F2">
      <w:pPr>
        <w:pStyle w:val="Default"/>
        <w:spacing w:beforeLines="50" w:before="156" w:afterLines="50" w:after="156" w:line="360" w:lineRule="auto"/>
        <w:rPr>
          <w:rFonts w:ascii="宋体" w:eastAsia="宋体" w:hAnsi="宋体"/>
          <w:sz w:val="21"/>
          <w:szCs w:val="21"/>
        </w:rPr>
      </w:pPr>
      <w:r w:rsidRPr="00053311">
        <w:rPr>
          <w:rFonts w:ascii="宋体" w:eastAsia="宋体" w:hAnsi="宋体" w:hint="eastAsia"/>
          <w:sz w:val="21"/>
          <w:szCs w:val="21"/>
        </w:rPr>
        <w:lastRenderedPageBreak/>
        <w:t>附表</w:t>
      </w:r>
      <w:r w:rsidR="00C9646A">
        <w:rPr>
          <w:rFonts w:ascii="宋体" w:eastAsia="宋体" w:hAnsi="宋体" w:hint="eastAsia"/>
          <w:sz w:val="21"/>
          <w:szCs w:val="21"/>
        </w:rPr>
        <w:t>1</w:t>
      </w:r>
      <w:r w:rsidRPr="00053311">
        <w:rPr>
          <w:rFonts w:ascii="宋体" w:eastAsia="宋体" w:hAnsi="宋体" w:hint="eastAsia"/>
          <w:sz w:val="21"/>
          <w:szCs w:val="21"/>
        </w:rPr>
        <w:t>：</w:t>
      </w:r>
      <w:r w:rsidR="00042FDF">
        <w:rPr>
          <w:rFonts w:ascii="宋体" w:eastAsia="宋体" w:hAnsi="宋体" w:hint="eastAsia"/>
          <w:sz w:val="21"/>
          <w:szCs w:val="21"/>
        </w:rPr>
        <w:t>水性聚氨酯生产企业代表性产品</w:t>
      </w:r>
      <w:r w:rsidR="00D54572">
        <w:rPr>
          <w:rFonts w:ascii="宋体" w:eastAsia="宋体" w:hAnsi="宋体" w:hint="eastAsia"/>
          <w:sz w:val="21"/>
          <w:szCs w:val="21"/>
        </w:rPr>
        <w:t>验证试验数据</w:t>
      </w:r>
    </w:p>
    <w:p w:rsidR="001675F2" w:rsidRDefault="00A70254" w:rsidP="001675F2">
      <w:pPr>
        <w:pStyle w:val="Default"/>
        <w:spacing w:beforeLines="50" w:before="156" w:afterLines="50" w:after="156" w:line="360" w:lineRule="auto"/>
        <w:rPr>
          <w:rFonts w:ascii="宋体" w:hAnsi="宋体"/>
          <w:szCs w:val="21"/>
        </w:rPr>
      </w:pPr>
      <w:r w:rsidRPr="00A70254">
        <w:lastRenderedPageBreak/>
        <w:drawing>
          <wp:inline distT="0" distB="0" distL="0" distR="0">
            <wp:extent cx="8863330" cy="48601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4860104"/>
                    </a:xfrm>
                    <a:prstGeom prst="rect">
                      <a:avLst/>
                    </a:prstGeom>
                    <a:noFill/>
                    <a:ln>
                      <a:noFill/>
                    </a:ln>
                  </pic:spPr>
                </pic:pic>
              </a:graphicData>
            </a:graphic>
          </wp:inline>
        </w:drawing>
      </w:r>
    </w:p>
    <w:p w:rsidR="00441C44" w:rsidRDefault="00441C44" w:rsidP="001675F2">
      <w:pPr>
        <w:pStyle w:val="Default"/>
        <w:spacing w:beforeLines="50" w:before="156" w:afterLines="50" w:after="156" w:line="360" w:lineRule="auto"/>
      </w:pPr>
    </w:p>
    <w:p w:rsidR="00A70254" w:rsidRDefault="00441C44" w:rsidP="001675F2">
      <w:pPr>
        <w:pStyle w:val="Default"/>
        <w:spacing w:beforeLines="50" w:before="156" w:afterLines="50" w:after="156" w:line="360" w:lineRule="auto"/>
        <w:rPr>
          <w:rFonts w:ascii="宋体" w:hAnsi="宋体"/>
          <w:szCs w:val="21"/>
        </w:rPr>
      </w:pPr>
      <w:r w:rsidRPr="00441C44">
        <w:rPr>
          <w:rFonts w:hint="eastAsia"/>
        </w:rPr>
        <w:lastRenderedPageBreak/>
        <w:drawing>
          <wp:inline distT="0" distB="0" distL="0" distR="0">
            <wp:extent cx="8863330" cy="486010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4860104"/>
                    </a:xfrm>
                    <a:prstGeom prst="rect">
                      <a:avLst/>
                    </a:prstGeom>
                    <a:noFill/>
                    <a:ln>
                      <a:noFill/>
                    </a:ln>
                  </pic:spPr>
                </pic:pic>
              </a:graphicData>
            </a:graphic>
          </wp:inline>
        </w:drawing>
      </w:r>
    </w:p>
    <w:p w:rsidR="00441C44" w:rsidRDefault="00950394" w:rsidP="001675F2">
      <w:pPr>
        <w:pStyle w:val="Default"/>
        <w:spacing w:beforeLines="50" w:before="156" w:afterLines="50" w:after="156" w:line="360" w:lineRule="auto"/>
        <w:rPr>
          <w:rFonts w:ascii="宋体" w:hAnsi="宋体"/>
          <w:szCs w:val="21"/>
        </w:rPr>
      </w:pPr>
      <w:r w:rsidRPr="00950394">
        <w:rPr>
          <w:rFonts w:hint="eastAsia"/>
        </w:rPr>
        <w:lastRenderedPageBreak/>
        <w:drawing>
          <wp:inline distT="0" distB="0" distL="0" distR="0">
            <wp:extent cx="8863330" cy="48601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4860104"/>
                    </a:xfrm>
                    <a:prstGeom prst="rect">
                      <a:avLst/>
                    </a:prstGeom>
                    <a:noFill/>
                    <a:ln>
                      <a:noFill/>
                    </a:ln>
                  </pic:spPr>
                </pic:pic>
              </a:graphicData>
            </a:graphic>
          </wp:inline>
        </w:drawing>
      </w:r>
    </w:p>
    <w:p w:rsidR="00950394" w:rsidRDefault="00950394" w:rsidP="001675F2">
      <w:pPr>
        <w:pStyle w:val="Default"/>
        <w:spacing w:beforeLines="50" w:before="156" w:afterLines="50" w:after="156" w:line="360" w:lineRule="auto"/>
        <w:rPr>
          <w:rFonts w:ascii="宋体" w:hAnsi="宋体"/>
          <w:szCs w:val="21"/>
        </w:rPr>
      </w:pPr>
      <w:r w:rsidRPr="00950394">
        <w:rPr>
          <w:rFonts w:hint="eastAsia"/>
        </w:rPr>
        <w:lastRenderedPageBreak/>
        <w:drawing>
          <wp:inline distT="0" distB="0" distL="0" distR="0">
            <wp:extent cx="8863330" cy="48601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4860104"/>
                    </a:xfrm>
                    <a:prstGeom prst="rect">
                      <a:avLst/>
                    </a:prstGeom>
                    <a:noFill/>
                    <a:ln>
                      <a:noFill/>
                    </a:ln>
                  </pic:spPr>
                </pic:pic>
              </a:graphicData>
            </a:graphic>
          </wp:inline>
        </w:drawing>
      </w:r>
    </w:p>
    <w:p w:rsidR="00950394" w:rsidRPr="00AB1FC2" w:rsidRDefault="00950394" w:rsidP="001675F2">
      <w:pPr>
        <w:pStyle w:val="Default"/>
        <w:spacing w:beforeLines="50" w:before="156" w:afterLines="50" w:after="156" w:line="360" w:lineRule="auto"/>
        <w:rPr>
          <w:rFonts w:ascii="宋体" w:hAnsi="宋体" w:hint="eastAsia"/>
          <w:szCs w:val="21"/>
        </w:rPr>
      </w:pPr>
      <w:bookmarkStart w:id="8" w:name="_GoBack"/>
      <w:r w:rsidRPr="00950394">
        <w:rPr>
          <w:rFonts w:hint="eastAsia"/>
        </w:rPr>
        <w:lastRenderedPageBreak/>
        <w:drawing>
          <wp:inline distT="0" distB="0" distL="0" distR="0">
            <wp:extent cx="8863330" cy="486010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4860104"/>
                    </a:xfrm>
                    <a:prstGeom prst="rect">
                      <a:avLst/>
                    </a:prstGeom>
                    <a:noFill/>
                    <a:ln>
                      <a:noFill/>
                    </a:ln>
                  </pic:spPr>
                </pic:pic>
              </a:graphicData>
            </a:graphic>
          </wp:inline>
        </w:drawing>
      </w:r>
      <w:bookmarkEnd w:id="8"/>
    </w:p>
    <w:sectPr w:rsidR="00950394" w:rsidRPr="00AB1FC2" w:rsidSect="001675F2">
      <w:pgSz w:w="16838" w:h="11906" w:orient="landscape"/>
      <w:pgMar w:top="1800" w:right="1440" w:bottom="1800" w:left="144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65A" w:rsidRDefault="006A465A">
      <w:r>
        <w:separator/>
      </w:r>
    </w:p>
  </w:endnote>
  <w:endnote w:type="continuationSeparator" w:id="0">
    <w:p w:rsidR="006A465A" w:rsidRDefault="006A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IKEA Sans">
    <w:altName w:val="方正舒体"/>
    <w:charset w:val="86"/>
    <w:family w:val="auto"/>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032428"/>
      <w:docPartObj>
        <w:docPartGallery w:val="AutoText"/>
      </w:docPartObj>
    </w:sdtPr>
    <w:sdtEndPr/>
    <w:sdtContent>
      <w:p w:rsidR="00E40E1F" w:rsidRDefault="00E40E1F">
        <w:pPr>
          <w:pStyle w:val="ae"/>
          <w:jc w:val="center"/>
        </w:pPr>
        <w:r>
          <w:fldChar w:fldCharType="begin"/>
        </w:r>
        <w:r>
          <w:instrText>PAGE   \* MERGEFORMAT</w:instrText>
        </w:r>
        <w:r>
          <w:fldChar w:fldCharType="separate"/>
        </w:r>
        <w:r w:rsidR="00950394" w:rsidRPr="00950394">
          <w:rPr>
            <w:noProof/>
            <w:lang w:val="zh-CN"/>
          </w:rPr>
          <w:t>16</w:t>
        </w:r>
        <w:r>
          <w:rPr>
            <w:noProof/>
            <w:lang w:val="zh-CN"/>
          </w:rPr>
          <w:fldChar w:fldCharType="end"/>
        </w:r>
      </w:p>
    </w:sdtContent>
  </w:sdt>
  <w:p w:rsidR="00E40E1F" w:rsidRDefault="00E40E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65A" w:rsidRDefault="006A465A">
      <w:r>
        <w:separator/>
      </w:r>
    </w:p>
  </w:footnote>
  <w:footnote w:type="continuationSeparator" w:id="0">
    <w:p w:rsidR="006A465A" w:rsidRDefault="006A4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EDC"/>
    <w:multiLevelType w:val="multilevel"/>
    <w:tmpl w:val="E7DA3986"/>
    <w:lvl w:ilvl="0">
      <w:start w:val="2"/>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983844"/>
    <w:multiLevelType w:val="multilevel"/>
    <w:tmpl w:val="0D983844"/>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107469BA"/>
    <w:multiLevelType w:val="multilevel"/>
    <w:tmpl w:val="8CC278D4"/>
    <w:lvl w:ilvl="0">
      <w:start w:val="2"/>
      <w:numFmt w:val="decimal"/>
      <w:lvlText w:val="%1"/>
      <w:lvlJc w:val="left"/>
      <w:pPr>
        <w:ind w:left="570" w:hanging="570"/>
      </w:pPr>
      <w:rPr>
        <w:rFonts w:hint="default"/>
      </w:rPr>
    </w:lvl>
    <w:lvl w:ilvl="1">
      <w:start w:val="2"/>
      <w:numFmt w:val="decimal"/>
      <w:lvlText w:val="%1.%2"/>
      <w:lvlJc w:val="left"/>
      <w:pPr>
        <w:ind w:left="711"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56E37847"/>
    <w:multiLevelType w:val="hybridMultilevel"/>
    <w:tmpl w:val="5ACA82F0"/>
    <w:lvl w:ilvl="0" w:tplc="57EEC536">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A646A83"/>
    <w:multiLevelType w:val="multilevel"/>
    <w:tmpl w:val="5A646A83"/>
    <w:lvl w:ilvl="0">
      <w:start w:val="1"/>
      <w:numFmt w:val="decimal"/>
      <w:pStyle w:val="a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60B55DC2"/>
    <w:multiLevelType w:val="multilevel"/>
    <w:tmpl w:val="60B55DC2"/>
    <w:lvl w:ilvl="0">
      <w:start w:val="1"/>
      <w:numFmt w:val="upperLetter"/>
      <w:pStyle w:val="a2"/>
      <w:lvlText w:val="%1"/>
      <w:lvlJc w:val="left"/>
      <w:pPr>
        <w:tabs>
          <w:tab w:val="num" w:pos="0"/>
        </w:tabs>
        <w:ind w:left="0" w:hanging="425"/>
      </w:pPr>
      <w:rPr>
        <w:rFonts w:hint="eastAsia"/>
      </w:rPr>
    </w:lvl>
    <w:lvl w:ilvl="1">
      <w:start w:val="1"/>
      <w:numFmt w:val="decimal"/>
      <w:pStyle w:val="a3"/>
      <w:suff w:val="nothing"/>
      <w:lvlText w:val="表%1.%2　"/>
      <w:lvlJc w:val="left"/>
      <w:pPr>
        <w:ind w:left="3118"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7" w15:restartNumberingAfterBreak="0">
    <w:nsid w:val="657D3FBC"/>
    <w:multiLevelType w:val="multilevel"/>
    <w:tmpl w:val="657D3FBC"/>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5C870EF"/>
    <w:multiLevelType w:val="multilevel"/>
    <w:tmpl w:val="ADBEDDA0"/>
    <w:lvl w:ilvl="0">
      <w:start w:val="2"/>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4"/>
  </w:num>
  <w:num w:numId="4">
    <w:abstractNumId w:val="2"/>
  </w:num>
  <w:num w:numId="5">
    <w:abstractNumId w:val="3"/>
  </w:num>
  <w:num w:numId="6">
    <w:abstractNumId w:val="3"/>
  </w:num>
  <w:num w:numId="7">
    <w:abstractNumId w:val="3"/>
  </w:num>
  <w:num w:numId="8">
    <w:abstractNumId w:val="1"/>
  </w:num>
  <w:num w:numId="9">
    <w:abstractNumId w:val="3"/>
  </w:num>
  <w:num w:numId="10">
    <w:abstractNumId w:val="7"/>
  </w:num>
  <w:num w:numId="11">
    <w:abstractNumId w:val="3"/>
  </w:num>
  <w:num w:numId="12">
    <w:abstractNumId w:val="6"/>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0"/>
  </w:num>
  <w:num w:numId="23">
    <w:abstractNumId w:val="3"/>
  </w:num>
  <w:num w:numId="24">
    <w:abstractNumId w:val="3"/>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14"/>
    <w:rsid w:val="000015C7"/>
    <w:rsid w:val="00001F5E"/>
    <w:rsid w:val="00003764"/>
    <w:rsid w:val="00003A3A"/>
    <w:rsid w:val="00006F9B"/>
    <w:rsid w:val="000123C7"/>
    <w:rsid w:val="0001261E"/>
    <w:rsid w:val="00013C8D"/>
    <w:rsid w:val="00015327"/>
    <w:rsid w:val="00017BC4"/>
    <w:rsid w:val="0002152C"/>
    <w:rsid w:val="00022868"/>
    <w:rsid w:val="00023084"/>
    <w:rsid w:val="0002327C"/>
    <w:rsid w:val="00025DF6"/>
    <w:rsid w:val="00026A9C"/>
    <w:rsid w:val="000275D8"/>
    <w:rsid w:val="00027DD2"/>
    <w:rsid w:val="000305B3"/>
    <w:rsid w:val="000311AF"/>
    <w:rsid w:val="00033BAB"/>
    <w:rsid w:val="00036619"/>
    <w:rsid w:val="00037048"/>
    <w:rsid w:val="00042FDF"/>
    <w:rsid w:val="00052101"/>
    <w:rsid w:val="00053311"/>
    <w:rsid w:val="00056F19"/>
    <w:rsid w:val="000628E5"/>
    <w:rsid w:val="00062C27"/>
    <w:rsid w:val="00065EEF"/>
    <w:rsid w:val="00073D37"/>
    <w:rsid w:val="00073DFE"/>
    <w:rsid w:val="00083EDC"/>
    <w:rsid w:val="00087385"/>
    <w:rsid w:val="00091849"/>
    <w:rsid w:val="0009579B"/>
    <w:rsid w:val="000A0AC1"/>
    <w:rsid w:val="000A215C"/>
    <w:rsid w:val="000A2F1A"/>
    <w:rsid w:val="000A7003"/>
    <w:rsid w:val="000B13E2"/>
    <w:rsid w:val="000B3E2D"/>
    <w:rsid w:val="000B5619"/>
    <w:rsid w:val="000B5FBF"/>
    <w:rsid w:val="000B7C27"/>
    <w:rsid w:val="000B7F51"/>
    <w:rsid w:val="000C3136"/>
    <w:rsid w:val="000C59AB"/>
    <w:rsid w:val="000C6261"/>
    <w:rsid w:val="000C7DF4"/>
    <w:rsid w:val="000D2886"/>
    <w:rsid w:val="000D2F53"/>
    <w:rsid w:val="000E38D7"/>
    <w:rsid w:val="000E64E8"/>
    <w:rsid w:val="000F1AB3"/>
    <w:rsid w:val="000F5061"/>
    <w:rsid w:val="000F5F21"/>
    <w:rsid w:val="000F6981"/>
    <w:rsid w:val="0010318C"/>
    <w:rsid w:val="001059F7"/>
    <w:rsid w:val="00106101"/>
    <w:rsid w:val="00106A9D"/>
    <w:rsid w:val="0010746D"/>
    <w:rsid w:val="00110489"/>
    <w:rsid w:val="0011271E"/>
    <w:rsid w:val="00113D7B"/>
    <w:rsid w:val="00115005"/>
    <w:rsid w:val="00115183"/>
    <w:rsid w:val="00116D02"/>
    <w:rsid w:val="00120794"/>
    <w:rsid w:val="00120E82"/>
    <w:rsid w:val="00122ABA"/>
    <w:rsid w:val="00122E73"/>
    <w:rsid w:val="0012424F"/>
    <w:rsid w:val="00124403"/>
    <w:rsid w:val="00131E73"/>
    <w:rsid w:val="001357D8"/>
    <w:rsid w:val="00135B40"/>
    <w:rsid w:val="00137298"/>
    <w:rsid w:val="00140AB0"/>
    <w:rsid w:val="00140F39"/>
    <w:rsid w:val="00141290"/>
    <w:rsid w:val="001447B2"/>
    <w:rsid w:val="00145442"/>
    <w:rsid w:val="00151045"/>
    <w:rsid w:val="0015409F"/>
    <w:rsid w:val="00154323"/>
    <w:rsid w:val="00157B48"/>
    <w:rsid w:val="00163C40"/>
    <w:rsid w:val="001675F2"/>
    <w:rsid w:val="00171213"/>
    <w:rsid w:val="00172C11"/>
    <w:rsid w:val="0017458F"/>
    <w:rsid w:val="00174671"/>
    <w:rsid w:val="001749E9"/>
    <w:rsid w:val="00176E9F"/>
    <w:rsid w:val="0018025F"/>
    <w:rsid w:val="00180A97"/>
    <w:rsid w:val="00180B0C"/>
    <w:rsid w:val="0018113D"/>
    <w:rsid w:val="00181AC5"/>
    <w:rsid w:val="00184D7C"/>
    <w:rsid w:val="00191B2F"/>
    <w:rsid w:val="00191C33"/>
    <w:rsid w:val="00193DC5"/>
    <w:rsid w:val="001A27BF"/>
    <w:rsid w:val="001A41DC"/>
    <w:rsid w:val="001B2642"/>
    <w:rsid w:val="001B521B"/>
    <w:rsid w:val="001C1C3D"/>
    <w:rsid w:val="001C2929"/>
    <w:rsid w:val="001C4EDB"/>
    <w:rsid w:val="001C5D3E"/>
    <w:rsid w:val="001C7332"/>
    <w:rsid w:val="001D04E8"/>
    <w:rsid w:val="001D3B0B"/>
    <w:rsid w:val="001D50AD"/>
    <w:rsid w:val="001E3157"/>
    <w:rsid w:val="001E3546"/>
    <w:rsid w:val="001E4BA2"/>
    <w:rsid w:val="001F062D"/>
    <w:rsid w:val="001F094F"/>
    <w:rsid w:val="001F1ABA"/>
    <w:rsid w:val="001F1D42"/>
    <w:rsid w:val="001F2279"/>
    <w:rsid w:val="001F2C54"/>
    <w:rsid w:val="001F637B"/>
    <w:rsid w:val="001F6ED9"/>
    <w:rsid w:val="001F720B"/>
    <w:rsid w:val="00200369"/>
    <w:rsid w:val="0020056B"/>
    <w:rsid w:val="00202976"/>
    <w:rsid w:val="0020634E"/>
    <w:rsid w:val="002070E7"/>
    <w:rsid w:val="002073B1"/>
    <w:rsid w:val="00207625"/>
    <w:rsid w:val="00210972"/>
    <w:rsid w:val="00212E81"/>
    <w:rsid w:val="00213373"/>
    <w:rsid w:val="002149B5"/>
    <w:rsid w:val="0022341B"/>
    <w:rsid w:val="002235EA"/>
    <w:rsid w:val="0022409A"/>
    <w:rsid w:val="00225414"/>
    <w:rsid w:val="002259FA"/>
    <w:rsid w:val="00225B23"/>
    <w:rsid w:val="00226CC1"/>
    <w:rsid w:val="00226EC1"/>
    <w:rsid w:val="002275DB"/>
    <w:rsid w:val="00233134"/>
    <w:rsid w:val="00235053"/>
    <w:rsid w:val="00245BD4"/>
    <w:rsid w:val="0025410A"/>
    <w:rsid w:val="00256D3E"/>
    <w:rsid w:val="00257199"/>
    <w:rsid w:val="002679D7"/>
    <w:rsid w:val="00270230"/>
    <w:rsid w:val="00271165"/>
    <w:rsid w:val="00276C44"/>
    <w:rsid w:val="0028010F"/>
    <w:rsid w:val="002801D7"/>
    <w:rsid w:val="002827B7"/>
    <w:rsid w:val="002845AF"/>
    <w:rsid w:val="00285BF6"/>
    <w:rsid w:val="00286767"/>
    <w:rsid w:val="00290D7B"/>
    <w:rsid w:val="00291BCB"/>
    <w:rsid w:val="00292452"/>
    <w:rsid w:val="002930B1"/>
    <w:rsid w:val="002943A3"/>
    <w:rsid w:val="002943A4"/>
    <w:rsid w:val="00296E93"/>
    <w:rsid w:val="002B1A2E"/>
    <w:rsid w:val="002B4669"/>
    <w:rsid w:val="002C1A81"/>
    <w:rsid w:val="002C2223"/>
    <w:rsid w:val="002C2F65"/>
    <w:rsid w:val="002C611F"/>
    <w:rsid w:val="002C6387"/>
    <w:rsid w:val="002D2B4D"/>
    <w:rsid w:val="002D7141"/>
    <w:rsid w:val="002D77ED"/>
    <w:rsid w:val="002E1B35"/>
    <w:rsid w:val="002E3788"/>
    <w:rsid w:val="002E3E32"/>
    <w:rsid w:val="002E4A8E"/>
    <w:rsid w:val="002F6B3D"/>
    <w:rsid w:val="002F7D6E"/>
    <w:rsid w:val="0030779B"/>
    <w:rsid w:val="00307E8D"/>
    <w:rsid w:val="003205D0"/>
    <w:rsid w:val="00324D73"/>
    <w:rsid w:val="00325DA0"/>
    <w:rsid w:val="00330399"/>
    <w:rsid w:val="00332C38"/>
    <w:rsid w:val="00332EB5"/>
    <w:rsid w:val="00336295"/>
    <w:rsid w:val="00336583"/>
    <w:rsid w:val="0034103E"/>
    <w:rsid w:val="003410C6"/>
    <w:rsid w:val="0034276B"/>
    <w:rsid w:val="00343F14"/>
    <w:rsid w:val="0035068C"/>
    <w:rsid w:val="003507A0"/>
    <w:rsid w:val="0035187D"/>
    <w:rsid w:val="00352441"/>
    <w:rsid w:val="003540C3"/>
    <w:rsid w:val="00370674"/>
    <w:rsid w:val="003748FF"/>
    <w:rsid w:val="00377918"/>
    <w:rsid w:val="00382EAD"/>
    <w:rsid w:val="003832E3"/>
    <w:rsid w:val="00383355"/>
    <w:rsid w:val="00391035"/>
    <w:rsid w:val="0039106F"/>
    <w:rsid w:val="00392633"/>
    <w:rsid w:val="00394131"/>
    <w:rsid w:val="00394C86"/>
    <w:rsid w:val="00397C0A"/>
    <w:rsid w:val="003A04B3"/>
    <w:rsid w:val="003A19DB"/>
    <w:rsid w:val="003A2341"/>
    <w:rsid w:val="003A24A3"/>
    <w:rsid w:val="003A2E03"/>
    <w:rsid w:val="003A6189"/>
    <w:rsid w:val="003B2394"/>
    <w:rsid w:val="003C0452"/>
    <w:rsid w:val="003C3ED3"/>
    <w:rsid w:val="003D0A9C"/>
    <w:rsid w:val="003D6724"/>
    <w:rsid w:val="003E19CD"/>
    <w:rsid w:val="003E2D98"/>
    <w:rsid w:val="003E4615"/>
    <w:rsid w:val="003E6039"/>
    <w:rsid w:val="003E664A"/>
    <w:rsid w:val="003F2AF7"/>
    <w:rsid w:val="003F3C73"/>
    <w:rsid w:val="00401B8C"/>
    <w:rsid w:val="00404E05"/>
    <w:rsid w:val="004060A7"/>
    <w:rsid w:val="00410E5E"/>
    <w:rsid w:val="004138BF"/>
    <w:rsid w:val="004152C9"/>
    <w:rsid w:val="00416818"/>
    <w:rsid w:val="00420A73"/>
    <w:rsid w:val="00420C0B"/>
    <w:rsid w:val="00424309"/>
    <w:rsid w:val="0042471D"/>
    <w:rsid w:val="00425910"/>
    <w:rsid w:val="00427F59"/>
    <w:rsid w:val="0043057E"/>
    <w:rsid w:val="00430E05"/>
    <w:rsid w:val="0043668A"/>
    <w:rsid w:val="004414E2"/>
    <w:rsid w:val="00441AE7"/>
    <w:rsid w:val="00441C44"/>
    <w:rsid w:val="00442F08"/>
    <w:rsid w:val="00443CA5"/>
    <w:rsid w:val="0044400D"/>
    <w:rsid w:val="0044785C"/>
    <w:rsid w:val="004510F1"/>
    <w:rsid w:val="0045308C"/>
    <w:rsid w:val="00456535"/>
    <w:rsid w:val="0046481D"/>
    <w:rsid w:val="004652F7"/>
    <w:rsid w:val="00475696"/>
    <w:rsid w:val="00475D7A"/>
    <w:rsid w:val="0047730B"/>
    <w:rsid w:val="00483CFD"/>
    <w:rsid w:val="004850F3"/>
    <w:rsid w:val="00486BEC"/>
    <w:rsid w:val="00486D5F"/>
    <w:rsid w:val="00491618"/>
    <w:rsid w:val="00491B1D"/>
    <w:rsid w:val="00492505"/>
    <w:rsid w:val="00494336"/>
    <w:rsid w:val="00495429"/>
    <w:rsid w:val="004A4285"/>
    <w:rsid w:val="004A4FF9"/>
    <w:rsid w:val="004A6F3D"/>
    <w:rsid w:val="004B084B"/>
    <w:rsid w:val="004B2098"/>
    <w:rsid w:val="004C1B13"/>
    <w:rsid w:val="004C519B"/>
    <w:rsid w:val="004C66A7"/>
    <w:rsid w:val="004C7550"/>
    <w:rsid w:val="004C7EA2"/>
    <w:rsid w:val="004D17CF"/>
    <w:rsid w:val="004D2F29"/>
    <w:rsid w:val="004D67E0"/>
    <w:rsid w:val="004E042A"/>
    <w:rsid w:val="004E3638"/>
    <w:rsid w:val="004E5978"/>
    <w:rsid w:val="004E69E4"/>
    <w:rsid w:val="004E73C6"/>
    <w:rsid w:val="004E79E3"/>
    <w:rsid w:val="004F58B2"/>
    <w:rsid w:val="005006AB"/>
    <w:rsid w:val="00501EC4"/>
    <w:rsid w:val="00502589"/>
    <w:rsid w:val="005039B8"/>
    <w:rsid w:val="0050614D"/>
    <w:rsid w:val="0050714C"/>
    <w:rsid w:val="00510DDE"/>
    <w:rsid w:val="00513584"/>
    <w:rsid w:val="00514DB4"/>
    <w:rsid w:val="0051668C"/>
    <w:rsid w:val="0051769E"/>
    <w:rsid w:val="00520A42"/>
    <w:rsid w:val="00524D4B"/>
    <w:rsid w:val="005255B6"/>
    <w:rsid w:val="00525FD5"/>
    <w:rsid w:val="00527822"/>
    <w:rsid w:val="00530330"/>
    <w:rsid w:val="005322D7"/>
    <w:rsid w:val="0053381F"/>
    <w:rsid w:val="00534B96"/>
    <w:rsid w:val="00536C7E"/>
    <w:rsid w:val="00536E77"/>
    <w:rsid w:val="005401DA"/>
    <w:rsid w:val="0054085F"/>
    <w:rsid w:val="00541CC0"/>
    <w:rsid w:val="005421DE"/>
    <w:rsid w:val="00544086"/>
    <w:rsid w:val="0055170E"/>
    <w:rsid w:val="0055460F"/>
    <w:rsid w:val="00555ACA"/>
    <w:rsid w:val="00556696"/>
    <w:rsid w:val="005653C0"/>
    <w:rsid w:val="0056768E"/>
    <w:rsid w:val="005706A3"/>
    <w:rsid w:val="00570ABC"/>
    <w:rsid w:val="005765E7"/>
    <w:rsid w:val="0058023E"/>
    <w:rsid w:val="00581785"/>
    <w:rsid w:val="0058271B"/>
    <w:rsid w:val="0058449C"/>
    <w:rsid w:val="00584B7C"/>
    <w:rsid w:val="00586D57"/>
    <w:rsid w:val="00592EF9"/>
    <w:rsid w:val="0059311C"/>
    <w:rsid w:val="005948A4"/>
    <w:rsid w:val="00597EB9"/>
    <w:rsid w:val="005A23D5"/>
    <w:rsid w:val="005A289F"/>
    <w:rsid w:val="005A315E"/>
    <w:rsid w:val="005A35F4"/>
    <w:rsid w:val="005A41FB"/>
    <w:rsid w:val="005A48B2"/>
    <w:rsid w:val="005A6961"/>
    <w:rsid w:val="005A7581"/>
    <w:rsid w:val="005A7F19"/>
    <w:rsid w:val="005B0C37"/>
    <w:rsid w:val="005B1CA7"/>
    <w:rsid w:val="005B24C8"/>
    <w:rsid w:val="005B340C"/>
    <w:rsid w:val="005B7BFA"/>
    <w:rsid w:val="005C2AB9"/>
    <w:rsid w:val="005C3414"/>
    <w:rsid w:val="005C459A"/>
    <w:rsid w:val="005C5096"/>
    <w:rsid w:val="005C6498"/>
    <w:rsid w:val="005D05F4"/>
    <w:rsid w:val="005D7C89"/>
    <w:rsid w:val="005E00CE"/>
    <w:rsid w:val="005E0450"/>
    <w:rsid w:val="005E2B1D"/>
    <w:rsid w:val="005F09FD"/>
    <w:rsid w:val="005F3AEC"/>
    <w:rsid w:val="005F4669"/>
    <w:rsid w:val="005F4A83"/>
    <w:rsid w:val="006019CF"/>
    <w:rsid w:val="00603A7C"/>
    <w:rsid w:val="00610005"/>
    <w:rsid w:val="0062095C"/>
    <w:rsid w:val="00620C42"/>
    <w:rsid w:val="00623FAF"/>
    <w:rsid w:val="0062558E"/>
    <w:rsid w:val="00625DD2"/>
    <w:rsid w:val="00630359"/>
    <w:rsid w:val="006339DE"/>
    <w:rsid w:val="00634260"/>
    <w:rsid w:val="00636B46"/>
    <w:rsid w:val="00640F51"/>
    <w:rsid w:val="00641199"/>
    <w:rsid w:val="00642C33"/>
    <w:rsid w:val="00645FEE"/>
    <w:rsid w:val="00646E5E"/>
    <w:rsid w:val="00647934"/>
    <w:rsid w:val="00647936"/>
    <w:rsid w:val="00650830"/>
    <w:rsid w:val="00651A73"/>
    <w:rsid w:val="00654006"/>
    <w:rsid w:val="006544E6"/>
    <w:rsid w:val="00654678"/>
    <w:rsid w:val="00660105"/>
    <w:rsid w:val="006620AE"/>
    <w:rsid w:val="00665A05"/>
    <w:rsid w:val="00665E3A"/>
    <w:rsid w:val="00666DA8"/>
    <w:rsid w:val="00673309"/>
    <w:rsid w:val="00673715"/>
    <w:rsid w:val="00674A5D"/>
    <w:rsid w:val="00675AC0"/>
    <w:rsid w:val="00675B90"/>
    <w:rsid w:val="00676D68"/>
    <w:rsid w:val="0067737E"/>
    <w:rsid w:val="00677A59"/>
    <w:rsid w:val="00677BEE"/>
    <w:rsid w:val="00680013"/>
    <w:rsid w:val="006811D3"/>
    <w:rsid w:val="006821D3"/>
    <w:rsid w:val="006867D6"/>
    <w:rsid w:val="006910A0"/>
    <w:rsid w:val="00697D37"/>
    <w:rsid w:val="006A09CA"/>
    <w:rsid w:val="006A0DAE"/>
    <w:rsid w:val="006A3C73"/>
    <w:rsid w:val="006A465A"/>
    <w:rsid w:val="006A483E"/>
    <w:rsid w:val="006A5A9E"/>
    <w:rsid w:val="006B01C6"/>
    <w:rsid w:val="006B20DF"/>
    <w:rsid w:val="006B30E4"/>
    <w:rsid w:val="006B6534"/>
    <w:rsid w:val="006B76AB"/>
    <w:rsid w:val="006C0CAB"/>
    <w:rsid w:val="006C1DCF"/>
    <w:rsid w:val="006C40ED"/>
    <w:rsid w:val="006C4E8D"/>
    <w:rsid w:val="006C50E5"/>
    <w:rsid w:val="006D238B"/>
    <w:rsid w:val="006D2CF7"/>
    <w:rsid w:val="006D5474"/>
    <w:rsid w:val="006D6666"/>
    <w:rsid w:val="006E65BC"/>
    <w:rsid w:val="006F4073"/>
    <w:rsid w:val="006F69DB"/>
    <w:rsid w:val="006F75EC"/>
    <w:rsid w:val="00703249"/>
    <w:rsid w:val="0070440D"/>
    <w:rsid w:val="00705F42"/>
    <w:rsid w:val="007070EC"/>
    <w:rsid w:val="00713527"/>
    <w:rsid w:val="007154D5"/>
    <w:rsid w:val="007158FD"/>
    <w:rsid w:val="007160F9"/>
    <w:rsid w:val="00723A8D"/>
    <w:rsid w:val="007252EE"/>
    <w:rsid w:val="007269F5"/>
    <w:rsid w:val="007334A1"/>
    <w:rsid w:val="00734597"/>
    <w:rsid w:val="00734FCD"/>
    <w:rsid w:val="0073776F"/>
    <w:rsid w:val="00741BF3"/>
    <w:rsid w:val="007427A7"/>
    <w:rsid w:val="007439ED"/>
    <w:rsid w:val="00747491"/>
    <w:rsid w:val="0075329F"/>
    <w:rsid w:val="007569D5"/>
    <w:rsid w:val="00760A51"/>
    <w:rsid w:val="00763231"/>
    <w:rsid w:val="00764256"/>
    <w:rsid w:val="007654F3"/>
    <w:rsid w:val="007667FE"/>
    <w:rsid w:val="007715F7"/>
    <w:rsid w:val="00773487"/>
    <w:rsid w:val="0077705D"/>
    <w:rsid w:val="00782DAF"/>
    <w:rsid w:val="007839FF"/>
    <w:rsid w:val="007877E8"/>
    <w:rsid w:val="00795976"/>
    <w:rsid w:val="007962A6"/>
    <w:rsid w:val="0079788C"/>
    <w:rsid w:val="007A3B9D"/>
    <w:rsid w:val="007B021C"/>
    <w:rsid w:val="007B114B"/>
    <w:rsid w:val="007B3010"/>
    <w:rsid w:val="007B514C"/>
    <w:rsid w:val="007C2DA1"/>
    <w:rsid w:val="007D330F"/>
    <w:rsid w:val="007D3CFD"/>
    <w:rsid w:val="007D4BDD"/>
    <w:rsid w:val="007D53CE"/>
    <w:rsid w:val="007D6BB0"/>
    <w:rsid w:val="007D6E10"/>
    <w:rsid w:val="007D7099"/>
    <w:rsid w:val="007E3BDD"/>
    <w:rsid w:val="007F17CA"/>
    <w:rsid w:val="007F2B1E"/>
    <w:rsid w:val="007F41B3"/>
    <w:rsid w:val="007F637B"/>
    <w:rsid w:val="00800D3B"/>
    <w:rsid w:val="00801F46"/>
    <w:rsid w:val="00804AC7"/>
    <w:rsid w:val="008056C1"/>
    <w:rsid w:val="008125AA"/>
    <w:rsid w:val="00812DD3"/>
    <w:rsid w:val="008139A6"/>
    <w:rsid w:val="00815EEF"/>
    <w:rsid w:val="00821D14"/>
    <w:rsid w:val="00822E51"/>
    <w:rsid w:val="0082554B"/>
    <w:rsid w:val="0082731D"/>
    <w:rsid w:val="00833878"/>
    <w:rsid w:val="0083558A"/>
    <w:rsid w:val="00837B89"/>
    <w:rsid w:val="00844E47"/>
    <w:rsid w:val="008465D6"/>
    <w:rsid w:val="00847307"/>
    <w:rsid w:val="008506B9"/>
    <w:rsid w:val="00856774"/>
    <w:rsid w:val="00857485"/>
    <w:rsid w:val="00860A3F"/>
    <w:rsid w:val="00863929"/>
    <w:rsid w:val="00863C2A"/>
    <w:rsid w:val="008643B8"/>
    <w:rsid w:val="00882210"/>
    <w:rsid w:val="008878E9"/>
    <w:rsid w:val="00890E29"/>
    <w:rsid w:val="0089202B"/>
    <w:rsid w:val="008969D6"/>
    <w:rsid w:val="00897FF7"/>
    <w:rsid w:val="008A6628"/>
    <w:rsid w:val="008A7F7D"/>
    <w:rsid w:val="008B01C0"/>
    <w:rsid w:val="008B205F"/>
    <w:rsid w:val="008B677D"/>
    <w:rsid w:val="008C629B"/>
    <w:rsid w:val="008C6FBA"/>
    <w:rsid w:val="008C72D9"/>
    <w:rsid w:val="008D09BE"/>
    <w:rsid w:val="008D1AD8"/>
    <w:rsid w:val="008D259A"/>
    <w:rsid w:val="008D4A63"/>
    <w:rsid w:val="008D7BF9"/>
    <w:rsid w:val="008E2FD6"/>
    <w:rsid w:val="008E3227"/>
    <w:rsid w:val="008E44E5"/>
    <w:rsid w:val="008E5A9F"/>
    <w:rsid w:val="008F0407"/>
    <w:rsid w:val="008F0E9B"/>
    <w:rsid w:val="008F2CFE"/>
    <w:rsid w:val="008F35F4"/>
    <w:rsid w:val="008F574E"/>
    <w:rsid w:val="0090353B"/>
    <w:rsid w:val="00903597"/>
    <w:rsid w:val="00906BF7"/>
    <w:rsid w:val="00907CCD"/>
    <w:rsid w:val="0091152F"/>
    <w:rsid w:val="0091167C"/>
    <w:rsid w:val="00911E38"/>
    <w:rsid w:val="00913086"/>
    <w:rsid w:val="00913639"/>
    <w:rsid w:val="00920B62"/>
    <w:rsid w:val="009226DF"/>
    <w:rsid w:val="009258EB"/>
    <w:rsid w:val="00927321"/>
    <w:rsid w:val="009332F0"/>
    <w:rsid w:val="00935E2F"/>
    <w:rsid w:val="00940DF3"/>
    <w:rsid w:val="00943602"/>
    <w:rsid w:val="0094541E"/>
    <w:rsid w:val="00945732"/>
    <w:rsid w:val="0094637D"/>
    <w:rsid w:val="009466A8"/>
    <w:rsid w:val="00946C3F"/>
    <w:rsid w:val="00947857"/>
    <w:rsid w:val="00950394"/>
    <w:rsid w:val="00951AA8"/>
    <w:rsid w:val="00952EE6"/>
    <w:rsid w:val="00953275"/>
    <w:rsid w:val="00953E28"/>
    <w:rsid w:val="00955966"/>
    <w:rsid w:val="009559D0"/>
    <w:rsid w:val="0095752C"/>
    <w:rsid w:val="009602D4"/>
    <w:rsid w:val="0096337E"/>
    <w:rsid w:val="00971A98"/>
    <w:rsid w:val="0097428F"/>
    <w:rsid w:val="0097491A"/>
    <w:rsid w:val="00974E49"/>
    <w:rsid w:val="009757BE"/>
    <w:rsid w:val="00981B2D"/>
    <w:rsid w:val="00984AFA"/>
    <w:rsid w:val="00990109"/>
    <w:rsid w:val="00991CBB"/>
    <w:rsid w:val="00991F49"/>
    <w:rsid w:val="00995278"/>
    <w:rsid w:val="009A5598"/>
    <w:rsid w:val="009A6B1A"/>
    <w:rsid w:val="009B1441"/>
    <w:rsid w:val="009B2600"/>
    <w:rsid w:val="009B338A"/>
    <w:rsid w:val="009B4486"/>
    <w:rsid w:val="009C2204"/>
    <w:rsid w:val="009C2C9A"/>
    <w:rsid w:val="009C307A"/>
    <w:rsid w:val="009C4733"/>
    <w:rsid w:val="009C4BCD"/>
    <w:rsid w:val="009C6FD3"/>
    <w:rsid w:val="009D3AFA"/>
    <w:rsid w:val="009D3C42"/>
    <w:rsid w:val="009E4849"/>
    <w:rsid w:val="009E766B"/>
    <w:rsid w:val="009F1DA7"/>
    <w:rsid w:val="009F315C"/>
    <w:rsid w:val="009F4D0E"/>
    <w:rsid w:val="009F4E4B"/>
    <w:rsid w:val="009F76D6"/>
    <w:rsid w:val="00A029CC"/>
    <w:rsid w:val="00A03D47"/>
    <w:rsid w:val="00A03E45"/>
    <w:rsid w:val="00A04DCD"/>
    <w:rsid w:val="00A07A5A"/>
    <w:rsid w:val="00A07B52"/>
    <w:rsid w:val="00A07C51"/>
    <w:rsid w:val="00A14B97"/>
    <w:rsid w:val="00A15CE4"/>
    <w:rsid w:val="00A22EF0"/>
    <w:rsid w:val="00A230B6"/>
    <w:rsid w:val="00A2355D"/>
    <w:rsid w:val="00A263BA"/>
    <w:rsid w:val="00A27A84"/>
    <w:rsid w:val="00A32BEC"/>
    <w:rsid w:val="00A33379"/>
    <w:rsid w:val="00A35E64"/>
    <w:rsid w:val="00A367C1"/>
    <w:rsid w:val="00A3779A"/>
    <w:rsid w:val="00A402F7"/>
    <w:rsid w:val="00A41D34"/>
    <w:rsid w:val="00A53278"/>
    <w:rsid w:val="00A57192"/>
    <w:rsid w:val="00A572AD"/>
    <w:rsid w:val="00A57E11"/>
    <w:rsid w:val="00A60B9E"/>
    <w:rsid w:val="00A626CC"/>
    <w:rsid w:val="00A65397"/>
    <w:rsid w:val="00A701EA"/>
    <w:rsid w:val="00A70254"/>
    <w:rsid w:val="00A71E21"/>
    <w:rsid w:val="00A72DC2"/>
    <w:rsid w:val="00A73083"/>
    <w:rsid w:val="00A77A50"/>
    <w:rsid w:val="00A77BA6"/>
    <w:rsid w:val="00A80572"/>
    <w:rsid w:val="00A81585"/>
    <w:rsid w:val="00A82299"/>
    <w:rsid w:val="00A8468F"/>
    <w:rsid w:val="00A8495A"/>
    <w:rsid w:val="00A9065E"/>
    <w:rsid w:val="00A9237A"/>
    <w:rsid w:val="00A95A87"/>
    <w:rsid w:val="00AA54A7"/>
    <w:rsid w:val="00AA628E"/>
    <w:rsid w:val="00AA771E"/>
    <w:rsid w:val="00AB14BD"/>
    <w:rsid w:val="00AB17B6"/>
    <w:rsid w:val="00AB1FC2"/>
    <w:rsid w:val="00AB645E"/>
    <w:rsid w:val="00AC3EAB"/>
    <w:rsid w:val="00AC456C"/>
    <w:rsid w:val="00AC5284"/>
    <w:rsid w:val="00AC64C8"/>
    <w:rsid w:val="00AD3ABA"/>
    <w:rsid w:val="00AD449C"/>
    <w:rsid w:val="00AD5BA6"/>
    <w:rsid w:val="00AD614A"/>
    <w:rsid w:val="00AD6D4A"/>
    <w:rsid w:val="00AE48F7"/>
    <w:rsid w:val="00AE49B6"/>
    <w:rsid w:val="00AE720C"/>
    <w:rsid w:val="00AF2329"/>
    <w:rsid w:val="00AF247D"/>
    <w:rsid w:val="00AF2985"/>
    <w:rsid w:val="00AF2FA1"/>
    <w:rsid w:val="00AF33B8"/>
    <w:rsid w:val="00AF5257"/>
    <w:rsid w:val="00AF6263"/>
    <w:rsid w:val="00AF64C2"/>
    <w:rsid w:val="00AF6602"/>
    <w:rsid w:val="00B059F3"/>
    <w:rsid w:val="00B078E6"/>
    <w:rsid w:val="00B147A8"/>
    <w:rsid w:val="00B15C27"/>
    <w:rsid w:val="00B15D3C"/>
    <w:rsid w:val="00B15E59"/>
    <w:rsid w:val="00B163C2"/>
    <w:rsid w:val="00B17464"/>
    <w:rsid w:val="00B23D66"/>
    <w:rsid w:val="00B25C67"/>
    <w:rsid w:val="00B3793F"/>
    <w:rsid w:val="00B53B08"/>
    <w:rsid w:val="00B56DA3"/>
    <w:rsid w:val="00B622AC"/>
    <w:rsid w:val="00B625B0"/>
    <w:rsid w:val="00B66FDD"/>
    <w:rsid w:val="00B67162"/>
    <w:rsid w:val="00B709B0"/>
    <w:rsid w:val="00B721BA"/>
    <w:rsid w:val="00B72888"/>
    <w:rsid w:val="00B72A5E"/>
    <w:rsid w:val="00B75F63"/>
    <w:rsid w:val="00B801A6"/>
    <w:rsid w:val="00B81E16"/>
    <w:rsid w:val="00B82EF7"/>
    <w:rsid w:val="00B866F6"/>
    <w:rsid w:val="00B91178"/>
    <w:rsid w:val="00B94044"/>
    <w:rsid w:val="00B94C8A"/>
    <w:rsid w:val="00B95672"/>
    <w:rsid w:val="00B961F8"/>
    <w:rsid w:val="00B97B08"/>
    <w:rsid w:val="00BA077E"/>
    <w:rsid w:val="00BA3B61"/>
    <w:rsid w:val="00BA6851"/>
    <w:rsid w:val="00BB2097"/>
    <w:rsid w:val="00BB3A0E"/>
    <w:rsid w:val="00BB5487"/>
    <w:rsid w:val="00BB6C57"/>
    <w:rsid w:val="00BB7DB1"/>
    <w:rsid w:val="00BB7FB5"/>
    <w:rsid w:val="00BC19B0"/>
    <w:rsid w:val="00BC2ACA"/>
    <w:rsid w:val="00BC5065"/>
    <w:rsid w:val="00BC554A"/>
    <w:rsid w:val="00BC7CBC"/>
    <w:rsid w:val="00BC7D9F"/>
    <w:rsid w:val="00BD091B"/>
    <w:rsid w:val="00BD2C1A"/>
    <w:rsid w:val="00BD2D1F"/>
    <w:rsid w:val="00BD3C37"/>
    <w:rsid w:val="00BE1D4C"/>
    <w:rsid w:val="00BE3E1E"/>
    <w:rsid w:val="00BE5BD2"/>
    <w:rsid w:val="00BE6185"/>
    <w:rsid w:val="00BE7A5D"/>
    <w:rsid w:val="00BF13BC"/>
    <w:rsid w:val="00BF2869"/>
    <w:rsid w:val="00BF2F62"/>
    <w:rsid w:val="00BF3E8D"/>
    <w:rsid w:val="00BF4092"/>
    <w:rsid w:val="00BF60C7"/>
    <w:rsid w:val="00BF6A1A"/>
    <w:rsid w:val="00C0015C"/>
    <w:rsid w:val="00C01C3D"/>
    <w:rsid w:val="00C0363E"/>
    <w:rsid w:val="00C03C1E"/>
    <w:rsid w:val="00C11AF6"/>
    <w:rsid w:val="00C2282F"/>
    <w:rsid w:val="00C24B6E"/>
    <w:rsid w:val="00C273D9"/>
    <w:rsid w:val="00C27B51"/>
    <w:rsid w:val="00C35C94"/>
    <w:rsid w:val="00C37055"/>
    <w:rsid w:val="00C37A6B"/>
    <w:rsid w:val="00C428AE"/>
    <w:rsid w:val="00C44366"/>
    <w:rsid w:val="00C44EDF"/>
    <w:rsid w:val="00C47632"/>
    <w:rsid w:val="00C47FF9"/>
    <w:rsid w:val="00C51474"/>
    <w:rsid w:val="00C55C2C"/>
    <w:rsid w:val="00C57D00"/>
    <w:rsid w:val="00C602A6"/>
    <w:rsid w:val="00C63295"/>
    <w:rsid w:val="00C638FD"/>
    <w:rsid w:val="00C63F91"/>
    <w:rsid w:val="00C6417C"/>
    <w:rsid w:val="00C65688"/>
    <w:rsid w:val="00C661D3"/>
    <w:rsid w:val="00C700E5"/>
    <w:rsid w:val="00C724E2"/>
    <w:rsid w:val="00C731FE"/>
    <w:rsid w:val="00C73FA9"/>
    <w:rsid w:val="00C75B0D"/>
    <w:rsid w:val="00C80109"/>
    <w:rsid w:val="00C851E5"/>
    <w:rsid w:val="00C9592E"/>
    <w:rsid w:val="00C95DA0"/>
    <w:rsid w:val="00C9646A"/>
    <w:rsid w:val="00C973F5"/>
    <w:rsid w:val="00CA1781"/>
    <w:rsid w:val="00CA1F2A"/>
    <w:rsid w:val="00CA25B4"/>
    <w:rsid w:val="00CA4546"/>
    <w:rsid w:val="00CA4ABF"/>
    <w:rsid w:val="00CB2D13"/>
    <w:rsid w:val="00CB573B"/>
    <w:rsid w:val="00CB6179"/>
    <w:rsid w:val="00CC0722"/>
    <w:rsid w:val="00CC1C3D"/>
    <w:rsid w:val="00CC1D38"/>
    <w:rsid w:val="00CC3E73"/>
    <w:rsid w:val="00CD09F0"/>
    <w:rsid w:val="00CD312D"/>
    <w:rsid w:val="00CD3F2E"/>
    <w:rsid w:val="00CD585C"/>
    <w:rsid w:val="00CD6B0F"/>
    <w:rsid w:val="00CD6E36"/>
    <w:rsid w:val="00CE4DB4"/>
    <w:rsid w:val="00CF1FE7"/>
    <w:rsid w:val="00CF25C1"/>
    <w:rsid w:val="00CF3849"/>
    <w:rsid w:val="00CF4066"/>
    <w:rsid w:val="00CF574D"/>
    <w:rsid w:val="00CF6922"/>
    <w:rsid w:val="00D06166"/>
    <w:rsid w:val="00D06DC7"/>
    <w:rsid w:val="00D07434"/>
    <w:rsid w:val="00D07F97"/>
    <w:rsid w:val="00D1495E"/>
    <w:rsid w:val="00D14F06"/>
    <w:rsid w:val="00D1538D"/>
    <w:rsid w:val="00D15D1A"/>
    <w:rsid w:val="00D17B11"/>
    <w:rsid w:val="00D21502"/>
    <w:rsid w:val="00D2210A"/>
    <w:rsid w:val="00D27477"/>
    <w:rsid w:val="00D27F81"/>
    <w:rsid w:val="00D31993"/>
    <w:rsid w:val="00D41095"/>
    <w:rsid w:val="00D417E9"/>
    <w:rsid w:val="00D428E4"/>
    <w:rsid w:val="00D44E47"/>
    <w:rsid w:val="00D45FB8"/>
    <w:rsid w:val="00D512E8"/>
    <w:rsid w:val="00D52601"/>
    <w:rsid w:val="00D52758"/>
    <w:rsid w:val="00D54572"/>
    <w:rsid w:val="00D60FF8"/>
    <w:rsid w:val="00D61706"/>
    <w:rsid w:val="00D628D2"/>
    <w:rsid w:val="00D64AA3"/>
    <w:rsid w:val="00D65EF6"/>
    <w:rsid w:val="00D66176"/>
    <w:rsid w:val="00D70C98"/>
    <w:rsid w:val="00D72678"/>
    <w:rsid w:val="00D74B1B"/>
    <w:rsid w:val="00D75EAE"/>
    <w:rsid w:val="00D80B21"/>
    <w:rsid w:val="00D83080"/>
    <w:rsid w:val="00D8329B"/>
    <w:rsid w:val="00D84834"/>
    <w:rsid w:val="00D84F22"/>
    <w:rsid w:val="00D8566D"/>
    <w:rsid w:val="00D86533"/>
    <w:rsid w:val="00D86D32"/>
    <w:rsid w:val="00D86DBD"/>
    <w:rsid w:val="00D9031F"/>
    <w:rsid w:val="00D91114"/>
    <w:rsid w:val="00D92226"/>
    <w:rsid w:val="00D96232"/>
    <w:rsid w:val="00D96B7A"/>
    <w:rsid w:val="00DA132A"/>
    <w:rsid w:val="00DA1BEC"/>
    <w:rsid w:val="00DA67C6"/>
    <w:rsid w:val="00DB1DE7"/>
    <w:rsid w:val="00DB2779"/>
    <w:rsid w:val="00DB3688"/>
    <w:rsid w:val="00DB3EE9"/>
    <w:rsid w:val="00DB4074"/>
    <w:rsid w:val="00DB5880"/>
    <w:rsid w:val="00DC50CC"/>
    <w:rsid w:val="00DC7F6D"/>
    <w:rsid w:val="00DD3A73"/>
    <w:rsid w:val="00DD62EA"/>
    <w:rsid w:val="00DD656E"/>
    <w:rsid w:val="00DD791F"/>
    <w:rsid w:val="00DE10D6"/>
    <w:rsid w:val="00DE1CF3"/>
    <w:rsid w:val="00DE467E"/>
    <w:rsid w:val="00DF04ED"/>
    <w:rsid w:val="00DF1CEE"/>
    <w:rsid w:val="00DF310A"/>
    <w:rsid w:val="00DF615B"/>
    <w:rsid w:val="00DF6A69"/>
    <w:rsid w:val="00DF7295"/>
    <w:rsid w:val="00E00B37"/>
    <w:rsid w:val="00E05ACC"/>
    <w:rsid w:val="00E064EA"/>
    <w:rsid w:val="00E073CC"/>
    <w:rsid w:val="00E07AE2"/>
    <w:rsid w:val="00E109C5"/>
    <w:rsid w:val="00E12925"/>
    <w:rsid w:val="00E14D75"/>
    <w:rsid w:val="00E16FD7"/>
    <w:rsid w:val="00E203DC"/>
    <w:rsid w:val="00E20492"/>
    <w:rsid w:val="00E228EA"/>
    <w:rsid w:val="00E24344"/>
    <w:rsid w:val="00E24470"/>
    <w:rsid w:val="00E301B2"/>
    <w:rsid w:val="00E31382"/>
    <w:rsid w:val="00E36B17"/>
    <w:rsid w:val="00E40759"/>
    <w:rsid w:val="00E40E1F"/>
    <w:rsid w:val="00E429A1"/>
    <w:rsid w:val="00E4322D"/>
    <w:rsid w:val="00E4329F"/>
    <w:rsid w:val="00E4421A"/>
    <w:rsid w:val="00E4526D"/>
    <w:rsid w:val="00E4706D"/>
    <w:rsid w:val="00E473F0"/>
    <w:rsid w:val="00E50E2E"/>
    <w:rsid w:val="00E510C1"/>
    <w:rsid w:val="00E56582"/>
    <w:rsid w:val="00E62459"/>
    <w:rsid w:val="00E62E95"/>
    <w:rsid w:val="00E63656"/>
    <w:rsid w:val="00E67340"/>
    <w:rsid w:val="00E674C6"/>
    <w:rsid w:val="00E67FA6"/>
    <w:rsid w:val="00E718AD"/>
    <w:rsid w:val="00E71D84"/>
    <w:rsid w:val="00E723E9"/>
    <w:rsid w:val="00E75BEA"/>
    <w:rsid w:val="00E80CBD"/>
    <w:rsid w:val="00E819B1"/>
    <w:rsid w:val="00E84393"/>
    <w:rsid w:val="00E90522"/>
    <w:rsid w:val="00E93575"/>
    <w:rsid w:val="00E9371E"/>
    <w:rsid w:val="00E96FB0"/>
    <w:rsid w:val="00E97FBA"/>
    <w:rsid w:val="00EA1043"/>
    <w:rsid w:val="00EA22B4"/>
    <w:rsid w:val="00EA4D14"/>
    <w:rsid w:val="00EA50B2"/>
    <w:rsid w:val="00EA6008"/>
    <w:rsid w:val="00EA7971"/>
    <w:rsid w:val="00EB14FD"/>
    <w:rsid w:val="00EB32B0"/>
    <w:rsid w:val="00EB36CA"/>
    <w:rsid w:val="00EB53F3"/>
    <w:rsid w:val="00EC0BAC"/>
    <w:rsid w:val="00EC426F"/>
    <w:rsid w:val="00ED7654"/>
    <w:rsid w:val="00ED7658"/>
    <w:rsid w:val="00EE157C"/>
    <w:rsid w:val="00EF18B2"/>
    <w:rsid w:val="00EF3631"/>
    <w:rsid w:val="00EF373A"/>
    <w:rsid w:val="00EF3816"/>
    <w:rsid w:val="00EF48B3"/>
    <w:rsid w:val="00F0742E"/>
    <w:rsid w:val="00F07EAA"/>
    <w:rsid w:val="00F11FEF"/>
    <w:rsid w:val="00F126A2"/>
    <w:rsid w:val="00F1417F"/>
    <w:rsid w:val="00F15315"/>
    <w:rsid w:val="00F15A45"/>
    <w:rsid w:val="00F16138"/>
    <w:rsid w:val="00F23020"/>
    <w:rsid w:val="00F2392D"/>
    <w:rsid w:val="00F23DEC"/>
    <w:rsid w:val="00F2469F"/>
    <w:rsid w:val="00F30630"/>
    <w:rsid w:val="00F31D7D"/>
    <w:rsid w:val="00F327C4"/>
    <w:rsid w:val="00F40FFC"/>
    <w:rsid w:val="00F41E2F"/>
    <w:rsid w:val="00F42363"/>
    <w:rsid w:val="00F42AB1"/>
    <w:rsid w:val="00F44180"/>
    <w:rsid w:val="00F4527D"/>
    <w:rsid w:val="00F452BC"/>
    <w:rsid w:val="00F47195"/>
    <w:rsid w:val="00F51C52"/>
    <w:rsid w:val="00F53C93"/>
    <w:rsid w:val="00F562B9"/>
    <w:rsid w:val="00F56348"/>
    <w:rsid w:val="00F60E8F"/>
    <w:rsid w:val="00F66929"/>
    <w:rsid w:val="00F67A14"/>
    <w:rsid w:val="00F75638"/>
    <w:rsid w:val="00F76A1E"/>
    <w:rsid w:val="00F77784"/>
    <w:rsid w:val="00F81175"/>
    <w:rsid w:val="00F818C4"/>
    <w:rsid w:val="00F83F2A"/>
    <w:rsid w:val="00F8619E"/>
    <w:rsid w:val="00F870CB"/>
    <w:rsid w:val="00F878D4"/>
    <w:rsid w:val="00F87ADB"/>
    <w:rsid w:val="00F928FD"/>
    <w:rsid w:val="00F954FF"/>
    <w:rsid w:val="00FA07F2"/>
    <w:rsid w:val="00FA2ACC"/>
    <w:rsid w:val="00FA557F"/>
    <w:rsid w:val="00FA6AC1"/>
    <w:rsid w:val="00FA71F1"/>
    <w:rsid w:val="00FA7724"/>
    <w:rsid w:val="00FB0792"/>
    <w:rsid w:val="00FB1F6C"/>
    <w:rsid w:val="00FB4772"/>
    <w:rsid w:val="00FB5006"/>
    <w:rsid w:val="00FB5105"/>
    <w:rsid w:val="00FC2B89"/>
    <w:rsid w:val="00FC42E5"/>
    <w:rsid w:val="00FC44B5"/>
    <w:rsid w:val="00FC62B8"/>
    <w:rsid w:val="00FC64D9"/>
    <w:rsid w:val="00FC68C1"/>
    <w:rsid w:val="00FC6EEF"/>
    <w:rsid w:val="00FD34B8"/>
    <w:rsid w:val="00FE33A4"/>
    <w:rsid w:val="00FE71C3"/>
    <w:rsid w:val="00FE7BBC"/>
    <w:rsid w:val="00FF2B0D"/>
    <w:rsid w:val="00FF6BE2"/>
    <w:rsid w:val="00FF7CB8"/>
    <w:rsid w:val="00FF7D00"/>
    <w:rsid w:val="5E3F1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32FE98"/>
  <w15:docId w15:val="{30044B1F-1EE5-4BB4-A0DB-A4FCFCBD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C3E73"/>
    <w:pPr>
      <w:widowControl w:val="0"/>
      <w:jc w:val="both"/>
    </w:pPr>
    <w:rPr>
      <w:rFonts w:ascii="Times New Roman" w:eastAsia="宋体" w:hAnsi="Times New Roman" w:cs="Times New Roman"/>
      <w:kern w:val="2"/>
      <w:sz w:val="21"/>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Indent"/>
    <w:basedOn w:val="a7"/>
    <w:link w:val="1"/>
    <w:rsid w:val="00037048"/>
    <w:pPr>
      <w:ind w:firstLine="570"/>
    </w:pPr>
    <w:rPr>
      <w:rFonts w:ascii="仿宋_GB2312" w:eastAsia="仿宋_GB2312" w:hAnsiTheme="minorHAnsi" w:cstheme="minorBidi"/>
      <w:sz w:val="28"/>
      <w:szCs w:val="22"/>
    </w:rPr>
  </w:style>
  <w:style w:type="paragraph" w:styleId="ac">
    <w:name w:val="Balloon Text"/>
    <w:basedOn w:val="a7"/>
    <w:link w:val="ad"/>
    <w:uiPriority w:val="99"/>
    <w:semiHidden/>
    <w:unhideWhenUsed/>
    <w:rsid w:val="00037048"/>
    <w:rPr>
      <w:sz w:val="18"/>
      <w:szCs w:val="18"/>
    </w:rPr>
  </w:style>
  <w:style w:type="paragraph" w:styleId="ae">
    <w:name w:val="footer"/>
    <w:basedOn w:val="a7"/>
    <w:link w:val="af"/>
    <w:uiPriority w:val="99"/>
    <w:unhideWhenUsed/>
    <w:rsid w:val="00037048"/>
    <w:pPr>
      <w:tabs>
        <w:tab w:val="center" w:pos="4153"/>
        <w:tab w:val="right" w:pos="8306"/>
      </w:tabs>
      <w:snapToGrid w:val="0"/>
      <w:jc w:val="left"/>
    </w:pPr>
    <w:rPr>
      <w:sz w:val="18"/>
      <w:szCs w:val="18"/>
    </w:rPr>
  </w:style>
  <w:style w:type="paragraph" w:styleId="af0">
    <w:name w:val="header"/>
    <w:basedOn w:val="a7"/>
    <w:link w:val="af1"/>
    <w:uiPriority w:val="99"/>
    <w:unhideWhenUsed/>
    <w:rsid w:val="00037048"/>
    <w:pPr>
      <w:pBdr>
        <w:bottom w:val="single" w:sz="6" w:space="1" w:color="auto"/>
      </w:pBdr>
      <w:tabs>
        <w:tab w:val="center" w:pos="4153"/>
        <w:tab w:val="right" w:pos="8306"/>
      </w:tabs>
      <w:snapToGrid w:val="0"/>
      <w:jc w:val="center"/>
    </w:pPr>
    <w:rPr>
      <w:sz w:val="18"/>
      <w:szCs w:val="18"/>
    </w:rPr>
  </w:style>
  <w:style w:type="table" w:styleId="af2">
    <w:name w:val="Table Grid"/>
    <w:basedOn w:val="a9"/>
    <w:uiPriority w:val="59"/>
    <w:rsid w:val="0003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眉 字符"/>
    <w:basedOn w:val="a8"/>
    <w:link w:val="af0"/>
    <w:uiPriority w:val="99"/>
    <w:rsid w:val="00037048"/>
    <w:rPr>
      <w:sz w:val="18"/>
      <w:szCs w:val="18"/>
    </w:rPr>
  </w:style>
  <w:style w:type="character" w:customStyle="1" w:styleId="af">
    <w:name w:val="页脚 字符"/>
    <w:basedOn w:val="a8"/>
    <w:link w:val="ae"/>
    <w:uiPriority w:val="99"/>
    <w:rsid w:val="00037048"/>
    <w:rPr>
      <w:sz w:val="18"/>
      <w:szCs w:val="18"/>
    </w:rPr>
  </w:style>
  <w:style w:type="paragraph" w:customStyle="1" w:styleId="Default">
    <w:name w:val="Default"/>
    <w:rsid w:val="00037048"/>
    <w:pPr>
      <w:widowControl w:val="0"/>
      <w:autoSpaceDE w:val="0"/>
      <w:autoSpaceDN w:val="0"/>
      <w:adjustRightInd w:val="0"/>
    </w:pPr>
    <w:rPr>
      <w:rFonts w:ascii="IKEA Sans" w:eastAsia="IKEA Sans" w:hAnsi="Times New Roman" w:cs="IKEA Sans"/>
      <w:color w:val="000000"/>
      <w:sz w:val="24"/>
      <w:szCs w:val="24"/>
    </w:rPr>
  </w:style>
  <w:style w:type="paragraph" w:styleId="af3">
    <w:name w:val="List Paragraph"/>
    <w:basedOn w:val="a7"/>
    <w:uiPriority w:val="34"/>
    <w:qFormat/>
    <w:rsid w:val="00037048"/>
    <w:pPr>
      <w:ind w:firstLineChars="200" w:firstLine="420"/>
    </w:pPr>
  </w:style>
  <w:style w:type="paragraph" w:customStyle="1" w:styleId="a1">
    <w:name w:val="图表脚注说明"/>
    <w:basedOn w:val="a7"/>
    <w:rsid w:val="00037048"/>
    <w:pPr>
      <w:numPr>
        <w:numId w:val="1"/>
      </w:numPr>
    </w:pPr>
    <w:rPr>
      <w:rFonts w:ascii="宋体"/>
      <w:sz w:val="18"/>
      <w:szCs w:val="18"/>
    </w:rPr>
  </w:style>
  <w:style w:type="character" w:customStyle="1" w:styleId="ad">
    <w:name w:val="批注框文本 字符"/>
    <w:basedOn w:val="a8"/>
    <w:link w:val="ac"/>
    <w:uiPriority w:val="99"/>
    <w:semiHidden/>
    <w:rsid w:val="00037048"/>
    <w:rPr>
      <w:rFonts w:ascii="Times New Roman" w:eastAsia="宋体" w:hAnsi="Times New Roman" w:cs="Times New Roman"/>
      <w:sz w:val="18"/>
      <w:szCs w:val="18"/>
    </w:rPr>
  </w:style>
  <w:style w:type="character" w:customStyle="1" w:styleId="Char">
    <w:name w:val="段 Char"/>
    <w:link w:val="af4"/>
    <w:rsid w:val="00037048"/>
    <w:rPr>
      <w:rFonts w:ascii="宋体"/>
    </w:rPr>
  </w:style>
  <w:style w:type="paragraph" w:customStyle="1" w:styleId="af4">
    <w:name w:val="段"/>
    <w:link w:val="Char"/>
    <w:rsid w:val="00037048"/>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0">
    <w:name w:val="一级条标题"/>
    <w:next w:val="af4"/>
    <w:qFormat/>
    <w:rsid w:val="00037048"/>
    <w:pPr>
      <w:numPr>
        <w:ilvl w:val="1"/>
        <w:numId w:val="2"/>
      </w:numPr>
      <w:spacing w:beforeLines="50" w:afterLines="50"/>
      <w:outlineLvl w:val="2"/>
    </w:pPr>
    <w:rPr>
      <w:rFonts w:ascii="黑体" w:eastAsia="黑体" w:hAnsi="Times New Roman" w:cs="Times New Roman"/>
      <w:sz w:val="21"/>
      <w:szCs w:val="21"/>
    </w:rPr>
  </w:style>
  <w:style w:type="paragraph" w:customStyle="1" w:styleId="af5">
    <w:name w:val="正文表标题"/>
    <w:next w:val="af4"/>
    <w:rsid w:val="00037048"/>
    <w:pPr>
      <w:tabs>
        <w:tab w:val="left" w:pos="360"/>
        <w:tab w:val="left" w:pos="720"/>
      </w:tabs>
      <w:spacing w:beforeLines="50" w:afterLines="50"/>
      <w:ind w:hanging="720"/>
      <w:jc w:val="center"/>
    </w:pPr>
    <w:rPr>
      <w:rFonts w:ascii="黑体" w:eastAsia="黑体" w:hAnsi="Times New Roman" w:cs="Times New Roman"/>
      <w:sz w:val="21"/>
    </w:rPr>
  </w:style>
  <w:style w:type="character" w:customStyle="1" w:styleId="1">
    <w:name w:val="正文文本缩进 字符1"/>
    <w:link w:val="ab"/>
    <w:rsid w:val="00037048"/>
    <w:rPr>
      <w:rFonts w:ascii="仿宋_GB2312" w:eastAsia="仿宋_GB2312"/>
      <w:sz w:val="28"/>
    </w:rPr>
  </w:style>
  <w:style w:type="character" w:customStyle="1" w:styleId="af6">
    <w:name w:val="正文文本缩进 字符"/>
    <w:basedOn w:val="a8"/>
    <w:uiPriority w:val="99"/>
    <w:semiHidden/>
    <w:rsid w:val="00037048"/>
    <w:rPr>
      <w:rFonts w:ascii="Times New Roman" w:eastAsia="宋体" w:hAnsi="Times New Roman" w:cs="Times New Roman"/>
      <w:szCs w:val="24"/>
    </w:rPr>
  </w:style>
  <w:style w:type="character" w:styleId="af7">
    <w:name w:val="Strong"/>
    <w:basedOn w:val="a8"/>
    <w:uiPriority w:val="22"/>
    <w:qFormat/>
    <w:rsid w:val="004850F3"/>
    <w:rPr>
      <w:b/>
      <w:bCs/>
    </w:rPr>
  </w:style>
  <w:style w:type="paragraph" w:customStyle="1" w:styleId="af8">
    <w:name w:val="二级条标题"/>
    <w:basedOn w:val="a0"/>
    <w:next w:val="af4"/>
    <w:rsid w:val="00D27477"/>
    <w:pPr>
      <w:numPr>
        <w:ilvl w:val="0"/>
        <w:numId w:val="0"/>
      </w:numPr>
      <w:spacing w:before="50" w:after="50"/>
      <w:outlineLvl w:val="3"/>
    </w:pPr>
  </w:style>
  <w:style w:type="paragraph" w:customStyle="1" w:styleId="af9">
    <w:name w:val="章标题"/>
    <w:next w:val="af4"/>
    <w:link w:val="Char0"/>
    <w:qFormat/>
    <w:rsid w:val="00D27477"/>
    <w:pPr>
      <w:spacing w:beforeLines="100" w:afterLines="100"/>
      <w:ind w:left="992"/>
      <w:jc w:val="both"/>
      <w:outlineLvl w:val="1"/>
    </w:pPr>
    <w:rPr>
      <w:rFonts w:ascii="黑体" w:eastAsia="黑体" w:hAnsi="Times New Roman" w:cs="Times New Roman"/>
      <w:sz w:val="21"/>
    </w:rPr>
  </w:style>
  <w:style w:type="character" w:styleId="afa">
    <w:name w:val="annotation reference"/>
    <w:uiPriority w:val="99"/>
    <w:rsid w:val="00115183"/>
    <w:rPr>
      <w:sz w:val="21"/>
      <w:szCs w:val="21"/>
    </w:rPr>
  </w:style>
  <w:style w:type="character" w:customStyle="1" w:styleId="afb">
    <w:name w:val="批注文字 字符"/>
    <w:link w:val="afc"/>
    <w:uiPriority w:val="99"/>
    <w:rsid w:val="00115183"/>
    <w:rPr>
      <w:kern w:val="2"/>
      <w:sz w:val="21"/>
      <w:szCs w:val="24"/>
    </w:rPr>
  </w:style>
  <w:style w:type="paragraph" w:styleId="afc">
    <w:name w:val="annotation text"/>
    <w:basedOn w:val="a7"/>
    <w:link w:val="afb"/>
    <w:uiPriority w:val="99"/>
    <w:rsid w:val="00115183"/>
    <w:pPr>
      <w:jc w:val="left"/>
    </w:pPr>
    <w:rPr>
      <w:rFonts w:asciiTheme="minorHAnsi" w:eastAsiaTheme="minorEastAsia" w:hAnsiTheme="minorHAnsi" w:cstheme="minorBidi"/>
    </w:rPr>
  </w:style>
  <w:style w:type="character" w:customStyle="1" w:styleId="10">
    <w:name w:val="批注文字 字符1"/>
    <w:basedOn w:val="a8"/>
    <w:uiPriority w:val="99"/>
    <w:semiHidden/>
    <w:rsid w:val="00115183"/>
    <w:rPr>
      <w:rFonts w:ascii="Times New Roman" w:eastAsia="宋体" w:hAnsi="Times New Roman" w:cs="Times New Roman"/>
      <w:kern w:val="2"/>
      <w:sz w:val="21"/>
      <w:szCs w:val="24"/>
    </w:rPr>
  </w:style>
  <w:style w:type="paragraph" w:customStyle="1" w:styleId="afd">
    <w:name w:val="三级条标题"/>
    <w:basedOn w:val="af8"/>
    <w:next w:val="af4"/>
    <w:rsid w:val="007D6BB0"/>
    <w:pPr>
      <w:outlineLvl w:val="4"/>
    </w:pPr>
  </w:style>
  <w:style w:type="character" w:customStyle="1" w:styleId="Char0">
    <w:name w:val="章标题 Char"/>
    <w:link w:val="af9"/>
    <w:rsid w:val="007D6BB0"/>
    <w:rPr>
      <w:rFonts w:ascii="黑体" w:eastAsia="黑体" w:hAnsi="Times New Roman" w:cs="Times New Roman"/>
      <w:sz w:val="21"/>
    </w:rPr>
  </w:style>
  <w:style w:type="paragraph" w:customStyle="1" w:styleId="a">
    <w:name w:val="正文图标题"/>
    <w:next w:val="af4"/>
    <w:rsid w:val="00AA771E"/>
    <w:pPr>
      <w:numPr>
        <w:numId w:val="8"/>
      </w:numPr>
      <w:spacing w:beforeLines="50" w:afterLines="50"/>
      <w:jc w:val="center"/>
    </w:pPr>
    <w:rPr>
      <w:rFonts w:ascii="黑体" w:eastAsia="黑体" w:hAnsi="Times New Roman" w:cs="Times New Roman"/>
      <w:sz w:val="21"/>
    </w:rPr>
  </w:style>
  <w:style w:type="paragraph" w:customStyle="1" w:styleId="a5">
    <w:name w:val="附录章标题"/>
    <w:next w:val="af4"/>
    <w:rsid w:val="00AA771E"/>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6">
    <w:name w:val="附录一级条标题"/>
    <w:basedOn w:val="a5"/>
    <w:next w:val="af4"/>
    <w:rsid w:val="00AA771E"/>
    <w:pPr>
      <w:numPr>
        <w:ilvl w:val="2"/>
      </w:numPr>
      <w:autoSpaceDN w:val="0"/>
      <w:spacing w:beforeLines="50" w:afterLines="50"/>
      <w:ind w:left="850"/>
      <w:outlineLvl w:val="2"/>
    </w:pPr>
  </w:style>
  <w:style w:type="paragraph" w:customStyle="1" w:styleId="a4">
    <w:name w:val="附录标识"/>
    <w:basedOn w:val="a7"/>
    <w:next w:val="af4"/>
    <w:rsid w:val="00AA771E"/>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3">
    <w:name w:val="附录表标题"/>
    <w:basedOn w:val="a7"/>
    <w:next w:val="af4"/>
    <w:rsid w:val="00AA771E"/>
    <w:pPr>
      <w:numPr>
        <w:ilvl w:val="1"/>
        <w:numId w:val="12"/>
      </w:numPr>
      <w:tabs>
        <w:tab w:val="left" w:pos="180"/>
      </w:tabs>
      <w:spacing w:beforeLines="50" w:afterLines="50"/>
      <w:ind w:left="0" w:firstLine="0"/>
      <w:jc w:val="center"/>
    </w:pPr>
    <w:rPr>
      <w:rFonts w:ascii="黑体" w:eastAsia="黑体"/>
      <w:szCs w:val="21"/>
    </w:rPr>
  </w:style>
  <w:style w:type="paragraph" w:customStyle="1" w:styleId="afe">
    <w:name w:val="附录三级条标题"/>
    <w:basedOn w:val="aff"/>
    <w:next w:val="af4"/>
    <w:rsid w:val="00AA771E"/>
    <w:pPr>
      <w:numPr>
        <w:ilvl w:val="4"/>
      </w:numPr>
      <w:outlineLvl w:val="4"/>
    </w:pPr>
  </w:style>
  <w:style w:type="paragraph" w:customStyle="1" w:styleId="a2">
    <w:name w:val="附录表标号"/>
    <w:basedOn w:val="a7"/>
    <w:next w:val="af4"/>
    <w:rsid w:val="00AA771E"/>
    <w:pPr>
      <w:numPr>
        <w:numId w:val="12"/>
      </w:numPr>
      <w:tabs>
        <w:tab w:val="clear" w:pos="0"/>
      </w:tabs>
      <w:spacing w:line="14" w:lineRule="exact"/>
      <w:ind w:left="811" w:hanging="448"/>
      <w:jc w:val="center"/>
      <w:outlineLvl w:val="0"/>
    </w:pPr>
    <w:rPr>
      <w:color w:val="FFFFFF"/>
    </w:rPr>
  </w:style>
  <w:style w:type="paragraph" w:customStyle="1" w:styleId="aff0">
    <w:name w:val="四级条标题"/>
    <w:basedOn w:val="a7"/>
    <w:next w:val="af4"/>
    <w:rsid w:val="00AA771E"/>
    <w:pPr>
      <w:widowControl/>
      <w:spacing w:beforeLines="50" w:before="50" w:afterLines="50" w:after="50"/>
      <w:jc w:val="left"/>
      <w:outlineLvl w:val="5"/>
    </w:pPr>
    <w:rPr>
      <w:rFonts w:ascii="黑体" w:eastAsia="黑体"/>
      <w:kern w:val="0"/>
      <w:szCs w:val="21"/>
    </w:rPr>
  </w:style>
  <w:style w:type="paragraph" w:customStyle="1" w:styleId="aff">
    <w:name w:val="附录二级条标题"/>
    <w:basedOn w:val="a7"/>
    <w:next w:val="af4"/>
    <w:rsid w:val="00AA771E"/>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styleId="aff1">
    <w:name w:val="Date"/>
    <w:basedOn w:val="a7"/>
    <w:next w:val="a7"/>
    <w:link w:val="aff2"/>
    <w:uiPriority w:val="99"/>
    <w:semiHidden/>
    <w:unhideWhenUsed/>
    <w:rsid w:val="00BD091B"/>
    <w:pPr>
      <w:ind w:leftChars="2500" w:left="100"/>
    </w:pPr>
  </w:style>
  <w:style w:type="character" w:customStyle="1" w:styleId="aff2">
    <w:name w:val="日期 字符"/>
    <w:basedOn w:val="a8"/>
    <w:link w:val="aff1"/>
    <w:uiPriority w:val="99"/>
    <w:semiHidden/>
    <w:rsid w:val="00BD091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15917">
      <w:bodyDiv w:val="1"/>
      <w:marLeft w:val="0"/>
      <w:marRight w:val="0"/>
      <w:marTop w:val="0"/>
      <w:marBottom w:val="0"/>
      <w:divBdr>
        <w:top w:val="none" w:sz="0" w:space="0" w:color="auto"/>
        <w:left w:val="none" w:sz="0" w:space="0" w:color="auto"/>
        <w:bottom w:val="none" w:sz="0" w:space="0" w:color="auto"/>
        <w:right w:val="none" w:sz="0" w:space="0" w:color="auto"/>
      </w:divBdr>
    </w:div>
    <w:div w:id="819543254">
      <w:bodyDiv w:val="1"/>
      <w:marLeft w:val="0"/>
      <w:marRight w:val="0"/>
      <w:marTop w:val="0"/>
      <w:marBottom w:val="0"/>
      <w:divBdr>
        <w:top w:val="none" w:sz="0" w:space="0" w:color="auto"/>
        <w:left w:val="none" w:sz="0" w:space="0" w:color="auto"/>
        <w:bottom w:val="none" w:sz="0" w:space="0" w:color="auto"/>
        <w:right w:val="none" w:sz="0" w:space="0" w:color="auto"/>
      </w:divBdr>
    </w:div>
    <w:div w:id="858549125">
      <w:bodyDiv w:val="1"/>
      <w:marLeft w:val="0"/>
      <w:marRight w:val="0"/>
      <w:marTop w:val="0"/>
      <w:marBottom w:val="0"/>
      <w:divBdr>
        <w:top w:val="none" w:sz="0" w:space="0" w:color="auto"/>
        <w:left w:val="none" w:sz="0" w:space="0" w:color="auto"/>
        <w:bottom w:val="none" w:sz="0" w:space="0" w:color="auto"/>
        <w:right w:val="none" w:sz="0" w:space="0" w:color="auto"/>
      </w:divBdr>
    </w:div>
    <w:div w:id="1129082230">
      <w:bodyDiv w:val="1"/>
      <w:marLeft w:val="0"/>
      <w:marRight w:val="0"/>
      <w:marTop w:val="0"/>
      <w:marBottom w:val="0"/>
      <w:divBdr>
        <w:top w:val="none" w:sz="0" w:space="0" w:color="auto"/>
        <w:left w:val="none" w:sz="0" w:space="0" w:color="auto"/>
        <w:bottom w:val="none" w:sz="0" w:space="0" w:color="auto"/>
        <w:right w:val="none" w:sz="0" w:space="0" w:color="auto"/>
      </w:divBdr>
    </w:div>
    <w:div w:id="1386292716">
      <w:bodyDiv w:val="1"/>
      <w:marLeft w:val="0"/>
      <w:marRight w:val="0"/>
      <w:marTop w:val="0"/>
      <w:marBottom w:val="0"/>
      <w:divBdr>
        <w:top w:val="none" w:sz="0" w:space="0" w:color="auto"/>
        <w:left w:val="none" w:sz="0" w:space="0" w:color="auto"/>
        <w:bottom w:val="none" w:sz="0" w:space="0" w:color="auto"/>
        <w:right w:val="none" w:sz="0" w:space="0" w:color="auto"/>
      </w:divBdr>
    </w:div>
    <w:div w:id="1561163338">
      <w:bodyDiv w:val="1"/>
      <w:marLeft w:val="0"/>
      <w:marRight w:val="0"/>
      <w:marTop w:val="0"/>
      <w:marBottom w:val="0"/>
      <w:divBdr>
        <w:top w:val="none" w:sz="0" w:space="0" w:color="auto"/>
        <w:left w:val="none" w:sz="0" w:space="0" w:color="auto"/>
        <w:bottom w:val="none" w:sz="0" w:space="0" w:color="auto"/>
        <w:right w:val="none" w:sz="0" w:space="0" w:color="auto"/>
      </w:divBdr>
    </w:div>
    <w:div w:id="1909220691">
      <w:bodyDiv w:val="1"/>
      <w:marLeft w:val="0"/>
      <w:marRight w:val="0"/>
      <w:marTop w:val="0"/>
      <w:marBottom w:val="0"/>
      <w:divBdr>
        <w:top w:val="none" w:sz="0" w:space="0" w:color="auto"/>
        <w:left w:val="none" w:sz="0" w:space="0" w:color="auto"/>
        <w:bottom w:val="none" w:sz="0" w:space="0" w:color="auto"/>
        <w:right w:val="none" w:sz="0" w:space="0" w:color="auto"/>
      </w:divBdr>
    </w:div>
    <w:div w:id="194931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2E5B1-7B8F-4957-82CE-BE3BF22E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16</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金美金</dc:creator>
  <cp:lastModifiedBy>admin</cp:lastModifiedBy>
  <cp:revision>380</cp:revision>
  <cp:lastPrinted>2020-09-29T09:29:00Z</cp:lastPrinted>
  <dcterms:created xsi:type="dcterms:W3CDTF">2023-05-22T01:03:00Z</dcterms:created>
  <dcterms:modified xsi:type="dcterms:W3CDTF">2024-03-05T01:25:00Z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