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eastAsia" w:ascii="方正小标宋简体" w:hAnsi="仿宋" w:eastAsia="方正小标宋简体" w:cs="仿宋"/>
          <w:bCs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kern w:val="0"/>
          <w:sz w:val="36"/>
          <w:szCs w:val="36"/>
          <w:lang w:val="en-US" w:eastAsia="zh-CN"/>
        </w:rPr>
        <w:t>2023年全国轻工行业质量信得过班组名单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（排名不分先后）</w:t>
      </w:r>
    </w:p>
    <w:tbl>
      <w:tblPr>
        <w:tblStyle w:val="2"/>
        <w:tblW w:w="89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245"/>
        <w:gridCol w:w="36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</w:rPr>
              <w:t>企业名称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  <w:lang w:eastAsia="zh-CN"/>
              </w:rPr>
              <w:t>班组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</w:rPr>
              <w:t>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格力电器（合肥）有限公司</w:t>
            </w:r>
            <w:bookmarkStart w:id="0" w:name="_GoBack"/>
            <w:bookmarkEnd w:id="0"/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总装分厂内机七班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广西华盛集团桂林英才机械有限责任公司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四车间数据线生产一班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青岛海尔空调电子有限公司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焊接3#班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贵州习酒股份有限公司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制曲一车间6班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蒙娜丽莎集团股份有限公司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釉料降耗一班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格力电器（重庆）有限公司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变频B班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贵州茅台酒股份有限公司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制曲六车间4班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广东联塑科技实业有限公司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给水管车间质量先锋组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四川省宜宾五粮液集团有限公司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白酒质量检测班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贵州茅台酒股份有限公司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动力车间新区锅炉3班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青岛海尔电冰箱有限公司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A线总装检验甲班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青岛海尔特种电冰柜有限公司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A线检验甲班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珠海格力电器股份有限公司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检测中心商用检测一室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贵州遵义茅台机场有限责任公司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阳光“氿”妹服务班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武汉凌达压缩机有限公司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珠海凌达压缩机有限公司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工艺研究室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青岛海尔电冰箱有限公司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出货检验班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青岛啤酒宝鸡有限公司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二线丙工段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青岛啤酒股份有限公司青岛啤酒四厂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BMQA班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四川长虹空调有限公司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芯体加工班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广州珠江钢琴集团股份有限公司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KA艺术家班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保定蒙牛饮料有限公司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中盐金坛盐化有限责任公司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金东精制盐厂四班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杭州老板电器股份有限公司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嵌入式烤蒸三组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合肥领智物联科技有限公司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生产八班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格力电器（石家庄）有限公司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注塑分厂设备保全班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完美（广东）日用品有限公司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检测中心室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青岛海尔特种电冰箱有限公司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A线总装检验乙班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浙江南都电源动力股份有限公司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质量改进科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格力电器（石家庄）有限公司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控制器质量管理室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完美（广东）日用品有限公司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青岛啤酒股份有限公司青岛啤酒三厂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包装部4号线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四川长虹空调有限公司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合肥海尔空调电子有限公司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外机3#后装班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四川省宜宾五粮液集团有限公司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生产运行室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四川省宜宾普拉斯包装材料有限公司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自动线班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青岛啤酒（福州）有限公司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包装易拉罐班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广东东鹏控股股份有限公司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二车间原料1组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辽宁丽天新材料有限公司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反应粒控班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青岛啤酒股份有限公司青岛啤酒二厂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包装部35#线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合肥晶弘电器有限公司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总装检验班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四川省宜宾五粮液集团有限公司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制曲八组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扬州完美日用品有限公司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原辅料监控组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杭州老板电器股份有限公司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烟机辅助一线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青岛啤酒宝鸡有限公司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品管部品评班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蒙牛乳业（焦作）有限公司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浙江中财管道科技股份有限公司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原辅料检验班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安徽理士电源技术有限公司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精益班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西安高科建材科技有限公司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莱阳海尔智慧厨房电器有限公司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广东万和新电气股份有限公司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燃热品质部来料质量监控科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四川省古蔺郎酒厂有限公司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制曲五车间二班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新疆冠农检测科技有限公司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食品和农产品检测组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青岛海尔智慧厨房电器有限公司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加西贝拉压缩机有限公司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总装一车间内装乙工段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安琪纽特股份有限公司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营养品生产班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山东圣阳电源股份有限公司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装配车间铸件班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宁德时代新能源科技股份有限公司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HX基地-质量部最终目检班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金发科技股份有限公司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A20分厂过程品控班</w:t>
            </w:r>
          </w:p>
        </w:tc>
      </w:tr>
    </w:tbl>
    <w:p>
      <w:pPr>
        <w:rPr>
          <w:rFonts w:hint="default" w:ascii="微软雅黑" w:hAnsi="微软雅黑" w:eastAsia="微软雅黑" w:cs="微软雅黑"/>
          <w:color w:val="auto"/>
          <w:lang w:val="en-US" w:eastAsia="zh-CN"/>
        </w:rPr>
      </w:pPr>
    </w:p>
    <w:sectPr>
      <w:pgSz w:w="11906" w:h="16838"/>
      <w:pgMar w:top="1134" w:right="1803" w:bottom="1134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WQ2OWJmZjllOTA2ZjllYzdhNDQzY2M4ZGU0MTEifQ=="/>
  </w:docVars>
  <w:rsids>
    <w:rsidRoot w:val="00000000"/>
    <w:rsid w:val="08156DD0"/>
    <w:rsid w:val="0D1B5A21"/>
    <w:rsid w:val="0F1E5075"/>
    <w:rsid w:val="162D79D3"/>
    <w:rsid w:val="22F74CC6"/>
    <w:rsid w:val="23B76213"/>
    <w:rsid w:val="2500312C"/>
    <w:rsid w:val="2646764F"/>
    <w:rsid w:val="29C25353"/>
    <w:rsid w:val="2B643E23"/>
    <w:rsid w:val="31C65D30"/>
    <w:rsid w:val="31E629DE"/>
    <w:rsid w:val="39911237"/>
    <w:rsid w:val="3A347CA3"/>
    <w:rsid w:val="42460F01"/>
    <w:rsid w:val="42811227"/>
    <w:rsid w:val="4D234A0B"/>
    <w:rsid w:val="4DAD5268"/>
    <w:rsid w:val="4DCA105C"/>
    <w:rsid w:val="4FA47173"/>
    <w:rsid w:val="540F142A"/>
    <w:rsid w:val="59941FB8"/>
    <w:rsid w:val="5B9D3C59"/>
    <w:rsid w:val="5F903412"/>
    <w:rsid w:val="621E6A9C"/>
    <w:rsid w:val="634D5D18"/>
    <w:rsid w:val="6D126920"/>
    <w:rsid w:val="6E496DB5"/>
    <w:rsid w:val="731A1328"/>
    <w:rsid w:val="7740420D"/>
    <w:rsid w:val="7CE0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ascii="等线" w:hAnsi="等线" w:eastAsia="等线" w:cs="等线"/>
      <w:color w:val="000000"/>
      <w:sz w:val="21"/>
      <w:szCs w:val="21"/>
      <w:u w:val="none"/>
    </w:rPr>
  </w:style>
  <w:style w:type="character" w:customStyle="1" w:styleId="5">
    <w:name w:val="font112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51"/>
    <w:basedOn w:val="3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7">
    <w:name w:val="font1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101"/>
    <w:basedOn w:val="3"/>
    <w:qFormat/>
    <w:uiPriority w:val="0"/>
    <w:rPr>
      <w:rFonts w:hint="eastAsia"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9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1192</Words>
  <Characters>1256</Characters>
  <Lines>0</Lines>
  <Paragraphs>0</Paragraphs>
  <TotalTime>1</TotalTime>
  <ScaleCrop>false</ScaleCrop>
  <LinksUpToDate>false</LinksUpToDate>
  <CharactersWithSpaces>1256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2022-07-21T02:01:00Z</dcterms:created>
  <dc:creator>clii_20181025_01</dc:creator>
  <cp:lastModifiedBy>不灭的黄金精神</cp:lastModifiedBy>
  <cp:lastPrinted>2023-09-22T06:13:00Z</cp:lastPrinted>
  <dcterms:modified xsi:type="dcterms:W3CDTF">2023-10-23T01:56:00Z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238E1DC96E864CE383F7542FD80BA03A</vt:lpwstr>
  </property>
</Properties>
</file>