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5084E2" w14:textId="6486D698" w:rsidR="00B816EE" w:rsidRPr="00830966" w:rsidRDefault="001207D5">
      <w:pPr>
        <w:pStyle w:val="afffffffd"/>
        <w:framePr w:w="2220" w:h="1023" w:hRule="exact" w:wrap="around"/>
        <w:rPr>
          <w:rFonts w:ascii="Times New Roman" w:hAnsi="Times New Roman"/>
        </w:rPr>
      </w:pPr>
      <w:r w:rsidRPr="00830966">
        <w:rPr>
          <w:rFonts w:ascii="Times New Roman" w:hAnsi="Times New Roman"/>
        </w:rPr>
        <w:t>ICS</w:t>
      </w:r>
      <w:r w:rsidRPr="00830966">
        <w:rPr>
          <w:rFonts w:ascii="Times New Roman" w:eastAsia="MS Mincho" w:hAnsi="Times New Roman"/>
        </w:rPr>
        <w:t> </w:t>
      </w:r>
      <w:r w:rsidRPr="00830966">
        <w:rPr>
          <w:rFonts w:ascii="Times New Roman" w:hAnsi="Times New Roman"/>
        </w:rPr>
        <w:t>97.</w:t>
      </w:r>
      <w:r w:rsidR="00755D19" w:rsidRPr="00830966">
        <w:rPr>
          <w:rFonts w:ascii="Times New Roman" w:hAnsi="Times New Roman"/>
        </w:rPr>
        <w:t>180</w:t>
      </w:r>
    </w:p>
    <w:p w14:paraId="130687AE" w14:textId="32EFF512" w:rsidR="00B816EE" w:rsidRPr="00830966" w:rsidRDefault="001207D5">
      <w:pPr>
        <w:pStyle w:val="afffffffd"/>
        <w:framePr w:w="2220" w:h="1023" w:hRule="exact" w:wrap="around"/>
        <w:rPr>
          <w:rFonts w:ascii="Times New Roman" w:hAnsi="Times New Roman"/>
        </w:rPr>
      </w:pPr>
      <w:r w:rsidRPr="00830966">
        <w:rPr>
          <w:rFonts w:ascii="Times New Roman" w:hAnsi="Times New Roman"/>
        </w:rPr>
        <w:t xml:space="preserve">CCS Y </w:t>
      </w:r>
      <w:r w:rsidR="00755D19" w:rsidRPr="00830966">
        <w:rPr>
          <w:rFonts w:ascii="Times New Roman" w:hAnsi="Times New Roman"/>
        </w:rPr>
        <w:t>62</w:t>
      </w:r>
    </w:p>
    <w:p w14:paraId="7C8FCCD0" w14:textId="77777777" w:rsidR="00B816EE" w:rsidRPr="00830966" w:rsidRDefault="00B816EE">
      <w:pPr>
        <w:pStyle w:val="afffff6"/>
        <w:framePr w:wrap="around"/>
        <w:rPr>
          <w:rFonts w:ascii="Times New Roman" w:hAnsi="Times New Roman"/>
          <w:b w:val="0"/>
        </w:rPr>
      </w:pPr>
    </w:p>
    <w:p w14:paraId="33B14704" w14:textId="77777777" w:rsidR="00B816EE" w:rsidRPr="00830966" w:rsidRDefault="001207D5">
      <w:pPr>
        <w:pStyle w:val="afffff7"/>
        <w:framePr w:wrap="around"/>
        <w:rPr>
          <w:rFonts w:ascii="Times New Roman" w:hAnsi="Times New Roman"/>
          <w:b w:val="0"/>
        </w:rPr>
      </w:pPr>
      <w:r w:rsidRPr="00830966">
        <w:rPr>
          <w:rFonts w:ascii="Times New Roman" w:hAnsi="Times New Roman"/>
          <w:b w:val="0"/>
        </w:rPr>
        <w:t>团体标准</w:t>
      </w:r>
    </w:p>
    <w:p w14:paraId="32FE3D3F" w14:textId="77777777" w:rsidR="00B816EE" w:rsidRPr="00830966" w:rsidRDefault="001207D5">
      <w:pPr>
        <w:pStyle w:val="22"/>
        <w:framePr w:wrap="around"/>
        <w:rPr>
          <w:rFonts w:ascii="Times New Roman" w:eastAsia="宋体" w:hAnsi="Times New Roman"/>
        </w:rPr>
      </w:pPr>
      <w:r w:rsidRPr="00830966">
        <w:rPr>
          <w:rFonts w:ascii="Times New Roman" w:eastAsia="宋体" w:hAnsi="Times New Roman"/>
        </w:rPr>
        <w:t>T/</w:t>
      </w:r>
      <w:proofErr w:type="gramStart"/>
      <w:r w:rsidRPr="00830966">
        <w:rPr>
          <w:rFonts w:ascii="Times New Roman" w:eastAsia="宋体" w:hAnsi="Times New Roman"/>
        </w:rPr>
        <w:t>CNLIC  XXXX</w:t>
      </w:r>
      <w:proofErr w:type="gramEnd"/>
      <w:r w:rsidRPr="00830966">
        <w:rPr>
          <w:rFonts w:ascii="Times New Roman" w:eastAsia="宋体" w:hAnsi="Times New Roman"/>
        </w:rPr>
        <w:t>—</w:t>
      </w:r>
      <w:bookmarkStart w:id="0" w:name="StdNo2"/>
      <w:r w:rsidRPr="00830966">
        <w:rPr>
          <w:rFonts w:ascii="Times New Roman" w:eastAsia="宋体" w:hAnsi="Times New Roman"/>
        </w:rPr>
        <w:fldChar w:fldCharType="begin">
          <w:ffData>
            <w:name w:val="StdNo2"/>
            <w:enabled/>
            <w:calcOnExit w:val="0"/>
            <w:textInput>
              <w:default w:val="XXXX"/>
              <w:maxLength w:val="4"/>
            </w:textInput>
          </w:ffData>
        </w:fldChar>
      </w:r>
      <w:r w:rsidRPr="00830966">
        <w:rPr>
          <w:rFonts w:ascii="Times New Roman" w:eastAsia="宋体" w:hAnsi="Times New Roman"/>
        </w:rPr>
        <w:instrText xml:space="preserve"> FORMTEXT </w:instrText>
      </w:r>
      <w:r w:rsidRPr="00830966">
        <w:rPr>
          <w:rFonts w:ascii="Times New Roman" w:eastAsia="宋体" w:hAnsi="Times New Roman"/>
        </w:rPr>
      </w:r>
      <w:r w:rsidRPr="00830966">
        <w:rPr>
          <w:rFonts w:ascii="Times New Roman" w:eastAsia="宋体" w:hAnsi="Times New Roman"/>
        </w:rPr>
        <w:fldChar w:fldCharType="separate"/>
      </w:r>
      <w:r w:rsidRPr="00830966">
        <w:rPr>
          <w:rFonts w:ascii="Times New Roman" w:eastAsia="宋体" w:hAnsi="Times New Roman"/>
        </w:rPr>
        <w:t>XXXX</w:t>
      </w:r>
      <w:r w:rsidRPr="00830966">
        <w:rPr>
          <w:rFonts w:ascii="Times New Roman" w:eastAsia="宋体" w:hAnsi="Times New Roman"/>
        </w:rPr>
        <w:fldChar w:fldCharType="end"/>
      </w:r>
      <w:bookmarkEnd w:id="0"/>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B816EE" w:rsidRPr="00830966" w14:paraId="7C8C0A4A" w14:textId="77777777">
        <w:tc>
          <w:tcPr>
            <w:tcW w:w="9356" w:type="dxa"/>
            <w:tcBorders>
              <w:top w:val="nil"/>
              <w:left w:val="nil"/>
              <w:bottom w:val="nil"/>
              <w:right w:val="nil"/>
            </w:tcBorders>
            <w:shd w:val="clear" w:color="auto" w:fill="auto"/>
          </w:tcPr>
          <w:bookmarkStart w:id="1" w:name="DT"/>
          <w:p w14:paraId="5E8056BA" w14:textId="77777777" w:rsidR="00B816EE" w:rsidRPr="00830966" w:rsidRDefault="001207D5">
            <w:pPr>
              <w:pStyle w:val="affffff0"/>
              <w:framePr w:wrap="around"/>
              <w:rPr>
                <w:rFonts w:ascii="Times New Roman" w:hAnsi="Times New Roman"/>
              </w:rPr>
            </w:pPr>
            <w:r w:rsidRPr="00830966">
              <w:rPr>
                <w:rFonts w:ascii="Times New Roman" w:hAnsi="Times New Roman"/>
                <w:noProof/>
              </w:rPr>
              <mc:AlternateContent>
                <mc:Choice Requires="wps">
                  <w:drawing>
                    <wp:anchor distT="0" distB="0" distL="114300" distR="114300" simplePos="0" relativeHeight="251658752" behindDoc="1" locked="0" layoutInCell="1" allowOverlap="1" wp14:anchorId="3BE32C01" wp14:editId="151BFE4E">
                      <wp:simplePos x="0" y="0"/>
                      <wp:positionH relativeFrom="column">
                        <wp:posOffset>4734560</wp:posOffset>
                      </wp:positionH>
                      <wp:positionV relativeFrom="paragraph">
                        <wp:posOffset>1521460</wp:posOffset>
                      </wp:positionV>
                      <wp:extent cx="1143000" cy="228600"/>
                      <wp:effectExtent l="0" t="1270" r="3175" b="0"/>
                      <wp:wrapNone/>
                      <wp:docPr id="10"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7BE7270" id="DT" o:spid="_x0000_s1026" style="position:absolute;left:0;text-align:left;margin-left:372.8pt;margin-top:119.8pt;width:90pt;height:1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" stroked="f"/>
                  </w:pict>
                </mc:Fallback>
              </mc:AlternateContent>
            </w:r>
            <w:bookmarkEnd w:id="1"/>
          </w:p>
        </w:tc>
      </w:tr>
    </w:tbl>
    <w:p w14:paraId="2373A83A" w14:textId="77777777" w:rsidR="00B816EE" w:rsidRPr="00830966" w:rsidRDefault="00B816EE">
      <w:pPr>
        <w:pStyle w:val="22"/>
        <w:framePr w:wrap="around"/>
        <w:rPr>
          <w:rFonts w:ascii="Times New Roman" w:eastAsia="宋体" w:hAnsi="Times New Roman"/>
        </w:rPr>
      </w:pPr>
    </w:p>
    <w:p w14:paraId="27098FEA" w14:textId="77777777" w:rsidR="00B816EE" w:rsidRPr="00830966" w:rsidRDefault="00B816EE">
      <w:pPr>
        <w:pStyle w:val="22"/>
        <w:framePr w:wrap="around"/>
        <w:rPr>
          <w:rFonts w:ascii="Times New Roman" w:eastAsia="宋体" w:hAnsi="Times New Roman"/>
        </w:rPr>
      </w:pPr>
    </w:p>
    <w:p w14:paraId="7BA55F2F" w14:textId="467E5B9D" w:rsidR="00B816EE" w:rsidRPr="00830966" w:rsidRDefault="00E2683F" w:rsidP="00A62CA7">
      <w:pPr>
        <w:pStyle w:val="affffff1"/>
        <w:framePr w:w="10426" w:wrap="around" w:x="1081" w:y="6179"/>
        <w:rPr>
          <w:rFonts w:ascii="Times New Roman" w:hAnsi="Times New Roman"/>
        </w:rPr>
      </w:pPr>
      <w:r w:rsidRPr="00830966">
        <w:rPr>
          <w:rFonts w:ascii="Times New Roman" w:hAnsi="Times New Roman"/>
          <w:szCs w:val="21"/>
        </w:rPr>
        <w:t>饮用水处理装置</w:t>
      </w:r>
      <w:r w:rsidR="004A1F24" w:rsidRPr="00830966">
        <w:rPr>
          <w:rFonts w:ascii="Times New Roman" w:hAnsi="Times New Roman"/>
          <w:szCs w:val="21"/>
        </w:rPr>
        <w:t>及</w:t>
      </w:r>
      <w:r w:rsidR="00F21FE8" w:rsidRPr="00830966">
        <w:rPr>
          <w:rFonts w:ascii="Times New Roman" w:hAnsi="Times New Roman"/>
          <w:szCs w:val="21"/>
        </w:rPr>
        <w:t>滤芯</w:t>
      </w:r>
      <w:r w:rsidRPr="00830966">
        <w:rPr>
          <w:rFonts w:ascii="Times New Roman" w:hAnsi="Times New Roman"/>
          <w:szCs w:val="21"/>
        </w:rPr>
        <w:t>卫生安全测试规范</w:t>
      </w:r>
    </w:p>
    <w:p w14:paraId="12419A0B" w14:textId="77777777" w:rsidR="00B816EE" w:rsidRPr="00830966" w:rsidRDefault="00B816EE" w:rsidP="00A62CA7">
      <w:pPr>
        <w:pStyle w:val="affffff1"/>
        <w:framePr w:w="10426" w:wrap="around" w:x="1081" w:y="6179"/>
        <w:rPr>
          <w:rFonts w:ascii="Times New Roman" w:hAnsi="Times New Roman"/>
        </w:rPr>
      </w:pPr>
    </w:p>
    <w:p w14:paraId="79BF5728" w14:textId="16FF5665" w:rsidR="00B816EE" w:rsidRPr="00830966" w:rsidRDefault="00A62CA7" w:rsidP="00A62CA7">
      <w:pPr>
        <w:pStyle w:val="affffff2"/>
        <w:framePr w:w="10426" w:wrap="around" w:x="1081" w:y="6179"/>
        <w:rPr>
          <w:rFonts w:eastAsia="Arial Unicode MS" w:hAnsi="Times New Roman"/>
          <w:b/>
          <w:bCs/>
        </w:rPr>
      </w:pPr>
      <w:r w:rsidRPr="00830966">
        <w:rPr>
          <w:rFonts w:hAnsi="Times New Roman"/>
          <w:color w:val="333333"/>
          <w:szCs w:val="21"/>
          <w:shd w:val="clear" w:color="auto" w:fill="FFFFFF"/>
        </w:rPr>
        <w:t>Hygienic and safety test code for drinking water treatment device and its inner core</w:t>
      </w:r>
    </w:p>
    <w:p w14:paraId="3C7F9E74" w14:textId="77777777" w:rsidR="00B816EE" w:rsidRPr="00830966" w:rsidRDefault="00B816EE" w:rsidP="00A62CA7">
      <w:pPr>
        <w:pStyle w:val="affffff2"/>
        <w:framePr w:w="10426" w:wrap="around" w:x="1081" w:y="6179"/>
        <w:rPr>
          <w:rFonts w:eastAsia="Arial Unicode MS" w:hAnsi="Times New Roman"/>
          <w:b/>
          <w:bCs/>
        </w:rPr>
      </w:pPr>
    </w:p>
    <w:p w14:paraId="06EEAAFA" w14:textId="30EF9626" w:rsidR="00B816EE" w:rsidRPr="00830966" w:rsidRDefault="001207D5" w:rsidP="00A62CA7">
      <w:pPr>
        <w:pStyle w:val="affffff2"/>
        <w:framePr w:w="10426" w:wrap="around" w:x="1081" w:y="6179"/>
        <w:rPr>
          <w:rFonts w:eastAsia="宋体" w:hAnsi="Times New Roman"/>
        </w:rPr>
      </w:pPr>
      <w:r w:rsidRPr="00830966">
        <w:rPr>
          <w:rFonts w:hAnsi="Times New Roman"/>
        </w:rPr>
        <w:t>(</w:t>
      </w:r>
      <w:r w:rsidR="00BC4F1A">
        <w:rPr>
          <w:rFonts w:hAnsi="Times New Roman" w:hint="eastAsia"/>
        </w:rPr>
        <w:t>征求意见稿</w:t>
      </w:r>
      <w:r w:rsidR="002412F4" w:rsidRPr="00830966">
        <w:rPr>
          <w:rFonts w:hAnsi="Times New Roman"/>
        </w:rPr>
        <w:t>)</w:t>
      </w:r>
    </w:p>
    <w:bookmarkStart w:id="2" w:name="FY"/>
    <w:p w14:paraId="0D21DC57" w14:textId="77777777" w:rsidR="00B816EE" w:rsidRPr="00830966" w:rsidRDefault="001207D5">
      <w:pPr>
        <w:pStyle w:val="affffffff2"/>
        <w:framePr w:wrap="around" w:hAnchor="page" w:x="1292"/>
        <w:rPr>
          <w:rFonts w:ascii="Times New Roman" w:eastAsia="宋体" w:hAnsi="Times New Roman"/>
        </w:rPr>
      </w:pPr>
      <w:r w:rsidRPr="00830966">
        <w:rPr>
          <w:rFonts w:ascii="Times New Roman" w:eastAsia="宋体" w:hAnsi="Times New Roman"/>
        </w:rPr>
        <w:fldChar w:fldCharType="begin">
          <w:ffData>
            <w:name w:val="FY"/>
            <w:enabled/>
            <w:calcOnExit w:val="0"/>
            <w:entryMacro w:val="ShowHelp8"/>
            <w:textInput>
              <w:default w:val="XXXX"/>
              <w:maxLength w:val="4"/>
            </w:textInput>
          </w:ffData>
        </w:fldChar>
      </w:r>
      <w:r w:rsidRPr="00830966">
        <w:rPr>
          <w:rFonts w:ascii="Times New Roman" w:eastAsia="宋体" w:hAnsi="Times New Roman"/>
        </w:rPr>
        <w:instrText xml:space="preserve"> FORMTEXT </w:instrText>
      </w:r>
      <w:r w:rsidRPr="00830966">
        <w:rPr>
          <w:rFonts w:ascii="Times New Roman" w:eastAsia="宋体" w:hAnsi="Times New Roman"/>
        </w:rPr>
      </w:r>
      <w:r w:rsidRPr="00830966">
        <w:rPr>
          <w:rFonts w:ascii="Times New Roman" w:eastAsia="宋体" w:hAnsi="Times New Roman"/>
        </w:rPr>
        <w:fldChar w:fldCharType="separate"/>
      </w:r>
      <w:r w:rsidRPr="00830966">
        <w:rPr>
          <w:rFonts w:ascii="Times New Roman" w:eastAsia="宋体" w:hAnsi="Times New Roman"/>
        </w:rPr>
        <w:t>XXXX</w:t>
      </w:r>
      <w:r w:rsidRPr="00830966">
        <w:rPr>
          <w:rFonts w:ascii="Times New Roman" w:eastAsia="宋体" w:hAnsi="Times New Roman"/>
        </w:rPr>
        <w:fldChar w:fldCharType="end"/>
      </w:r>
      <w:bookmarkEnd w:id="2"/>
      <w:r w:rsidRPr="00830966">
        <w:rPr>
          <w:rFonts w:ascii="Times New Roman" w:eastAsia="宋体" w:hAnsi="Times New Roman"/>
        </w:rPr>
        <w:t xml:space="preserve"> - </w:t>
      </w:r>
      <w:bookmarkStart w:id="3" w:name="FM"/>
      <w:r w:rsidRPr="00830966">
        <w:rPr>
          <w:rFonts w:ascii="Times New Roman" w:eastAsia="宋体" w:hAnsi="Times New Roman"/>
        </w:rPr>
        <w:fldChar w:fldCharType="begin">
          <w:ffData>
            <w:name w:val="FM"/>
            <w:enabled/>
            <w:calcOnExit w:val="0"/>
            <w:entryMacro w:val="ShowHelp8"/>
            <w:textInput>
              <w:default w:val="XX"/>
              <w:maxLength w:val="2"/>
            </w:textInput>
          </w:ffData>
        </w:fldChar>
      </w:r>
      <w:r w:rsidRPr="00830966">
        <w:rPr>
          <w:rFonts w:ascii="Times New Roman" w:eastAsia="宋体" w:hAnsi="Times New Roman"/>
        </w:rPr>
        <w:instrText xml:space="preserve"> FORMTEXT </w:instrText>
      </w:r>
      <w:r w:rsidRPr="00830966">
        <w:rPr>
          <w:rFonts w:ascii="Times New Roman" w:eastAsia="宋体" w:hAnsi="Times New Roman"/>
        </w:rPr>
      </w:r>
      <w:r w:rsidRPr="00830966">
        <w:rPr>
          <w:rFonts w:ascii="Times New Roman" w:eastAsia="宋体" w:hAnsi="Times New Roman"/>
        </w:rPr>
        <w:fldChar w:fldCharType="separate"/>
      </w:r>
      <w:r w:rsidRPr="00830966">
        <w:rPr>
          <w:rFonts w:ascii="Times New Roman" w:eastAsia="宋体" w:hAnsi="Times New Roman"/>
        </w:rPr>
        <w:t>XX</w:t>
      </w:r>
      <w:r w:rsidRPr="00830966">
        <w:rPr>
          <w:rFonts w:ascii="Times New Roman" w:eastAsia="宋体" w:hAnsi="Times New Roman"/>
        </w:rPr>
        <w:fldChar w:fldCharType="end"/>
      </w:r>
      <w:bookmarkEnd w:id="3"/>
      <w:r w:rsidRPr="00830966">
        <w:rPr>
          <w:rFonts w:ascii="Times New Roman" w:eastAsia="宋体" w:hAnsi="Times New Roman"/>
        </w:rPr>
        <w:t xml:space="preserve"> - </w:t>
      </w:r>
      <w:bookmarkStart w:id="4" w:name="FD"/>
      <w:r w:rsidRPr="00830966">
        <w:rPr>
          <w:rFonts w:ascii="Times New Roman" w:eastAsia="宋体" w:hAnsi="Times New Roman"/>
        </w:rPr>
        <w:fldChar w:fldCharType="begin">
          <w:ffData>
            <w:name w:val="FD"/>
            <w:enabled/>
            <w:calcOnExit w:val="0"/>
            <w:entryMacro w:val="ShowHelp8"/>
            <w:textInput>
              <w:default w:val="XX"/>
              <w:maxLength w:val="2"/>
            </w:textInput>
          </w:ffData>
        </w:fldChar>
      </w:r>
      <w:r w:rsidRPr="00830966">
        <w:rPr>
          <w:rFonts w:ascii="Times New Roman" w:eastAsia="宋体" w:hAnsi="Times New Roman"/>
        </w:rPr>
        <w:instrText xml:space="preserve"> FORMTEXT </w:instrText>
      </w:r>
      <w:r w:rsidRPr="00830966">
        <w:rPr>
          <w:rFonts w:ascii="Times New Roman" w:eastAsia="宋体" w:hAnsi="Times New Roman"/>
        </w:rPr>
      </w:r>
      <w:r w:rsidRPr="00830966">
        <w:rPr>
          <w:rFonts w:ascii="Times New Roman" w:eastAsia="宋体" w:hAnsi="Times New Roman"/>
        </w:rPr>
        <w:fldChar w:fldCharType="separate"/>
      </w:r>
      <w:r w:rsidRPr="00830966">
        <w:rPr>
          <w:rFonts w:ascii="Times New Roman" w:eastAsia="宋体" w:hAnsi="Times New Roman"/>
        </w:rPr>
        <w:t>XX</w:t>
      </w:r>
      <w:r w:rsidRPr="00830966">
        <w:rPr>
          <w:rFonts w:ascii="Times New Roman" w:eastAsia="宋体" w:hAnsi="Times New Roman"/>
        </w:rPr>
        <w:fldChar w:fldCharType="end"/>
      </w:r>
      <w:bookmarkEnd w:id="4"/>
      <w:r w:rsidRPr="00830966">
        <w:rPr>
          <w:rFonts w:ascii="Times New Roman" w:eastAsia="宋体" w:hAnsi="Times New Roman"/>
        </w:rPr>
        <w:t>发布</w:t>
      </w:r>
      <w:r w:rsidRPr="00830966">
        <w:rPr>
          <w:rFonts w:ascii="Times New Roman" w:eastAsia="宋体" w:hAnsi="Times New Roman"/>
          <w:noProof/>
        </w:rPr>
        <mc:AlternateContent>
          <mc:Choice Requires="wps">
            <w:drawing>
              <wp:anchor distT="0" distB="0" distL="114300" distR="114300" simplePos="0" relativeHeight="251655680" behindDoc="0" locked="1" layoutInCell="1" allowOverlap="1" wp14:anchorId="6DF7A4F0" wp14:editId="507F8AA4">
                <wp:simplePos x="0" y="0"/>
                <wp:positionH relativeFrom="column">
                  <wp:posOffset>-635</wp:posOffset>
                </wp:positionH>
                <wp:positionV relativeFrom="page">
                  <wp:posOffset>9251950</wp:posOffset>
                </wp:positionV>
                <wp:extent cx="6120130" cy="0"/>
                <wp:effectExtent l="9525" t="12700" r="13970" b="63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66EBF61" id="Line 2"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">
                <w10:wrap anchory="page"/>
                <w10:anchorlock/>
              </v:line>
            </w:pict>
          </mc:Fallback>
        </mc:AlternateContent>
      </w:r>
    </w:p>
    <w:bookmarkStart w:id="5" w:name="SY"/>
    <w:p w14:paraId="670EACD3" w14:textId="77777777" w:rsidR="00B816EE" w:rsidRPr="00830966" w:rsidRDefault="001207D5">
      <w:pPr>
        <w:pStyle w:val="affffffff3"/>
        <w:framePr w:wrap="around" w:hAnchor="page" w:x="6936"/>
        <w:rPr>
          <w:rFonts w:ascii="Times New Roman" w:eastAsia="宋体" w:hAnsi="Times New Roman"/>
        </w:rPr>
      </w:pPr>
      <w:r w:rsidRPr="00830966">
        <w:rPr>
          <w:rFonts w:ascii="Times New Roman" w:eastAsia="宋体" w:hAnsi="Times New Roman"/>
        </w:rPr>
        <w:fldChar w:fldCharType="begin">
          <w:ffData>
            <w:name w:val="SY"/>
            <w:enabled/>
            <w:calcOnExit w:val="0"/>
            <w:entryMacro w:val="ShowHelp9"/>
            <w:textInput>
              <w:default w:val="XXXX"/>
              <w:maxLength w:val="4"/>
            </w:textInput>
          </w:ffData>
        </w:fldChar>
      </w:r>
      <w:r w:rsidRPr="00830966">
        <w:rPr>
          <w:rFonts w:ascii="Times New Roman" w:eastAsia="宋体" w:hAnsi="Times New Roman"/>
        </w:rPr>
        <w:instrText xml:space="preserve"> FORMTEXT </w:instrText>
      </w:r>
      <w:r w:rsidRPr="00830966">
        <w:rPr>
          <w:rFonts w:ascii="Times New Roman" w:eastAsia="宋体" w:hAnsi="Times New Roman"/>
        </w:rPr>
      </w:r>
      <w:r w:rsidRPr="00830966">
        <w:rPr>
          <w:rFonts w:ascii="Times New Roman" w:eastAsia="宋体" w:hAnsi="Times New Roman"/>
        </w:rPr>
        <w:fldChar w:fldCharType="separate"/>
      </w:r>
      <w:r w:rsidRPr="00830966">
        <w:rPr>
          <w:rFonts w:ascii="Times New Roman" w:eastAsia="宋体" w:hAnsi="Times New Roman"/>
        </w:rPr>
        <w:t>XXXX</w:t>
      </w:r>
      <w:r w:rsidRPr="00830966">
        <w:rPr>
          <w:rFonts w:ascii="Times New Roman" w:eastAsia="宋体" w:hAnsi="Times New Roman"/>
        </w:rPr>
        <w:fldChar w:fldCharType="end"/>
      </w:r>
      <w:bookmarkEnd w:id="5"/>
      <w:r w:rsidRPr="00830966">
        <w:rPr>
          <w:rFonts w:ascii="Times New Roman" w:eastAsia="宋体" w:hAnsi="Times New Roman"/>
        </w:rPr>
        <w:t xml:space="preserve"> - </w:t>
      </w:r>
      <w:bookmarkStart w:id="6" w:name="SM"/>
      <w:r w:rsidRPr="00830966">
        <w:rPr>
          <w:rFonts w:ascii="Times New Roman" w:eastAsia="宋体" w:hAnsi="Times New Roman"/>
        </w:rPr>
        <w:fldChar w:fldCharType="begin">
          <w:ffData>
            <w:name w:val="SM"/>
            <w:enabled/>
            <w:calcOnExit w:val="0"/>
            <w:entryMacro w:val="ShowHelp9"/>
            <w:textInput>
              <w:default w:val="XX"/>
              <w:maxLength w:val="2"/>
            </w:textInput>
          </w:ffData>
        </w:fldChar>
      </w:r>
      <w:r w:rsidRPr="00830966">
        <w:rPr>
          <w:rFonts w:ascii="Times New Roman" w:eastAsia="宋体" w:hAnsi="Times New Roman"/>
        </w:rPr>
        <w:instrText xml:space="preserve"> FORMTEXT </w:instrText>
      </w:r>
      <w:r w:rsidRPr="00830966">
        <w:rPr>
          <w:rFonts w:ascii="Times New Roman" w:eastAsia="宋体" w:hAnsi="Times New Roman"/>
        </w:rPr>
      </w:r>
      <w:r w:rsidRPr="00830966">
        <w:rPr>
          <w:rFonts w:ascii="Times New Roman" w:eastAsia="宋体" w:hAnsi="Times New Roman"/>
        </w:rPr>
        <w:fldChar w:fldCharType="separate"/>
      </w:r>
      <w:r w:rsidRPr="00830966">
        <w:rPr>
          <w:rFonts w:ascii="Times New Roman" w:eastAsia="宋体" w:hAnsi="Times New Roman"/>
        </w:rPr>
        <w:t>XX</w:t>
      </w:r>
      <w:r w:rsidRPr="00830966">
        <w:rPr>
          <w:rFonts w:ascii="Times New Roman" w:eastAsia="宋体" w:hAnsi="Times New Roman"/>
        </w:rPr>
        <w:fldChar w:fldCharType="end"/>
      </w:r>
      <w:bookmarkEnd w:id="6"/>
      <w:r w:rsidRPr="00830966">
        <w:rPr>
          <w:rFonts w:ascii="Times New Roman" w:eastAsia="宋体" w:hAnsi="Times New Roman"/>
        </w:rPr>
        <w:t xml:space="preserve"> - </w:t>
      </w:r>
      <w:bookmarkStart w:id="7" w:name="SD"/>
      <w:r w:rsidRPr="00830966">
        <w:rPr>
          <w:rFonts w:ascii="Times New Roman" w:eastAsia="宋体" w:hAnsi="Times New Roman"/>
        </w:rPr>
        <w:fldChar w:fldCharType="begin">
          <w:ffData>
            <w:name w:val="SD"/>
            <w:enabled/>
            <w:calcOnExit w:val="0"/>
            <w:entryMacro w:val="ShowHelp9"/>
            <w:textInput>
              <w:default w:val="XX"/>
              <w:maxLength w:val="2"/>
            </w:textInput>
          </w:ffData>
        </w:fldChar>
      </w:r>
      <w:r w:rsidRPr="00830966">
        <w:rPr>
          <w:rFonts w:ascii="Times New Roman" w:eastAsia="宋体" w:hAnsi="Times New Roman"/>
        </w:rPr>
        <w:instrText xml:space="preserve"> FORMTEXT </w:instrText>
      </w:r>
      <w:r w:rsidRPr="00830966">
        <w:rPr>
          <w:rFonts w:ascii="Times New Roman" w:eastAsia="宋体" w:hAnsi="Times New Roman"/>
        </w:rPr>
      </w:r>
      <w:r w:rsidRPr="00830966">
        <w:rPr>
          <w:rFonts w:ascii="Times New Roman" w:eastAsia="宋体" w:hAnsi="Times New Roman"/>
        </w:rPr>
        <w:fldChar w:fldCharType="separate"/>
      </w:r>
      <w:r w:rsidRPr="00830966">
        <w:rPr>
          <w:rFonts w:ascii="Times New Roman" w:eastAsia="宋体" w:hAnsi="Times New Roman"/>
        </w:rPr>
        <w:t>XX</w:t>
      </w:r>
      <w:r w:rsidRPr="00830966">
        <w:rPr>
          <w:rFonts w:ascii="Times New Roman" w:eastAsia="宋体" w:hAnsi="Times New Roman"/>
        </w:rPr>
        <w:fldChar w:fldCharType="end"/>
      </w:r>
      <w:bookmarkEnd w:id="7"/>
      <w:r w:rsidRPr="00830966">
        <w:rPr>
          <w:rFonts w:ascii="Times New Roman" w:eastAsia="宋体" w:hAnsi="Times New Roman"/>
        </w:rPr>
        <w:t>实施</w:t>
      </w:r>
    </w:p>
    <w:p w14:paraId="390915D6" w14:textId="77777777" w:rsidR="00B816EE" w:rsidRPr="00830966" w:rsidRDefault="001207D5">
      <w:pPr>
        <w:pStyle w:val="afffff"/>
        <w:ind w:firstLine="400"/>
        <w:rPr>
          <w:rFonts w:ascii="Times New Roman" w:hAnsi="Times New Roman"/>
        </w:rPr>
        <w:sectPr w:rsidR="00B816EE" w:rsidRPr="00830966">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1134" w:left="1417" w:header="0" w:footer="0" w:gutter="0"/>
          <w:pgNumType w:start="1"/>
          <w:cols w:space="425"/>
          <w:docGrid w:type="lines" w:linePitch="312"/>
        </w:sectPr>
      </w:pPr>
      <w:r w:rsidRPr="00830966">
        <w:rPr>
          <w:rFonts w:ascii="Times New Roman" w:hAnsi="Times New Roman"/>
          <w:noProof/>
        </w:rPr>
        <mc:AlternateContent>
          <mc:Choice Requires="wpg">
            <w:drawing>
              <wp:anchor distT="0" distB="0" distL="114300" distR="114300" simplePos="0" relativeHeight="251654656" behindDoc="0" locked="0" layoutInCell="1" allowOverlap="1" wp14:anchorId="47F68E5E" wp14:editId="58C08F5A">
                <wp:simplePos x="0" y="0"/>
                <wp:positionH relativeFrom="column">
                  <wp:posOffset>-1496695</wp:posOffset>
                </wp:positionH>
                <wp:positionV relativeFrom="paragraph">
                  <wp:posOffset>8997315</wp:posOffset>
                </wp:positionV>
                <wp:extent cx="6120130" cy="596900"/>
                <wp:effectExtent l="0" t="0" r="0" b="0"/>
                <wp:wrapNone/>
                <wp:docPr id="6" name="组合 13"/>
                <wp:cNvGraphicFramePr/>
                <a:graphic xmlns:a="http://schemas.openxmlformats.org/drawingml/2006/main">
                  <a:graphicData uri="http://schemas.microsoft.com/office/word/2010/wordprocessingGroup">
                    <wpg:wgp>
                      <wpg:cNvGrpSpPr/>
                      <wpg:grpSpPr>
                        <a:xfrm>
                          <a:off x="0" y="0"/>
                          <a:ext cx="6120130" cy="596900"/>
                          <a:chOff x="3959" y="15071"/>
                          <a:chExt cx="9638" cy="940"/>
                        </a:xfrm>
                      </wpg:grpSpPr>
                      <wps:wsp>
                        <wps:cNvPr id="7" name="fmFrame7"/>
                        <wps:cNvSpPr txBox="1">
                          <a:spLocks noChangeArrowheads="1"/>
                        </wps:cNvSpPr>
                        <wps:spPr bwMode="auto">
                          <a:xfrm>
                            <a:off x="3959" y="15075"/>
                            <a:ext cx="9638" cy="936"/>
                          </a:xfrm>
                          <a:prstGeom prst="rect">
                            <a:avLst/>
                          </a:prstGeom>
                          <a:solidFill>
                            <a:srgbClr val="FFFFFF"/>
                          </a:solidFill>
                          <a:ln>
                            <a:noFill/>
                          </a:ln>
                        </wps:spPr>
                        <wps:txbx>
                          <w:txbxContent>
                            <w:p w14:paraId="134A6ECA" w14:textId="77777777" w:rsidR="00A20F72" w:rsidRPr="004D0F96" w:rsidRDefault="00A20F72">
                              <w:pPr>
                                <w:pStyle w:val="afffffe"/>
                                <w:spacing w:line="400" w:lineRule="exact"/>
                                <w:ind w:rightChars="1011" w:right="2426"/>
                                <w:jc w:val="distribute"/>
                                <w:rPr>
                                  <w:b w:val="0"/>
                                  <w:spacing w:val="-14"/>
                                  <w:sz w:val="36"/>
                                  <w:szCs w:val="32"/>
                                </w:rPr>
                              </w:pPr>
                              <w:r w:rsidRPr="004D0F96">
                                <w:rPr>
                                  <w:rFonts w:hint="eastAsia"/>
                                  <w:b w:val="0"/>
                                  <w:spacing w:val="-12"/>
                                  <w:sz w:val="36"/>
                                  <w:szCs w:val="32"/>
                                </w:rPr>
                                <w:t>中 国 轻 工 业 联 合 会</w:t>
                              </w:r>
                            </w:p>
                          </w:txbxContent>
                        </wps:txbx>
                        <wps:bodyPr rot="0" vert="horz" wrap="square" lIns="0" tIns="0" rIns="0" bIns="0" anchor="t" anchorCtr="0" upright="1">
                          <a:noAutofit/>
                        </wps:bodyPr>
                      </wps:wsp>
                      <wps:wsp>
                        <wps:cNvPr id="8" name="文本框 15"/>
                        <wps:cNvSpPr txBox="1">
                          <a:spLocks noChangeArrowheads="1"/>
                        </wps:cNvSpPr>
                        <wps:spPr bwMode="auto">
                          <a:xfrm>
                            <a:off x="11720" y="15071"/>
                            <a:ext cx="1155" cy="624"/>
                          </a:xfrm>
                          <a:prstGeom prst="rect">
                            <a:avLst/>
                          </a:prstGeom>
                          <a:noFill/>
                          <a:ln>
                            <a:noFill/>
                          </a:ln>
                        </wps:spPr>
                        <wps:txbx>
                          <w:txbxContent>
                            <w:p w14:paraId="2667E430" w14:textId="77777777" w:rsidR="00A20F72" w:rsidRDefault="00A20F72">
                              <w:pPr>
                                <w:rPr>
                                  <w:sz w:val="28"/>
                                  <w:szCs w:val="28"/>
                                </w:rPr>
                              </w:pPr>
                              <w:r>
                                <w:rPr>
                                  <w:rFonts w:ascii="宋体" w:hint="eastAsia"/>
                                  <w:spacing w:val="-14"/>
                                  <w:w w:val="135"/>
                                  <w:sz w:val="28"/>
                                  <w:szCs w:val="28"/>
                                </w:rPr>
                                <w:t>发布</w:t>
                              </w:r>
                            </w:p>
                          </w:txbxContent>
                        </wps:txbx>
                        <wps:bodyPr rot="0" vert="horz" wrap="square" lIns="91440" tIns="45720" rIns="91440" bIns="45720" anchor="t" anchorCtr="0" upright="1">
                          <a:noAutofit/>
                        </wps:bodyPr>
                      </wps:wsp>
                    </wpg:wgp>
                  </a:graphicData>
                </a:graphic>
              </wp:anchor>
            </w:drawing>
          </mc:Choice>
          <mc:Fallback>
            <w:pict>
              <v:group id="组合 13" o:spid="_x0000_s1026" style="position:absolute;left:0;text-align:left;margin-left:-117.85pt;margin-top:708.45pt;width:481.9pt;height:47pt;z-index:251654656" coordorigin="3959,15071" coordsize="9638,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">
                <v:shapetype id="_x0000_t202" coordsize="21600,21600" o:spt="202" path="m,l,21600r21600,l21600,xe">
                  <v:stroke joinstyle="miter"/>
                  <v:path gradientshapeok="t" o:connecttype="rect"/>
                </v:shapetype>
                <v:shape id="fmFrame7" o:spid="_x0000_s1027" type="#_x0000_t202" style="position:absolute;left:3959;top:15075;width:9638;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14:paraId="134A6ECA" w14:textId="77777777" w:rsidR="00A20F72" w:rsidRPr="004D0F96" w:rsidRDefault="00A20F72">
                        <w:pPr>
                          <w:pStyle w:val="afffffe"/>
                          <w:spacing w:line="400" w:lineRule="exact"/>
                          <w:ind w:rightChars="1011" w:right="2426"/>
                          <w:jc w:val="distribute"/>
                          <w:rPr>
                            <w:b w:val="0"/>
                            <w:spacing w:val="-14"/>
                            <w:sz w:val="36"/>
                            <w:szCs w:val="32"/>
                          </w:rPr>
                        </w:pPr>
                        <w:r w:rsidRPr="004D0F96">
                          <w:rPr>
                            <w:rFonts w:hint="eastAsia"/>
                            <w:b w:val="0"/>
                            <w:spacing w:val="-12"/>
                            <w:sz w:val="36"/>
                            <w:szCs w:val="32"/>
                          </w:rPr>
                          <w:t>中 国 轻 工 业 联 合 会</w:t>
                        </w:r>
                      </w:p>
                    </w:txbxContent>
                  </v:textbox>
                </v:shape>
                <v:shape id="文本框 15" o:spid="_x0000_s1028" type="#_x0000_t202" style="position:absolute;left:11720;top:15071;width:1155;height: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2667E430" w14:textId="77777777" w:rsidR="00A20F72" w:rsidRDefault="00A20F72">
                        <w:pPr>
                          <w:rPr>
                            <w:sz w:val="28"/>
                            <w:szCs w:val="28"/>
                          </w:rPr>
                        </w:pPr>
                        <w:r>
                          <w:rPr>
                            <w:rFonts w:ascii="宋体" w:hint="eastAsia"/>
                            <w:spacing w:val="-14"/>
                            <w:w w:val="135"/>
                            <w:sz w:val="28"/>
                            <w:szCs w:val="28"/>
                          </w:rPr>
                          <w:t>发布</w:t>
                        </w:r>
                      </w:p>
                    </w:txbxContent>
                  </v:textbox>
                </v:shape>
              </v:group>
            </w:pict>
          </mc:Fallback>
        </mc:AlternateContent>
      </w:r>
      <w:r w:rsidRPr="00830966">
        <w:rPr>
          <w:rFonts w:ascii="Times New Roman" w:hAnsi="Times New Roman"/>
          <w:noProof/>
        </w:rPr>
        <mc:AlternateContent>
          <mc:Choice Requires="wps">
            <w:drawing>
              <wp:anchor distT="0" distB="0" distL="114300" distR="114300" simplePos="0" relativeHeight="251656704" behindDoc="0" locked="0" layoutInCell="1" allowOverlap="1" wp14:anchorId="6E485C6A" wp14:editId="690E3DD9">
                <wp:simplePos x="0" y="0"/>
                <wp:positionH relativeFrom="column">
                  <wp:posOffset>-1596390</wp:posOffset>
                </wp:positionH>
                <wp:positionV relativeFrom="paragraph">
                  <wp:posOffset>2022475</wp:posOffset>
                </wp:positionV>
                <wp:extent cx="6120130" cy="0"/>
                <wp:effectExtent l="0" t="0" r="1397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DA2858" id="Line 3"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125.7pt,159.25pt" to="356.2pt,1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"/>
            </w:pict>
          </mc:Fallback>
        </mc:AlternateContent>
      </w:r>
      <w:r w:rsidRPr="00830966">
        <w:rPr>
          <w:rFonts w:ascii="Times New Roman" w:hAnsi="Times New Roman"/>
          <w:noProof/>
        </w:rPr>
        <mc:AlternateContent>
          <mc:Choice Requires="wps">
            <w:drawing>
              <wp:anchor distT="0" distB="0" distL="114300" distR="114300" simplePos="0" relativeHeight="251659776" behindDoc="0" locked="0" layoutInCell="1" allowOverlap="1" wp14:anchorId="6267AB09" wp14:editId="3E19661D">
                <wp:simplePos x="0" y="0"/>
                <wp:positionH relativeFrom="column">
                  <wp:posOffset>1760220</wp:posOffset>
                </wp:positionH>
                <wp:positionV relativeFrom="paragraph">
                  <wp:posOffset>283845</wp:posOffset>
                </wp:positionV>
                <wp:extent cx="2737485" cy="850265"/>
                <wp:effectExtent l="2540" t="0" r="3175"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485" cy="850265"/>
                        </a:xfrm>
                        <a:prstGeom prst="rect">
                          <a:avLst/>
                        </a:prstGeom>
                        <a:solidFill>
                          <a:srgbClr val="FFFFFF"/>
                        </a:solidFill>
                        <a:ln>
                          <a:noFill/>
                        </a:ln>
                      </wps:spPr>
                      <wps:txbx>
                        <w:txbxContent>
                          <w:p w14:paraId="60E4C41A" w14:textId="77777777" w:rsidR="00A20F72" w:rsidRDefault="00A20F72">
                            <w:pPr>
                              <w:rPr>
                                <w:b/>
                                <w:sz w:val="96"/>
                                <w:szCs w:val="96"/>
                              </w:rPr>
                            </w:pPr>
                            <w:bookmarkStart w:id="8" w:name="c3"/>
                            <w:r>
                              <w:rPr>
                                <w:rFonts w:hint="eastAsia"/>
                                <w:b/>
                                <w:sz w:val="96"/>
                                <w:szCs w:val="96"/>
                              </w:rPr>
                              <w:t>T/</w:t>
                            </w:r>
                            <w:bookmarkEnd w:id="8"/>
                            <w:r>
                              <w:rPr>
                                <w:rFonts w:hint="eastAsia"/>
                                <w:b/>
                                <w:sz w:val="96"/>
                                <w:szCs w:val="96"/>
                              </w:rPr>
                              <w:t>CNLIC</w:t>
                            </w:r>
                          </w:p>
                        </w:txbxContent>
                      </wps:txbx>
                      <wps:bodyPr rot="0" vert="horz" wrap="square" lIns="91440" tIns="45720" rIns="91440" bIns="45720" anchor="t" anchorCtr="0" upright="1">
                        <a:noAutofit/>
                      </wps:bodyPr>
                    </wps:wsp>
                  </a:graphicData>
                </a:graphic>
              </wp:anchor>
            </w:drawing>
          </mc:Choice>
          <mc:Fallback>
            <w:pict>
              <v:shape id="Text Box 4" o:spid="_x0000_s1029" type="#_x0000_t202" style="position:absolute;left:0;text-align:left;margin-left:138.6pt;margin-top:22.35pt;width:215.55pt;height:66.9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" stroked="f">
                <v:textbox>
                  <w:txbxContent>
                    <w:p w14:paraId="60E4C41A" w14:textId="77777777" w:rsidR="00A20F72" w:rsidRDefault="00A20F72">
                      <w:pPr>
                        <w:rPr>
                          <w:b/>
                          <w:sz w:val="96"/>
                          <w:szCs w:val="96"/>
                        </w:rPr>
                      </w:pPr>
                      <w:bookmarkStart w:id="9" w:name="c3"/>
                      <w:r>
                        <w:rPr>
                          <w:rFonts w:hint="eastAsia"/>
                          <w:b/>
                          <w:sz w:val="96"/>
                          <w:szCs w:val="96"/>
                        </w:rPr>
                        <w:t>T/</w:t>
                      </w:r>
                      <w:bookmarkEnd w:id="9"/>
                      <w:r>
                        <w:rPr>
                          <w:rFonts w:hint="eastAsia"/>
                          <w:b/>
                          <w:sz w:val="96"/>
                          <w:szCs w:val="96"/>
                        </w:rPr>
                        <w:t>CNLIC</w:t>
                      </w:r>
                    </w:p>
                  </w:txbxContent>
                </v:textbox>
              </v:shape>
            </w:pict>
          </mc:Fallback>
        </mc:AlternateContent>
      </w:r>
    </w:p>
    <w:p w14:paraId="451555F1" w14:textId="77777777" w:rsidR="00A30AE3" w:rsidRPr="00830966" w:rsidRDefault="00A30AE3" w:rsidP="00A30AE3">
      <w:pPr>
        <w:pStyle w:val="afffff2"/>
        <w:rPr>
          <w:rFonts w:ascii="Times New Roman" w:eastAsia="宋体" w:hAnsi="Times New Roman"/>
        </w:rPr>
      </w:pPr>
      <w:bookmarkStart w:id="9" w:name="_Toc447118972"/>
      <w:bookmarkStart w:id="10" w:name="_Toc446924883"/>
      <w:bookmarkStart w:id="11" w:name="_Toc447198478"/>
      <w:bookmarkStart w:id="12" w:name="_Toc530380744"/>
      <w:bookmarkStart w:id="13" w:name="_Toc447198882"/>
      <w:bookmarkStart w:id="14" w:name="_Toc77079502"/>
      <w:r w:rsidRPr="00830966">
        <w:rPr>
          <w:rFonts w:ascii="Times New Roman" w:eastAsia="宋体" w:hAnsi="Times New Roman"/>
        </w:rPr>
        <w:lastRenderedPageBreak/>
        <w:t>目</w:t>
      </w:r>
      <w:bookmarkStart w:id="15" w:name="BKML"/>
      <w:r w:rsidRPr="00830966">
        <w:rPr>
          <w:rFonts w:ascii="Times New Roman" w:eastAsia="宋体" w:hAnsi="Times New Roman"/>
        </w:rPr>
        <w:t>  </w:t>
      </w:r>
      <w:r w:rsidRPr="00830966">
        <w:rPr>
          <w:rFonts w:ascii="Times New Roman" w:eastAsia="宋体" w:hAnsi="Times New Roman"/>
        </w:rPr>
        <w:t>次</w:t>
      </w:r>
      <w:bookmarkEnd w:id="15"/>
    </w:p>
    <w:p w14:paraId="638F5764" w14:textId="77777777" w:rsidR="001F7B37" w:rsidRDefault="00A30AE3" w:rsidP="001F7B37">
      <w:pPr>
        <w:pStyle w:val="10"/>
        <w:spacing w:before="81" w:after="81"/>
        <w:rPr>
          <w:rFonts w:asciiTheme="minorHAnsi" w:eastAsiaTheme="minorEastAsia" w:hAnsiTheme="minorHAnsi" w:cstheme="minorBidi"/>
          <w:noProof/>
          <w:kern w:val="2"/>
          <w:sz w:val="21"/>
          <w:szCs w:val="22"/>
        </w:rPr>
      </w:pPr>
      <w:r w:rsidRPr="00830966">
        <w:rPr>
          <w:rFonts w:ascii="Times New Roman" w:hAnsi="Times New Roman"/>
        </w:rPr>
        <w:fldChar w:fldCharType="begin"/>
      </w:r>
      <w:r w:rsidRPr="00830966">
        <w:rPr>
          <w:rFonts w:ascii="Times New Roman" w:hAnsi="Times New Roman"/>
        </w:rPr>
        <w:instrText xml:space="preserve"> TOC \h \z \t "</w:instrText>
      </w:r>
      <w:r w:rsidRPr="00830966">
        <w:rPr>
          <w:rFonts w:ascii="Times New Roman" w:hAnsi="Times New Roman"/>
        </w:rPr>
        <w:instrText>章标题</w:instrText>
      </w:r>
      <w:r w:rsidRPr="00830966">
        <w:rPr>
          <w:rFonts w:ascii="Times New Roman" w:hAnsi="Times New Roman"/>
        </w:rPr>
        <w:instrText>,1,</w:instrText>
      </w:r>
      <w:r w:rsidRPr="00830966">
        <w:rPr>
          <w:rFonts w:ascii="Times New Roman" w:hAnsi="Times New Roman"/>
        </w:rPr>
        <w:instrText>参考文献</w:instrText>
      </w:r>
      <w:r w:rsidRPr="00830966">
        <w:rPr>
          <w:rFonts w:ascii="Times New Roman" w:hAnsi="Times New Roman"/>
        </w:rPr>
        <w:instrText>,1,</w:instrText>
      </w:r>
      <w:r w:rsidRPr="00830966">
        <w:rPr>
          <w:rFonts w:ascii="Times New Roman" w:hAnsi="Times New Roman"/>
        </w:rPr>
        <w:instrText>附录标识</w:instrText>
      </w:r>
      <w:r w:rsidRPr="00830966">
        <w:rPr>
          <w:rFonts w:ascii="Times New Roman" w:hAnsi="Times New Roman"/>
        </w:rPr>
        <w:instrText>,1,</w:instrText>
      </w:r>
      <w:r w:rsidRPr="00830966">
        <w:rPr>
          <w:rFonts w:ascii="Times New Roman" w:hAnsi="Times New Roman"/>
        </w:rPr>
        <w:instrText>前言、引言标题</w:instrText>
      </w:r>
      <w:r w:rsidRPr="00830966">
        <w:rPr>
          <w:rFonts w:ascii="Times New Roman" w:hAnsi="Times New Roman"/>
        </w:rPr>
        <w:instrText xml:space="preserve">,1" </w:instrText>
      </w:r>
      <w:r w:rsidRPr="00830966">
        <w:rPr>
          <w:rFonts w:ascii="Times New Roman" w:hAnsi="Times New Roman"/>
        </w:rPr>
        <w:fldChar w:fldCharType="separate"/>
      </w:r>
      <w:hyperlink w:anchor="_Toc135926025" w:history="1">
        <w:r w:rsidR="001F7B37" w:rsidRPr="00C119EE">
          <w:rPr>
            <w:rStyle w:val="affffc"/>
            <w:rFonts w:ascii="Times New Roman" w:hAnsi="Times New Roman" w:hint="eastAsia"/>
            <w:noProof/>
          </w:rPr>
          <w:t>前</w:t>
        </w:r>
        <w:r w:rsidR="001F7B37" w:rsidRPr="00C119EE">
          <w:rPr>
            <w:rStyle w:val="affffc"/>
            <w:rFonts w:ascii="Times New Roman" w:hAnsi="Times New Roman"/>
            <w:noProof/>
          </w:rPr>
          <w:t>  </w:t>
        </w:r>
        <w:r w:rsidR="001F7B37" w:rsidRPr="00C119EE">
          <w:rPr>
            <w:rStyle w:val="affffc"/>
            <w:rFonts w:ascii="Times New Roman" w:hAnsi="Times New Roman" w:hint="eastAsia"/>
            <w:noProof/>
          </w:rPr>
          <w:t>言</w:t>
        </w:r>
        <w:r w:rsidR="001F7B37">
          <w:rPr>
            <w:noProof/>
            <w:webHidden/>
          </w:rPr>
          <w:tab/>
        </w:r>
        <w:r w:rsidR="001F7B37">
          <w:rPr>
            <w:noProof/>
            <w:webHidden/>
          </w:rPr>
          <w:fldChar w:fldCharType="begin"/>
        </w:r>
        <w:r w:rsidR="001F7B37">
          <w:rPr>
            <w:noProof/>
            <w:webHidden/>
          </w:rPr>
          <w:instrText xml:space="preserve"> PAGEREF _Toc135926025 \h </w:instrText>
        </w:r>
        <w:r w:rsidR="001F7B37">
          <w:rPr>
            <w:noProof/>
            <w:webHidden/>
          </w:rPr>
        </w:r>
        <w:r w:rsidR="001F7B37">
          <w:rPr>
            <w:noProof/>
            <w:webHidden/>
          </w:rPr>
          <w:fldChar w:fldCharType="separate"/>
        </w:r>
        <w:r w:rsidR="00665480">
          <w:rPr>
            <w:noProof/>
            <w:webHidden/>
          </w:rPr>
          <w:t>1</w:t>
        </w:r>
        <w:r w:rsidR="001F7B37">
          <w:rPr>
            <w:noProof/>
            <w:webHidden/>
          </w:rPr>
          <w:fldChar w:fldCharType="end"/>
        </w:r>
      </w:hyperlink>
    </w:p>
    <w:p w14:paraId="0D187F55" w14:textId="77777777" w:rsidR="001F7B37" w:rsidRDefault="00B136EB" w:rsidP="001F7B37">
      <w:pPr>
        <w:pStyle w:val="10"/>
        <w:spacing w:before="81" w:after="81"/>
        <w:rPr>
          <w:rFonts w:asciiTheme="minorHAnsi" w:eastAsiaTheme="minorEastAsia" w:hAnsiTheme="minorHAnsi" w:cstheme="minorBidi"/>
          <w:noProof/>
          <w:kern w:val="2"/>
          <w:sz w:val="21"/>
          <w:szCs w:val="22"/>
        </w:rPr>
      </w:pPr>
      <w:hyperlink w:anchor="_Toc135926026" w:history="1">
        <w:r w:rsidR="001F7B37" w:rsidRPr="00C119EE">
          <w:rPr>
            <w:rStyle w:val="affffc"/>
            <w:rFonts w:ascii="Times New Roman" w:hAnsi="Times New Roman"/>
            <w:noProof/>
          </w:rPr>
          <w:t>1</w:t>
        </w:r>
        <w:r w:rsidR="001F7B37" w:rsidRPr="00C119EE">
          <w:rPr>
            <w:rStyle w:val="affffc"/>
            <w:rFonts w:ascii="Times New Roman" w:hAnsi="Times New Roman" w:hint="eastAsia"/>
            <w:noProof/>
          </w:rPr>
          <w:t>范围</w:t>
        </w:r>
        <w:r w:rsidR="001F7B37">
          <w:rPr>
            <w:noProof/>
            <w:webHidden/>
          </w:rPr>
          <w:tab/>
        </w:r>
        <w:r w:rsidR="001F7B37">
          <w:rPr>
            <w:noProof/>
            <w:webHidden/>
          </w:rPr>
          <w:fldChar w:fldCharType="begin"/>
        </w:r>
        <w:r w:rsidR="001F7B37">
          <w:rPr>
            <w:noProof/>
            <w:webHidden/>
          </w:rPr>
          <w:instrText xml:space="preserve"> PAGEREF _Toc135926026 \h </w:instrText>
        </w:r>
        <w:r w:rsidR="001F7B37">
          <w:rPr>
            <w:noProof/>
            <w:webHidden/>
          </w:rPr>
        </w:r>
        <w:r w:rsidR="001F7B37">
          <w:rPr>
            <w:noProof/>
            <w:webHidden/>
          </w:rPr>
          <w:fldChar w:fldCharType="separate"/>
        </w:r>
        <w:r w:rsidR="00665480">
          <w:rPr>
            <w:noProof/>
            <w:webHidden/>
          </w:rPr>
          <w:t>2</w:t>
        </w:r>
        <w:r w:rsidR="001F7B37">
          <w:rPr>
            <w:noProof/>
            <w:webHidden/>
          </w:rPr>
          <w:fldChar w:fldCharType="end"/>
        </w:r>
      </w:hyperlink>
    </w:p>
    <w:p w14:paraId="7FD997D9" w14:textId="77777777" w:rsidR="001F7B37" w:rsidRDefault="00B136EB" w:rsidP="001F7B37">
      <w:pPr>
        <w:pStyle w:val="10"/>
        <w:spacing w:before="81" w:after="81"/>
        <w:rPr>
          <w:rFonts w:asciiTheme="minorHAnsi" w:eastAsiaTheme="minorEastAsia" w:hAnsiTheme="minorHAnsi" w:cstheme="minorBidi"/>
          <w:noProof/>
          <w:kern w:val="2"/>
          <w:sz w:val="21"/>
          <w:szCs w:val="22"/>
        </w:rPr>
      </w:pPr>
      <w:hyperlink w:anchor="_Toc135926027" w:history="1">
        <w:r w:rsidR="001F7B37" w:rsidRPr="00C119EE">
          <w:rPr>
            <w:rStyle w:val="affffc"/>
            <w:rFonts w:ascii="Times New Roman" w:hAnsi="Times New Roman"/>
            <w:noProof/>
          </w:rPr>
          <w:t>2</w:t>
        </w:r>
        <w:r w:rsidR="001F7B37" w:rsidRPr="00C119EE">
          <w:rPr>
            <w:rStyle w:val="affffc"/>
            <w:rFonts w:ascii="Times New Roman" w:hAnsi="Times New Roman" w:hint="eastAsia"/>
            <w:noProof/>
          </w:rPr>
          <w:t>规范性引用文件</w:t>
        </w:r>
        <w:r w:rsidR="001F7B37">
          <w:rPr>
            <w:noProof/>
            <w:webHidden/>
          </w:rPr>
          <w:tab/>
        </w:r>
        <w:r w:rsidR="001F7B37">
          <w:rPr>
            <w:noProof/>
            <w:webHidden/>
          </w:rPr>
          <w:fldChar w:fldCharType="begin"/>
        </w:r>
        <w:r w:rsidR="001F7B37">
          <w:rPr>
            <w:noProof/>
            <w:webHidden/>
          </w:rPr>
          <w:instrText xml:space="preserve"> PAGEREF _Toc135926027 \h </w:instrText>
        </w:r>
        <w:r w:rsidR="001F7B37">
          <w:rPr>
            <w:noProof/>
            <w:webHidden/>
          </w:rPr>
        </w:r>
        <w:r w:rsidR="001F7B37">
          <w:rPr>
            <w:noProof/>
            <w:webHidden/>
          </w:rPr>
          <w:fldChar w:fldCharType="separate"/>
        </w:r>
        <w:r w:rsidR="00665480">
          <w:rPr>
            <w:noProof/>
            <w:webHidden/>
          </w:rPr>
          <w:t>2</w:t>
        </w:r>
        <w:r w:rsidR="001F7B37">
          <w:rPr>
            <w:noProof/>
            <w:webHidden/>
          </w:rPr>
          <w:fldChar w:fldCharType="end"/>
        </w:r>
      </w:hyperlink>
    </w:p>
    <w:p w14:paraId="59A353F8" w14:textId="77777777" w:rsidR="001F7B37" w:rsidRDefault="00B136EB" w:rsidP="001F7B37">
      <w:pPr>
        <w:pStyle w:val="10"/>
        <w:spacing w:before="81" w:after="81"/>
        <w:rPr>
          <w:rFonts w:asciiTheme="minorHAnsi" w:eastAsiaTheme="minorEastAsia" w:hAnsiTheme="minorHAnsi" w:cstheme="minorBidi"/>
          <w:noProof/>
          <w:kern w:val="2"/>
          <w:sz w:val="21"/>
          <w:szCs w:val="22"/>
        </w:rPr>
      </w:pPr>
      <w:hyperlink w:anchor="_Toc135926028" w:history="1">
        <w:r w:rsidR="001F7B37" w:rsidRPr="00C119EE">
          <w:rPr>
            <w:rStyle w:val="affffc"/>
            <w:rFonts w:ascii="Times New Roman" w:hAnsi="Times New Roman"/>
            <w:noProof/>
          </w:rPr>
          <w:t xml:space="preserve">3 </w:t>
        </w:r>
        <w:r w:rsidR="001F7B37" w:rsidRPr="00C119EE">
          <w:rPr>
            <w:rStyle w:val="affffc"/>
            <w:rFonts w:ascii="Times New Roman" w:hAnsi="Times New Roman" w:hint="eastAsia"/>
            <w:noProof/>
          </w:rPr>
          <w:t>术语和定义</w:t>
        </w:r>
        <w:r w:rsidR="001F7B37">
          <w:rPr>
            <w:noProof/>
            <w:webHidden/>
          </w:rPr>
          <w:tab/>
        </w:r>
        <w:r w:rsidR="001F7B37">
          <w:rPr>
            <w:noProof/>
            <w:webHidden/>
          </w:rPr>
          <w:fldChar w:fldCharType="begin"/>
        </w:r>
        <w:r w:rsidR="001F7B37">
          <w:rPr>
            <w:noProof/>
            <w:webHidden/>
          </w:rPr>
          <w:instrText xml:space="preserve"> PAGEREF _Toc135926028 \h </w:instrText>
        </w:r>
        <w:r w:rsidR="001F7B37">
          <w:rPr>
            <w:noProof/>
            <w:webHidden/>
          </w:rPr>
        </w:r>
        <w:r w:rsidR="001F7B37">
          <w:rPr>
            <w:noProof/>
            <w:webHidden/>
          </w:rPr>
          <w:fldChar w:fldCharType="separate"/>
        </w:r>
        <w:r w:rsidR="00665480">
          <w:rPr>
            <w:noProof/>
            <w:webHidden/>
          </w:rPr>
          <w:t>2</w:t>
        </w:r>
        <w:r w:rsidR="001F7B37">
          <w:rPr>
            <w:noProof/>
            <w:webHidden/>
          </w:rPr>
          <w:fldChar w:fldCharType="end"/>
        </w:r>
      </w:hyperlink>
    </w:p>
    <w:p w14:paraId="69D93FE9" w14:textId="77777777" w:rsidR="001F7B37" w:rsidRDefault="00B136EB" w:rsidP="001F7B37">
      <w:pPr>
        <w:pStyle w:val="10"/>
        <w:spacing w:before="81" w:after="81"/>
        <w:rPr>
          <w:rFonts w:asciiTheme="minorHAnsi" w:eastAsiaTheme="minorEastAsia" w:hAnsiTheme="minorHAnsi" w:cstheme="minorBidi"/>
          <w:noProof/>
          <w:kern w:val="2"/>
          <w:sz w:val="21"/>
          <w:szCs w:val="22"/>
        </w:rPr>
      </w:pPr>
      <w:hyperlink w:anchor="_Toc135926029" w:history="1">
        <w:r w:rsidR="001F7B37" w:rsidRPr="00C119EE">
          <w:rPr>
            <w:rStyle w:val="affffc"/>
            <w:rFonts w:ascii="Times New Roman" w:hAnsi="Times New Roman"/>
            <w:noProof/>
          </w:rPr>
          <w:t xml:space="preserve">4 </w:t>
        </w:r>
        <w:r w:rsidR="001F7B37" w:rsidRPr="00C119EE">
          <w:rPr>
            <w:rStyle w:val="affffc"/>
            <w:rFonts w:ascii="Times New Roman" w:hAnsi="Times New Roman" w:hint="eastAsia"/>
            <w:noProof/>
          </w:rPr>
          <w:t>测试步骤</w:t>
        </w:r>
        <w:r w:rsidR="001F7B37">
          <w:rPr>
            <w:noProof/>
            <w:webHidden/>
          </w:rPr>
          <w:tab/>
        </w:r>
        <w:r w:rsidR="001F7B37">
          <w:rPr>
            <w:noProof/>
            <w:webHidden/>
          </w:rPr>
          <w:fldChar w:fldCharType="begin"/>
        </w:r>
        <w:r w:rsidR="001F7B37">
          <w:rPr>
            <w:noProof/>
            <w:webHidden/>
          </w:rPr>
          <w:instrText xml:space="preserve"> PAGEREF _Toc135926029 \h </w:instrText>
        </w:r>
        <w:r w:rsidR="001F7B37">
          <w:rPr>
            <w:noProof/>
            <w:webHidden/>
          </w:rPr>
        </w:r>
        <w:r w:rsidR="001F7B37">
          <w:rPr>
            <w:noProof/>
            <w:webHidden/>
          </w:rPr>
          <w:fldChar w:fldCharType="separate"/>
        </w:r>
        <w:r w:rsidR="00665480">
          <w:rPr>
            <w:noProof/>
            <w:webHidden/>
          </w:rPr>
          <w:t>3</w:t>
        </w:r>
        <w:r w:rsidR="001F7B37">
          <w:rPr>
            <w:noProof/>
            <w:webHidden/>
          </w:rPr>
          <w:fldChar w:fldCharType="end"/>
        </w:r>
      </w:hyperlink>
    </w:p>
    <w:p w14:paraId="4E75C049" w14:textId="774995F6" w:rsidR="001F7B37" w:rsidRDefault="00B136EB" w:rsidP="001F7B37">
      <w:pPr>
        <w:pStyle w:val="10"/>
        <w:spacing w:before="81" w:after="81"/>
        <w:rPr>
          <w:rFonts w:asciiTheme="minorHAnsi" w:eastAsiaTheme="minorEastAsia" w:hAnsiTheme="minorHAnsi" w:cstheme="minorBidi"/>
          <w:noProof/>
          <w:kern w:val="2"/>
          <w:sz w:val="21"/>
          <w:szCs w:val="22"/>
        </w:rPr>
      </w:pPr>
      <w:hyperlink w:anchor="_Toc135926030" w:history="1">
        <w:r w:rsidR="001F7B37" w:rsidRPr="00C119EE">
          <w:rPr>
            <w:rStyle w:val="affffc"/>
            <w:rFonts w:ascii="Times New Roman" w:hAnsi="Times New Roman"/>
            <w:noProof/>
          </w:rPr>
          <w:t xml:space="preserve">5 </w:t>
        </w:r>
        <w:r w:rsidR="005F0DE5">
          <w:rPr>
            <w:rStyle w:val="affffc"/>
            <w:rFonts w:ascii="Times New Roman" w:hAnsi="Times New Roman" w:hint="eastAsia"/>
            <w:noProof/>
          </w:rPr>
          <w:t>试验方法</w:t>
        </w:r>
        <w:r w:rsidR="001F7B37">
          <w:rPr>
            <w:noProof/>
            <w:webHidden/>
          </w:rPr>
          <w:tab/>
        </w:r>
        <w:r w:rsidR="001F7B37">
          <w:rPr>
            <w:noProof/>
            <w:webHidden/>
          </w:rPr>
          <w:fldChar w:fldCharType="begin"/>
        </w:r>
        <w:r w:rsidR="001F7B37">
          <w:rPr>
            <w:noProof/>
            <w:webHidden/>
          </w:rPr>
          <w:instrText xml:space="preserve"> PAGEREF _Toc135926030 \h </w:instrText>
        </w:r>
        <w:r w:rsidR="001F7B37">
          <w:rPr>
            <w:noProof/>
            <w:webHidden/>
          </w:rPr>
        </w:r>
        <w:r w:rsidR="001F7B37">
          <w:rPr>
            <w:noProof/>
            <w:webHidden/>
          </w:rPr>
          <w:fldChar w:fldCharType="separate"/>
        </w:r>
        <w:r w:rsidR="00665480">
          <w:rPr>
            <w:noProof/>
            <w:webHidden/>
          </w:rPr>
          <w:t>3</w:t>
        </w:r>
        <w:r w:rsidR="001F7B37">
          <w:rPr>
            <w:noProof/>
            <w:webHidden/>
          </w:rPr>
          <w:fldChar w:fldCharType="end"/>
        </w:r>
      </w:hyperlink>
    </w:p>
    <w:p w14:paraId="68321423" w14:textId="6B3661D4" w:rsidR="001F7B37" w:rsidRDefault="00B136EB" w:rsidP="001F7B37">
      <w:pPr>
        <w:pStyle w:val="10"/>
        <w:spacing w:before="81" w:after="81"/>
        <w:rPr>
          <w:rFonts w:asciiTheme="minorHAnsi" w:eastAsiaTheme="minorEastAsia" w:hAnsiTheme="minorHAnsi" w:cstheme="minorBidi"/>
          <w:noProof/>
          <w:kern w:val="2"/>
          <w:sz w:val="21"/>
          <w:szCs w:val="22"/>
        </w:rPr>
      </w:pPr>
      <w:hyperlink w:anchor="_Toc135926031" w:history="1">
        <w:r w:rsidR="001F7B37" w:rsidRPr="00C119EE">
          <w:rPr>
            <w:rStyle w:val="affffc"/>
            <w:rFonts w:hint="eastAsia"/>
            <w:noProof/>
          </w:rPr>
          <w:t>附录</w:t>
        </w:r>
        <w:r w:rsidR="001F7B37" w:rsidRPr="00C119EE">
          <w:rPr>
            <w:rStyle w:val="affffc"/>
            <w:noProof/>
          </w:rPr>
          <w:t>A</w:t>
        </w:r>
      </w:hyperlink>
      <w:hyperlink w:anchor="_Toc135926032" w:history="1">
        <w:r w:rsidR="001F7B37" w:rsidRPr="00C119EE">
          <w:rPr>
            <w:rStyle w:val="affffc"/>
            <w:noProof/>
          </w:rPr>
          <w:t>(</w:t>
        </w:r>
        <w:r w:rsidR="001F7B37" w:rsidRPr="00C119EE">
          <w:rPr>
            <w:rStyle w:val="affffc"/>
            <w:rFonts w:hint="eastAsia"/>
            <w:noProof/>
          </w:rPr>
          <w:t>规范性</w:t>
        </w:r>
        <w:r w:rsidR="001F7B37" w:rsidRPr="00C119EE">
          <w:rPr>
            <w:rStyle w:val="affffc"/>
            <w:noProof/>
          </w:rPr>
          <w:t>)</w:t>
        </w:r>
      </w:hyperlink>
      <w:hyperlink w:anchor="_Toc135926033" w:history="1">
        <w:r w:rsidR="001F7B37" w:rsidRPr="00C119EE">
          <w:rPr>
            <w:rStyle w:val="affffc"/>
            <w:rFonts w:hint="eastAsia"/>
            <w:noProof/>
          </w:rPr>
          <w:t>浸泡水制备</w:t>
        </w:r>
        <w:r w:rsidR="001F7B37">
          <w:rPr>
            <w:noProof/>
            <w:webHidden/>
          </w:rPr>
          <w:tab/>
        </w:r>
        <w:r w:rsidR="001F7B37">
          <w:rPr>
            <w:noProof/>
            <w:webHidden/>
          </w:rPr>
          <w:fldChar w:fldCharType="begin"/>
        </w:r>
        <w:r w:rsidR="001F7B37">
          <w:rPr>
            <w:noProof/>
            <w:webHidden/>
          </w:rPr>
          <w:instrText xml:space="preserve"> PAGEREF _Toc135926033 \h </w:instrText>
        </w:r>
        <w:r w:rsidR="001F7B37">
          <w:rPr>
            <w:noProof/>
            <w:webHidden/>
          </w:rPr>
        </w:r>
        <w:r w:rsidR="001F7B37">
          <w:rPr>
            <w:noProof/>
            <w:webHidden/>
          </w:rPr>
          <w:fldChar w:fldCharType="separate"/>
        </w:r>
        <w:r w:rsidR="00665480">
          <w:rPr>
            <w:noProof/>
            <w:webHidden/>
          </w:rPr>
          <w:t>7</w:t>
        </w:r>
        <w:r w:rsidR="001F7B37">
          <w:rPr>
            <w:noProof/>
            <w:webHidden/>
          </w:rPr>
          <w:fldChar w:fldCharType="end"/>
        </w:r>
      </w:hyperlink>
    </w:p>
    <w:p w14:paraId="2E5CDA14" w14:textId="1A6C180D" w:rsidR="00A30AE3" w:rsidRPr="00830966" w:rsidRDefault="00A30AE3" w:rsidP="00A30AE3">
      <w:pPr>
        <w:pStyle w:val="10"/>
        <w:spacing w:before="81" w:after="81"/>
        <w:ind w:right="240"/>
        <w:rPr>
          <w:rFonts w:ascii="Times New Roman" w:hAnsi="Times New Roman"/>
        </w:rPr>
        <w:sectPr w:rsidR="00A30AE3" w:rsidRPr="00830966" w:rsidSect="00540F5B">
          <w:headerReference w:type="first" r:id="rId16"/>
          <w:pgSz w:w="11906" w:h="16838"/>
          <w:pgMar w:top="567" w:right="1134" w:bottom="1134" w:left="1418" w:header="1021" w:footer="1134" w:gutter="0"/>
          <w:pgNumType w:start="1"/>
          <w:cols w:space="425"/>
          <w:formProt w:val="0"/>
          <w:titlePg/>
          <w:docGrid w:type="lines" w:linePitch="326"/>
        </w:sectPr>
      </w:pPr>
      <w:r w:rsidRPr="00830966">
        <w:rPr>
          <w:rFonts w:ascii="Times New Roman" w:hAnsi="Times New Roman"/>
          <w:kern w:val="2"/>
          <w:sz w:val="21"/>
        </w:rPr>
        <w:fldChar w:fldCharType="end"/>
      </w:r>
    </w:p>
    <w:p w14:paraId="2915BB9F" w14:textId="46365B64" w:rsidR="00B816EE" w:rsidRPr="00830966" w:rsidRDefault="001207D5">
      <w:pPr>
        <w:pStyle w:val="afffffff5"/>
        <w:rPr>
          <w:rFonts w:ascii="Times New Roman" w:hAnsi="Times New Roman"/>
        </w:rPr>
      </w:pPr>
      <w:bookmarkStart w:id="16" w:name="_Toc118719012"/>
      <w:bookmarkStart w:id="17" w:name="_Toc135926025"/>
      <w:r w:rsidRPr="00830966">
        <w:rPr>
          <w:rFonts w:ascii="Times New Roman" w:hAnsi="Times New Roman"/>
        </w:rPr>
        <w:lastRenderedPageBreak/>
        <w:t>前</w:t>
      </w:r>
      <w:bookmarkStart w:id="18" w:name="BKQY"/>
      <w:r w:rsidRPr="00830966">
        <w:rPr>
          <w:rFonts w:ascii="Times New Roman" w:hAnsi="Times New Roman"/>
        </w:rPr>
        <w:t>  </w:t>
      </w:r>
      <w:r w:rsidRPr="00830966">
        <w:rPr>
          <w:rFonts w:ascii="Times New Roman" w:hAnsi="Times New Roman"/>
        </w:rPr>
        <w:t>言</w:t>
      </w:r>
      <w:bookmarkEnd w:id="9"/>
      <w:bookmarkEnd w:id="10"/>
      <w:bookmarkEnd w:id="11"/>
      <w:bookmarkEnd w:id="12"/>
      <w:bookmarkEnd w:id="13"/>
      <w:bookmarkEnd w:id="14"/>
      <w:bookmarkEnd w:id="16"/>
      <w:bookmarkEnd w:id="17"/>
      <w:bookmarkEnd w:id="18"/>
    </w:p>
    <w:p w14:paraId="41CB80A7" w14:textId="77777777" w:rsidR="00B816EE" w:rsidRDefault="001207D5">
      <w:pPr>
        <w:pStyle w:val="afffff"/>
        <w:spacing w:line="360" w:lineRule="auto"/>
        <w:rPr>
          <w:rFonts w:ascii="Times New Roman" w:hAnsi="Times New Roman"/>
          <w:sz w:val="21"/>
          <w:szCs w:val="21"/>
        </w:rPr>
      </w:pPr>
      <w:r w:rsidRPr="00830966">
        <w:rPr>
          <w:rFonts w:ascii="Times New Roman" w:hAnsi="Times New Roman"/>
          <w:sz w:val="21"/>
          <w:szCs w:val="21"/>
        </w:rPr>
        <w:t>本文件按照</w:t>
      </w:r>
      <w:r w:rsidRPr="00830966">
        <w:rPr>
          <w:rFonts w:ascii="Times New Roman" w:hAnsi="Times New Roman"/>
          <w:sz w:val="21"/>
          <w:szCs w:val="21"/>
        </w:rPr>
        <w:t>GB/T 1.1—2020</w:t>
      </w:r>
      <w:r w:rsidRPr="00830966">
        <w:rPr>
          <w:rFonts w:ascii="Times New Roman" w:hAnsi="Times New Roman"/>
          <w:sz w:val="21"/>
          <w:szCs w:val="21"/>
        </w:rPr>
        <w:t>《标准化工作导则第</w:t>
      </w:r>
      <w:r w:rsidRPr="00830966">
        <w:rPr>
          <w:rFonts w:ascii="Times New Roman" w:hAnsi="Times New Roman"/>
          <w:sz w:val="21"/>
          <w:szCs w:val="21"/>
        </w:rPr>
        <w:t>1</w:t>
      </w:r>
      <w:r w:rsidRPr="00830966">
        <w:rPr>
          <w:rFonts w:ascii="Times New Roman" w:hAnsi="Times New Roman"/>
          <w:sz w:val="21"/>
          <w:szCs w:val="21"/>
        </w:rPr>
        <w:t>部分：标准化文件的结构和起草规则》的规则起草。</w:t>
      </w:r>
    </w:p>
    <w:p w14:paraId="335D6155" w14:textId="06ACABD6" w:rsidR="00D17B16" w:rsidRPr="00D17B16" w:rsidRDefault="00D17B16" w:rsidP="00D17B16">
      <w:pPr>
        <w:pStyle w:val="afffff"/>
        <w:spacing w:line="360" w:lineRule="auto"/>
        <w:rPr>
          <w:rFonts w:ascii="Times New Roman" w:hAnsi="Times New Roman"/>
          <w:sz w:val="21"/>
          <w:szCs w:val="21"/>
        </w:rPr>
      </w:pPr>
      <w:r w:rsidRPr="00D17B16">
        <w:rPr>
          <w:rFonts w:ascii="Times New Roman" w:hAnsi="Times New Roman" w:hint="eastAsia"/>
          <w:sz w:val="21"/>
          <w:szCs w:val="21"/>
        </w:rPr>
        <w:t>请注意本文件的某些内容可能涉及专利。本文件的发布机构不承担识别专利的责任。</w:t>
      </w:r>
    </w:p>
    <w:p w14:paraId="42614668" w14:textId="5F09D3BD" w:rsidR="00755D19" w:rsidRPr="00830966" w:rsidRDefault="00755D19">
      <w:pPr>
        <w:pStyle w:val="afffff"/>
        <w:spacing w:line="360" w:lineRule="auto"/>
        <w:ind w:firstLineChars="0"/>
        <w:rPr>
          <w:rFonts w:ascii="Times New Roman" w:hAnsi="Times New Roman"/>
          <w:sz w:val="21"/>
          <w:szCs w:val="21"/>
        </w:rPr>
      </w:pPr>
      <w:r w:rsidRPr="00830966">
        <w:rPr>
          <w:rFonts w:ascii="Times New Roman" w:hAnsi="Times New Roman"/>
          <w:sz w:val="21"/>
          <w:szCs w:val="21"/>
        </w:rPr>
        <w:t>本文件由中国家用电器研究院提出。</w:t>
      </w:r>
    </w:p>
    <w:p w14:paraId="371361DB" w14:textId="4B48C959" w:rsidR="00B816EE" w:rsidRPr="00830966" w:rsidRDefault="001207D5">
      <w:pPr>
        <w:pStyle w:val="afffff"/>
        <w:spacing w:line="360" w:lineRule="auto"/>
        <w:ind w:firstLineChars="0"/>
        <w:rPr>
          <w:rFonts w:ascii="Times New Roman" w:hAnsi="Times New Roman"/>
          <w:sz w:val="21"/>
          <w:szCs w:val="21"/>
        </w:rPr>
      </w:pPr>
      <w:r w:rsidRPr="00830966">
        <w:rPr>
          <w:rFonts w:ascii="Times New Roman" w:hAnsi="Times New Roman"/>
          <w:sz w:val="21"/>
          <w:szCs w:val="21"/>
        </w:rPr>
        <w:t>本文件由中国轻工业联合会归口。</w:t>
      </w:r>
    </w:p>
    <w:p w14:paraId="7D9DEA91" w14:textId="29B64246" w:rsidR="00B816EE" w:rsidRPr="00830966" w:rsidRDefault="001207D5">
      <w:pPr>
        <w:pStyle w:val="afffff"/>
        <w:spacing w:line="360" w:lineRule="auto"/>
        <w:ind w:firstLineChars="0" w:firstLine="410"/>
        <w:rPr>
          <w:rFonts w:ascii="Times New Roman" w:hAnsi="Times New Roman"/>
          <w:sz w:val="21"/>
          <w:szCs w:val="21"/>
        </w:rPr>
      </w:pPr>
      <w:r w:rsidRPr="00830966">
        <w:rPr>
          <w:rFonts w:ascii="Times New Roman" w:hAnsi="Times New Roman"/>
          <w:sz w:val="21"/>
          <w:szCs w:val="21"/>
        </w:rPr>
        <w:t>本文件主要起草单位：</w:t>
      </w:r>
      <w:r w:rsidRPr="00830966">
        <w:rPr>
          <w:rFonts w:ascii="Times New Roman" w:hAnsi="Times New Roman"/>
          <w:sz w:val="21"/>
          <w:szCs w:val="21"/>
        </w:rPr>
        <w:t xml:space="preserve"> </w:t>
      </w:r>
    </w:p>
    <w:p w14:paraId="2E3CBEFA" w14:textId="50192FDA" w:rsidR="00B816EE" w:rsidRPr="00830966" w:rsidRDefault="001207D5">
      <w:pPr>
        <w:pStyle w:val="afffff"/>
        <w:spacing w:line="360" w:lineRule="auto"/>
        <w:ind w:firstLineChars="0"/>
        <w:rPr>
          <w:rFonts w:ascii="Times New Roman" w:hAnsi="Times New Roman"/>
          <w:sz w:val="21"/>
          <w:szCs w:val="21"/>
        </w:rPr>
      </w:pPr>
      <w:r w:rsidRPr="00830966">
        <w:rPr>
          <w:rFonts w:ascii="Times New Roman" w:hAnsi="Times New Roman"/>
          <w:sz w:val="21"/>
          <w:szCs w:val="21"/>
        </w:rPr>
        <w:t>本文件主要起草人：</w:t>
      </w:r>
      <w:r w:rsidRPr="00830966">
        <w:rPr>
          <w:rFonts w:ascii="Times New Roman" w:hAnsi="Times New Roman"/>
          <w:sz w:val="21"/>
          <w:szCs w:val="21"/>
        </w:rPr>
        <w:t xml:space="preserve"> </w:t>
      </w:r>
    </w:p>
    <w:p w14:paraId="6C1F18CD" w14:textId="18E719A9" w:rsidR="00A30AE3" w:rsidRPr="00830966" w:rsidRDefault="00A30AE3">
      <w:pPr>
        <w:pStyle w:val="afffff"/>
        <w:spacing w:line="360" w:lineRule="auto"/>
        <w:ind w:firstLineChars="0"/>
        <w:rPr>
          <w:rFonts w:ascii="Times New Roman" w:hAnsi="Times New Roman"/>
          <w:sz w:val="21"/>
          <w:szCs w:val="21"/>
        </w:rPr>
      </w:pPr>
      <w:r w:rsidRPr="00830966">
        <w:rPr>
          <w:rFonts w:ascii="Times New Roman" w:hAnsi="Times New Roman"/>
        </w:rPr>
        <w:t>本文件为首次发布。</w:t>
      </w:r>
    </w:p>
    <w:p w14:paraId="5B8C6B58" w14:textId="77777777" w:rsidR="00B816EE" w:rsidRPr="00830966" w:rsidRDefault="00B816EE">
      <w:pPr>
        <w:rPr>
          <w:rFonts w:ascii="Times New Roman" w:hAnsi="Times New Roman"/>
        </w:rPr>
      </w:pPr>
    </w:p>
    <w:p w14:paraId="34FEE3B7" w14:textId="77777777" w:rsidR="00B816EE" w:rsidRPr="00830966" w:rsidRDefault="00B816EE">
      <w:pPr>
        <w:rPr>
          <w:rFonts w:ascii="Times New Roman" w:hAnsi="Times New Roman"/>
        </w:rPr>
      </w:pPr>
    </w:p>
    <w:p w14:paraId="3172A7AB" w14:textId="77777777" w:rsidR="00B816EE" w:rsidRPr="00830966" w:rsidRDefault="00B816EE">
      <w:pPr>
        <w:rPr>
          <w:rFonts w:ascii="Times New Roman" w:hAnsi="Times New Roman"/>
        </w:rPr>
      </w:pPr>
    </w:p>
    <w:p w14:paraId="169709D7" w14:textId="77777777" w:rsidR="00B816EE" w:rsidRPr="00830966" w:rsidRDefault="00B816EE">
      <w:pPr>
        <w:rPr>
          <w:rFonts w:ascii="Times New Roman" w:hAnsi="Times New Roman"/>
        </w:rPr>
      </w:pPr>
    </w:p>
    <w:p w14:paraId="3B6131DB" w14:textId="1AC516FA" w:rsidR="00B816EE" w:rsidRPr="00830966" w:rsidRDefault="00F21FE8" w:rsidP="00A30AE3">
      <w:pPr>
        <w:pStyle w:val="afffff2"/>
        <w:spacing w:line="360" w:lineRule="auto"/>
        <w:rPr>
          <w:rFonts w:ascii="Times New Roman" w:hAnsi="Times New Roman"/>
        </w:rPr>
      </w:pPr>
      <w:r w:rsidRPr="00830966">
        <w:rPr>
          <w:rFonts w:ascii="Times New Roman" w:hAnsi="Times New Roman"/>
          <w:szCs w:val="21"/>
        </w:rPr>
        <w:lastRenderedPageBreak/>
        <w:t>饮用水处理装置及滤芯卫生安全测试</w:t>
      </w:r>
      <w:r w:rsidR="004A1F24" w:rsidRPr="00830966">
        <w:rPr>
          <w:rFonts w:ascii="Times New Roman" w:hAnsi="Times New Roman"/>
          <w:szCs w:val="21"/>
        </w:rPr>
        <w:t>规范</w:t>
      </w:r>
    </w:p>
    <w:p w14:paraId="1AC2739B" w14:textId="71092BEF" w:rsidR="00B816EE" w:rsidRPr="00830966" w:rsidRDefault="003E678E" w:rsidP="00A30AE3">
      <w:pPr>
        <w:pStyle w:val="a8"/>
        <w:numPr>
          <w:ilvl w:val="0"/>
          <w:numId w:val="0"/>
        </w:numPr>
        <w:spacing w:beforeLines="50" w:before="163" w:afterLines="50" w:after="163" w:line="360" w:lineRule="auto"/>
        <w:rPr>
          <w:rFonts w:ascii="Times New Roman" w:hAnsi="Times New Roman"/>
          <w:szCs w:val="21"/>
        </w:rPr>
      </w:pPr>
      <w:bookmarkStart w:id="19" w:name="_Toc530380745"/>
      <w:bookmarkStart w:id="20" w:name="_Toc77079504"/>
      <w:bookmarkStart w:id="21" w:name="_Toc135926026"/>
      <w:bookmarkStart w:id="22" w:name="_Toc447198479"/>
      <w:bookmarkStart w:id="23" w:name="_Toc446924884"/>
      <w:bookmarkStart w:id="24" w:name="_Toc447118973"/>
      <w:bookmarkStart w:id="25" w:name="_Toc447198883"/>
      <w:r w:rsidRPr="00830966">
        <w:rPr>
          <w:rFonts w:ascii="Times New Roman" w:hAnsi="Times New Roman"/>
          <w:szCs w:val="21"/>
        </w:rPr>
        <w:t>1</w:t>
      </w:r>
      <w:r w:rsidR="001207D5" w:rsidRPr="00830966">
        <w:rPr>
          <w:rFonts w:ascii="Times New Roman" w:hAnsi="Times New Roman"/>
          <w:szCs w:val="21"/>
        </w:rPr>
        <w:t>范围</w:t>
      </w:r>
      <w:bookmarkEnd w:id="19"/>
      <w:bookmarkEnd w:id="20"/>
      <w:bookmarkEnd w:id="21"/>
    </w:p>
    <w:p w14:paraId="23E6C04E" w14:textId="663BC3E7" w:rsidR="000F203D" w:rsidRPr="00830966" w:rsidRDefault="000F203D" w:rsidP="00A30AE3">
      <w:pPr>
        <w:pStyle w:val="aa"/>
        <w:numPr>
          <w:ilvl w:val="0"/>
          <w:numId w:val="0"/>
        </w:numPr>
        <w:spacing w:beforeLines="0" w:before="0" w:afterLines="0" w:after="0" w:line="360" w:lineRule="auto"/>
        <w:ind w:firstLineChars="200" w:firstLine="420"/>
        <w:outlineLvl w:val="9"/>
        <w:rPr>
          <w:rFonts w:ascii="Times New Roman" w:eastAsia="宋体" w:hAnsi="Times New Roman"/>
        </w:rPr>
      </w:pPr>
      <w:r w:rsidRPr="00830966">
        <w:rPr>
          <w:rFonts w:ascii="Times New Roman" w:eastAsia="宋体" w:hAnsi="Times New Roman" w:hint="eastAsia"/>
        </w:rPr>
        <w:t>本</w:t>
      </w:r>
      <w:r w:rsidR="003E678E" w:rsidRPr="00830966">
        <w:rPr>
          <w:rFonts w:ascii="Times New Roman" w:eastAsia="宋体" w:hAnsi="Times New Roman" w:hint="eastAsia"/>
        </w:rPr>
        <w:t>文件</w:t>
      </w:r>
      <w:r w:rsidRPr="00830966">
        <w:rPr>
          <w:rFonts w:ascii="Times New Roman" w:eastAsia="宋体" w:hAnsi="Times New Roman" w:hint="eastAsia"/>
        </w:rPr>
        <w:t>规定了饮用水处理</w:t>
      </w:r>
      <w:r w:rsidR="00347F87" w:rsidRPr="00830966">
        <w:rPr>
          <w:rFonts w:ascii="Times New Roman" w:eastAsia="宋体" w:hAnsi="Times New Roman" w:hint="eastAsia"/>
        </w:rPr>
        <w:t>装置</w:t>
      </w:r>
      <w:r w:rsidR="004A1F24" w:rsidRPr="00830966">
        <w:rPr>
          <w:rFonts w:ascii="Times New Roman" w:eastAsia="宋体" w:hAnsi="Times New Roman" w:hint="eastAsia"/>
        </w:rPr>
        <w:t>及</w:t>
      </w:r>
      <w:r w:rsidR="00F21FE8" w:rsidRPr="00830966">
        <w:rPr>
          <w:rFonts w:ascii="Times New Roman" w:eastAsia="宋体" w:hAnsi="Times New Roman" w:hint="eastAsia"/>
        </w:rPr>
        <w:t>滤芯</w:t>
      </w:r>
      <w:r w:rsidRPr="00830966">
        <w:rPr>
          <w:rFonts w:ascii="Times New Roman" w:eastAsia="宋体" w:hAnsi="Times New Roman" w:hint="eastAsia"/>
        </w:rPr>
        <w:t>卫生安全</w:t>
      </w:r>
      <w:r w:rsidR="00D74544" w:rsidRPr="00830966">
        <w:rPr>
          <w:rFonts w:ascii="Times New Roman" w:eastAsia="宋体" w:hAnsi="Times New Roman" w:hint="eastAsia"/>
        </w:rPr>
        <w:t>检验</w:t>
      </w:r>
      <w:r w:rsidRPr="00830966">
        <w:rPr>
          <w:rFonts w:ascii="Times New Roman" w:eastAsia="宋体" w:hAnsi="Times New Roman" w:hint="eastAsia"/>
        </w:rPr>
        <w:t>测试</w:t>
      </w:r>
      <w:r w:rsidR="00BC7237" w:rsidRPr="00830966">
        <w:rPr>
          <w:rFonts w:ascii="Times New Roman" w:eastAsia="宋体" w:hAnsi="Times New Roman" w:hint="eastAsia"/>
        </w:rPr>
        <w:t>的准确性和规范化</w:t>
      </w:r>
      <w:r w:rsidRPr="00830966">
        <w:rPr>
          <w:rFonts w:ascii="Times New Roman" w:eastAsia="宋体" w:hAnsi="Times New Roman" w:hint="eastAsia"/>
        </w:rPr>
        <w:t>。</w:t>
      </w:r>
    </w:p>
    <w:p w14:paraId="666C36FE" w14:textId="78236A75" w:rsidR="000F203D" w:rsidRPr="00830966" w:rsidRDefault="000F203D" w:rsidP="00A30AE3">
      <w:pPr>
        <w:pStyle w:val="aa"/>
        <w:numPr>
          <w:ilvl w:val="0"/>
          <w:numId w:val="0"/>
        </w:numPr>
        <w:spacing w:beforeLines="0" w:before="0" w:afterLines="0" w:after="0" w:line="360" w:lineRule="auto"/>
        <w:ind w:firstLineChars="200" w:firstLine="420"/>
        <w:outlineLvl w:val="9"/>
        <w:rPr>
          <w:rFonts w:ascii="Times New Roman" w:eastAsia="宋体" w:hAnsi="Times New Roman"/>
        </w:rPr>
      </w:pPr>
      <w:r w:rsidRPr="00830966">
        <w:rPr>
          <w:rFonts w:ascii="Times New Roman" w:eastAsia="宋体" w:hAnsi="Times New Roman"/>
        </w:rPr>
        <w:t>本文件适用</w:t>
      </w:r>
      <w:r w:rsidRPr="00830966">
        <w:rPr>
          <w:rFonts w:ascii="Times New Roman" w:eastAsia="宋体" w:hAnsi="Times New Roman"/>
          <w:lang w:bidi="en-US"/>
        </w:rPr>
        <w:t>于</w:t>
      </w:r>
      <w:r w:rsidR="003E678E" w:rsidRPr="00830966">
        <w:rPr>
          <w:rFonts w:ascii="Times New Roman" w:eastAsia="宋体" w:hAnsi="Times New Roman"/>
          <w:lang w:bidi="en-US"/>
        </w:rPr>
        <w:t>GB/T3030</w:t>
      </w:r>
      <w:r w:rsidR="004A1A09" w:rsidRPr="00830966">
        <w:rPr>
          <w:rFonts w:ascii="Times New Roman" w:eastAsia="宋体" w:hAnsi="Times New Roman"/>
          <w:lang w:bidi="en-US"/>
        </w:rPr>
        <w:t>7</w:t>
      </w:r>
      <w:r w:rsidR="00F45BAB" w:rsidRPr="00830966">
        <w:rPr>
          <w:rFonts w:ascii="Times New Roman" w:eastAsia="宋体" w:hAnsi="Times New Roman" w:hint="eastAsia"/>
          <w:lang w:bidi="en-US"/>
        </w:rPr>
        <w:t>饮用水处理装置</w:t>
      </w:r>
      <w:r w:rsidR="00347F87" w:rsidRPr="00830966">
        <w:rPr>
          <w:rFonts w:ascii="Times New Roman" w:eastAsia="宋体" w:hAnsi="Times New Roman"/>
          <w:lang w:bidi="en-US"/>
        </w:rPr>
        <w:t>和</w:t>
      </w:r>
      <w:r w:rsidR="00347F87" w:rsidRPr="00830966">
        <w:rPr>
          <w:rFonts w:ascii="Times New Roman" w:eastAsia="宋体" w:hAnsi="Times New Roman"/>
          <w:lang w:bidi="en-US"/>
        </w:rPr>
        <w:t>GB/T30306</w:t>
      </w:r>
      <w:r w:rsidR="00F45BAB" w:rsidRPr="00830966">
        <w:rPr>
          <w:rFonts w:ascii="Times New Roman" w:eastAsia="宋体" w:hAnsi="Times New Roman"/>
          <w:lang w:bidi="en-US"/>
        </w:rPr>
        <w:t>饮用水处理滤芯</w:t>
      </w:r>
      <w:r w:rsidR="003E678E" w:rsidRPr="00830966">
        <w:rPr>
          <w:rFonts w:ascii="Times New Roman" w:eastAsia="宋体" w:hAnsi="Times New Roman"/>
          <w:lang w:bidi="en-US"/>
        </w:rPr>
        <w:t>中的产品</w:t>
      </w:r>
      <w:r w:rsidRPr="00830966">
        <w:rPr>
          <w:rFonts w:ascii="Times New Roman" w:eastAsia="宋体" w:hAnsi="Times New Roman"/>
          <w:lang w:bidi="en-US"/>
        </w:rPr>
        <w:t>。</w:t>
      </w:r>
    </w:p>
    <w:p w14:paraId="2BE7E9F5" w14:textId="301B42A7" w:rsidR="00B816EE" w:rsidRPr="00830966" w:rsidRDefault="004A1A09" w:rsidP="00A30AE3">
      <w:pPr>
        <w:pStyle w:val="aa"/>
        <w:numPr>
          <w:ilvl w:val="0"/>
          <w:numId w:val="0"/>
        </w:numPr>
        <w:spacing w:beforeLines="0" w:before="0" w:afterLines="0" w:after="0" w:line="360" w:lineRule="auto"/>
        <w:ind w:firstLineChars="200" w:firstLine="420"/>
        <w:outlineLvl w:val="9"/>
        <w:rPr>
          <w:rFonts w:ascii="Times New Roman" w:eastAsia="宋体" w:hAnsi="Times New Roman"/>
        </w:rPr>
      </w:pPr>
      <w:r w:rsidRPr="00830966">
        <w:rPr>
          <w:rFonts w:ascii="Times New Roman" w:eastAsia="宋体" w:hAnsi="Times New Roman"/>
          <w:lang w:bidi="en-US"/>
        </w:rPr>
        <w:t>其他产品具有水处理功能的部分</w:t>
      </w:r>
      <w:r w:rsidR="00347F87" w:rsidRPr="00830966">
        <w:rPr>
          <w:rFonts w:ascii="Times New Roman" w:eastAsia="宋体" w:hAnsi="Times New Roman"/>
          <w:lang w:bidi="en-US"/>
        </w:rPr>
        <w:t>及</w:t>
      </w:r>
      <w:r w:rsidR="00347F87" w:rsidRPr="00830966">
        <w:rPr>
          <w:rFonts w:ascii="Times New Roman" w:eastAsia="宋体" w:hAnsi="Times New Roman"/>
        </w:rPr>
        <w:t>滤芯</w:t>
      </w:r>
      <w:r w:rsidRPr="00830966">
        <w:rPr>
          <w:rFonts w:ascii="Times New Roman" w:eastAsia="宋体" w:hAnsi="Times New Roman"/>
          <w:lang w:bidi="en-US"/>
        </w:rPr>
        <w:t>可参照本文件执行。</w:t>
      </w:r>
    </w:p>
    <w:p w14:paraId="7B07389D" w14:textId="07E758E1" w:rsidR="00B816EE" w:rsidRPr="00830966" w:rsidRDefault="003E678E" w:rsidP="00A30AE3">
      <w:pPr>
        <w:pStyle w:val="a8"/>
        <w:numPr>
          <w:ilvl w:val="0"/>
          <w:numId w:val="0"/>
        </w:numPr>
        <w:spacing w:beforeLines="50" w:before="163" w:afterLines="50" w:after="163" w:line="360" w:lineRule="auto"/>
        <w:rPr>
          <w:rFonts w:ascii="Times New Roman" w:hAnsi="Times New Roman"/>
          <w:szCs w:val="21"/>
        </w:rPr>
      </w:pPr>
      <w:bookmarkStart w:id="26" w:name="_Toc530380746"/>
      <w:bookmarkStart w:id="27" w:name="_Toc77079505"/>
      <w:bookmarkStart w:id="28" w:name="_Toc135926027"/>
      <w:r w:rsidRPr="00830966">
        <w:rPr>
          <w:rFonts w:ascii="Times New Roman" w:hAnsi="Times New Roman"/>
          <w:szCs w:val="21"/>
        </w:rPr>
        <w:t>2</w:t>
      </w:r>
      <w:r w:rsidR="001207D5" w:rsidRPr="00830966">
        <w:rPr>
          <w:rFonts w:ascii="Times New Roman" w:hAnsi="Times New Roman"/>
          <w:szCs w:val="21"/>
        </w:rPr>
        <w:t>规范性引用文件</w:t>
      </w:r>
      <w:bookmarkEnd w:id="26"/>
      <w:bookmarkEnd w:id="27"/>
      <w:bookmarkEnd w:id="28"/>
    </w:p>
    <w:p w14:paraId="5F13CC5B" w14:textId="77777777" w:rsidR="00B816EE" w:rsidRPr="00830966" w:rsidRDefault="001207D5" w:rsidP="00A30AE3">
      <w:pPr>
        <w:pStyle w:val="aa"/>
        <w:numPr>
          <w:ilvl w:val="0"/>
          <w:numId w:val="0"/>
        </w:numPr>
        <w:spacing w:beforeLines="0" w:before="0" w:afterLines="0" w:after="0" w:line="360" w:lineRule="auto"/>
        <w:ind w:firstLineChars="200" w:firstLine="420"/>
        <w:outlineLvl w:val="9"/>
        <w:rPr>
          <w:rFonts w:ascii="Times New Roman" w:eastAsia="宋体" w:hAnsi="Times New Roman"/>
        </w:rPr>
      </w:pPr>
      <w:r w:rsidRPr="00830966">
        <w:rPr>
          <w:rFonts w:ascii="Times New Roman" w:eastAsia="宋体" w:hAnsi="Times New Roman"/>
        </w:rPr>
        <w:t>下列文件对于本文件中的内容通过文中的规范性引用而构成文本必不可少的条款。其中，注日期的引用文件，仅该日期对应的版本适用于本文件。不注日期的引用文件，其最新版本（包括所有的修改单）适用于本文件。</w:t>
      </w:r>
    </w:p>
    <w:p w14:paraId="6A47CE01" w14:textId="77777777" w:rsidR="00CB2772" w:rsidRPr="00CB2772" w:rsidRDefault="00CB2772" w:rsidP="00CB2772">
      <w:pPr>
        <w:pStyle w:val="aa"/>
        <w:numPr>
          <w:ilvl w:val="0"/>
          <w:numId w:val="0"/>
        </w:numPr>
        <w:spacing w:beforeLines="0" w:before="0" w:afterLines="0" w:after="0" w:line="360" w:lineRule="auto"/>
        <w:ind w:firstLineChars="200" w:firstLine="420"/>
        <w:outlineLvl w:val="9"/>
        <w:rPr>
          <w:rFonts w:ascii="Times New Roman" w:eastAsia="宋体" w:hAnsi="Times New Roman"/>
          <w:lang w:bidi="en-US"/>
        </w:rPr>
      </w:pPr>
      <w:r w:rsidRPr="00CB2772">
        <w:rPr>
          <w:rFonts w:ascii="Times New Roman" w:eastAsia="宋体" w:hAnsi="Times New Roman" w:hint="eastAsia"/>
          <w:lang w:bidi="en-US"/>
        </w:rPr>
        <w:t>GB/T 5750</w:t>
      </w:r>
      <w:r w:rsidRPr="00CB2772">
        <w:rPr>
          <w:rFonts w:ascii="Times New Roman" w:eastAsia="宋体" w:hAnsi="Times New Roman" w:hint="eastAsia"/>
          <w:lang w:bidi="en-US"/>
        </w:rPr>
        <w:t>（所有部分）生活饮用水标准检验方法</w:t>
      </w:r>
    </w:p>
    <w:p w14:paraId="060AE830" w14:textId="5FB6D9F2" w:rsidR="00CB2772" w:rsidRDefault="00CB2772" w:rsidP="00CB2772">
      <w:pPr>
        <w:pStyle w:val="aa"/>
        <w:numPr>
          <w:ilvl w:val="0"/>
          <w:numId w:val="0"/>
        </w:numPr>
        <w:spacing w:beforeLines="0" w:before="0" w:afterLines="0" w:after="0" w:line="360" w:lineRule="auto"/>
        <w:ind w:firstLineChars="200" w:firstLine="420"/>
        <w:outlineLvl w:val="9"/>
        <w:rPr>
          <w:rFonts w:ascii="Times New Roman" w:eastAsia="宋体" w:hAnsi="Times New Roman"/>
          <w:lang w:bidi="en-US"/>
        </w:rPr>
      </w:pPr>
      <w:r w:rsidRPr="00CB2772">
        <w:rPr>
          <w:rFonts w:ascii="Times New Roman" w:eastAsia="宋体" w:hAnsi="Times New Roman" w:hint="eastAsia"/>
          <w:lang w:bidi="en-US"/>
        </w:rPr>
        <w:t xml:space="preserve">GB/T 6682 </w:t>
      </w:r>
      <w:r w:rsidRPr="00CB2772">
        <w:rPr>
          <w:rFonts w:ascii="Times New Roman" w:eastAsia="宋体" w:hAnsi="Times New Roman" w:hint="eastAsia"/>
          <w:lang w:bidi="en-US"/>
        </w:rPr>
        <w:t>分析实验室用水规格和试验方法</w:t>
      </w:r>
    </w:p>
    <w:p w14:paraId="24EEE98F" w14:textId="7C82C66C" w:rsidR="00347F87" w:rsidRPr="00830966" w:rsidRDefault="00347F87" w:rsidP="00A30AE3">
      <w:pPr>
        <w:pStyle w:val="aa"/>
        <w:numPr>
          <w:ilvl w:val="0"/>
          <w:numId w:val="0"/>
        </w:numPr>
        <w:spacing w:beforeLines="0" w:before="0" w:afterLines="0" w:after="0" w:line="360" w:lineRule="auto"/>
        <w:ind w:firstLineChars="200" w:firstLine="420"/>
        <w:outlineLvl w:val="9"/>
        <w:rPr>
          <w:rFonts w:ascii="Times New Roman" w:eastAsia="宋体" w:hAnsi="Times New Roman"/>
          <w:lang w:bidi="en-US"/>
        </w:rPr>
      </w:pPr>
      <w:r w:rsidRPr="00830966">
        <w:rPr>
          <w:rFonts w:ascii="Times New Roman" w:eastAsia="宋体" w:hAnsi="Times New Roman"/>
          <w:lang w:bidi="en-US"/>
        </w:rPr>
        <w:t>GB/T 30306</w:t>
      </w:r>
      <w:r w:rsidRPr="00830966">
        <w:rPr>
          <w:rFonts w:ascii="Times New Roman" w:eastAsia="宋体" w:hAnsi="Times New Roman"/>
          <w:lang w:bidi="en-US"/>
        </w:rPr>
        <w:t>家用和类似用途饮用水处理滤芯</w:t>
      </w:r>
    </w:p>
    <w:p w14:paraId="414C259F" w14:textId="02497054" w:rsidR="00B816EE" w:rsidRPr="00830966" w:rsidRDefault="003E678E" w:rsidP="00A30AE3">
      <w:pPr>
        <w:pStyle w:val="aa"/>
        <w:numPr>
          <w:ilvl w:val="0"/>
          <w:numId w:val="0"/>
        </w:numPr>
        <w:spacing w:beforeLines="0" w:before="0" w:afterLines="0" w:after="0" w:line="360" w:lineRule="auto"/>
        <w:ind w:firstLineChars="200" w:firstLine="420"/>
        <w:outlineLvl w:val="9"/>
        <w:rPr>
          <w:rFonts w:ascii="Times New Roman" w:eastAsia="宋体" w:hAnsi="Times New Roman"/>
          <w:lang w:bidi="en-US"/>
        </w:rPr>
      </w:pPr>
      <w:r w:rsidRPr="00830966">
        <w:rPr>
          <w:rFonts w:ascii="Times New Roman" w:eastAsia="宋体" w:hAnsi="Times New Roman"/>
          <w:lang w:bidi="en-US"/>
        </w:rPr>
        <w:t>GB/T</w:t>
      </w:r>
      <w:r w:rsidR="00A029BD" w:rsidRPr="00830966">
        <w:rPr>
          <w:rFonts w:ascii="Times New Roman" w:eastAsia="宋体" w:hAnsi="Times New Roman"/>
          <w:lang w:bidi="en-US"/>
        </w:rPr>
        <w:t xml:space="preserve"> </w:t>
      </w:r>
      <w:r w:rsidRPr="00830966">
        <w:rPr>
          <w:rFonts w:ascii="Times New Roman" w:eastAsia="宋体" w:hAnsi="Times New Roman"/>
          <w:lang w:bidi="en-US"/>
        </w:rPr>
        <w:t>3030</w:t>
      </w:r>
      <w:r w:rsidR="004A1A09" w:rsidRPr="00830966">
        <w:rPr>
          <w:rFonts w:ascii="Times New Roman" w:eastAsia="宋体" w:hAnsi="Times New Roman"/>
          <w:lang w:bidi="en-US"/>
        </w:rPr>
        <w:t>7</w:t>
      </w:r>
      <w:r w:rsidR="004A1A09" w:rsidRPr="00830966">
        <w:rPr>
          <w:rFonts w:ascii="Times New Roman" w:eastAsia="宋体" w:hAnsi="Times New Roman"/>
          <w:lang w:bidi="en-US"/>
        </w:rPr>
        <w:t>家用和类似用途饮用水处理装置</w:t>
      </w:r>
    </w:p>
    <w:p w14:paraId="6D1F9C0D" w14:textId="5D70AA84" w:rsidR="006E7AC6" w:rsidRPr="00830966" w:rsidRDefault="006E7AC6" w:rsidP="00EE5CF3">
      <w:pPr>
        <w:pStyle w:val="a8"/>
        <w:numPr>
          <w:ilvl w:val="0"/>
          <w:numId w:val="0"/>
        </w:numPr>
        <w:spacing w:beforeLines="50" w:before="163" w:afterLines="50" w:after="163" w:line="360" w:lineRule="auto"/>
        <w:rPr>
          <w:rFonts w:ascii="Times New Roman" w:hAnsi="Times New Roman"/>
          <w:szCs w:val="21"/>
        </w:rPr>
      </w:pPr>
      <w:bookmarkStart w:id="29" w:name="_Toc135926028"/>
      <w:r w:rsidRPr="00830966">
        <w:rPr>
          <w:rFonts w:ascii="Times New Roman" w:hAnsi="Times New Roman"/>
          <w:szCs w:val="21"/>
        </w:rPr>
        <w:t xml:space="preserve">3 </w:t>
      </w:r>
      <w:r w:rsidRPr="00830966">
        <w:rPr>
          <w:rFonts w:ascii="Times New Roman" w:hAnsi="Times New Roman"/>
          <w:szCs w:val="21"/>
        </w:rPr>
        <w:t>术语和定义</w:t>
      </w:r>
      <w:bookmarkEnd w:id="29"/>
    </w:p>
    <w:p w14:paraId="295AFAE5" w14:textId="77777777" w:rsidR="00EE5CF3" w:rsidRPr="00830966" w:rsidRDefault="00EB5ECC" w:rsidP="00A30AE3">
      <w:pPr>
        <w:pStyle w:val="afffff"/>
        <w:spacing w:line="360" w:lineRule="auto"/>
        <w:ind w:firstLineChars="0" w:firstLine="0"/>
        <w:rPr>
          <w:rFonts w:ascii="Times New Roman" w:hAnsi="Times New Roman"/>
          <w:b/>
          <w:sz w:val="21"/>
          <w:szCs w:val="21"/>
          <w:lang w:bidi="en-US"/>
        </w:rPr>
      </w:pPr>
      <w:r w:rsidRPr="00830966">
        <w:rPr>
          <w:rFonts w:ascii="Times New Roman" w:hAnsi="Times New Roman"/>
          <w:b/>
          <w:sz w:val="21"/>
          <w:szCs w:val="21"/>
          <w:lang w:bidi="en-US"/>
        </w:rPr>
        <w:t>3.1</w:t>
      </w:r>
    </w:p>
    <w:p w14:paraId="46E9EC19" w14:textId="2257F34B" w:rsidR="007D6BB1" w:rsidRPr="00830966" w:rsidRDefault="007D6BB1" w:rsidP="006317B2">
      <w:pPr>
        <w:pStyle w:val="afffff"/>
        <w:spacing w:line="360" w:lineRule="auto"/>
        <w:ind w:firstLine="422"/>
        <w:rPr>
          <w:rFonts w:ascii="Times New Roman" w:hAnsi="Times New Roman"/>
          <w:b/>
          <w:sz w:val="21"/>
          <w:szCs w:val="21"/>
          <w:lang w:bidi="en-US"/>
        </w:rPr>
      </w:pPr>
      <w:r w:rsidRPr="00830966">
        <w:rPr>
          <w:rFonts w:ascii="Times New Roman" w:hAnsi="Times New Roman"/>
          <w:b/>
          <w:sz w:val="21"/>
          <w:szCs w:val="21"/>
          <w:lang w:bidi="en-US"/>
        </w:rPr>
        <w:t>饮用水处理装置</w:t>
      </w:r>
      <w:r w:rsidRPr="00830966">
        <w:rPr>
          <w:rFonts w:ascii="Times New Roman" w:hAnsi="Times New Roman"/>
          <w:b/>
          <w:sz w:val="21"/>
          <w:szCs w:val="21"/>
          <w:lang w:bidi="en-US"/>
        </w:rPr>
        <w:t xml:space="preserve">  drinking water treatment units</w:t>
      </w:r>
    </w:p>
    <w:p w14:paraId="464A6C2F" w14:textId="17134A49" w:rsidR="006E7AC6" w:rsidRPr="00830966" w:rsidRDefault="007D6BB1" w:rsidP="006317B2">
      <w:pPr>
        <w:pStyle w:val="afffff"/>
        <w:spacing w:line="360" w:lineRule="auto"/>
        <w:rPr>
          <w:rFonts w:ascii="Times New Roman" w:hAnsi="Times New Roman"/>
          <w:sz w:val="21"/>
          <w:szCs w:val="21"/>
          <w:lang w:bidi="en-US"/>
        </w:rPr>
      </w:pPr>
      <w:r w:rsidRPr="00830966">
        <w:rPr>
          <w:rFonts w:ascii="Times New Roman" w:hAnsi="Times New Roman"/>
          <w:sz w:val="21"/>
          <w:szCs w:val="21"/>
          <w:lang w:bidi="en-US"/>
        </w:rPr>
        <w:t>以市政自来水或其他集中式供水为原水，由一个或若干个饮用水处理滤芯组成的能改善水质的系统，也称为净水器（机）。</w:t>
      </w:r>
    </w:p>
    <w:p w14:paraId="006AB267" w14:textId="77777777" w:rsidR="00EE5CF3" w:rsidRPr="00830966" w:rsidRDefault="00EB5ECC" w:rsidP="00A30AE3">
      <w:pPr>
        <w:pStyle w:val="afffff"/>
        <w:spacing w:line="360" w:lineRule="auto"/>
        <w:ind w:firstLineChars="0" w:firstLine="0"/>
        <w:rPr>
          <w:rFonts w:ascii="Times New Roman" w:hAnsi="Times New Roman"/>
          <w:b/>
          <w:sz w:val="21"/>
          <w:szCs w:val="21"/>
          <w:lang w:bidi="en-US"/>
        </w:rPr>
      </w:pPr>
      <w:r w:rsidRPr="00830966">
        <w:rPr>
          <w:rFonts w:ascii="Times New Roman" w:hAnsi="Times New Roman"/>
          <w:b/>
          <w:sz w:val="21"/>
          <w:szCs w:val="21"/>
          <w:lang w:bidi="en-US"/>
        </w:rPr>
        <w:t xml:space="preserve">3.2 </w:t>
      </w:r>
    </w:p>
    <w:p w14:paraId="00C63D6A" w14:textId="184ABC43" w:rsidR="00EB5ECC" w:rsidRPr="00830966" w:rsidRDefault="00EB5ECC" w:rsidP="006317B2">
      <w:pPr>
        <w:pStyle w:val="afffff"/>
        <w:spacing w:line="360" w:lineRule="auto"/>
        <w:ind w:firstLine="422"/>
        <w:rPr>
          <w:rFonts w:ascii="Times New Roman" w:hAnsi="Times New Roman"/>
          <w:b/>
          <w:sz w:val="21"/>
          <w:szCs w:val="21"/>
        </w:rPr>
      </w:pPr>
      <w:r w:rsidRPr="00830966">
        <w:rPr>
          <w:rFonts w:ascii="Times New Roman" w:hAnsi="Times New Roman"/>
          <w:b/>
          <w:sz w:val="21"/>
          <w:szCs w:val="21"/>
          <w:lang w:bidi="en-US"/>
        </w:rPr>
        <w:t>饮用水处理滤芯</w:t>
      </w:r>
      <w:r w:rsidRPr="00830966">
        <w:rPr>
          <w:rFonts w:ascii="Times New Roman" w:hAnsi="Times New Roman"/>
          <w:b/>
          <w:sz w:val="21"/>
          <w:szCs w:val="21"/>
          <w:lang w:bidi="en-US"/>
        </w:rPr>
        <w:t xml:space="preserve"> </w:t>
      </w:r>
      <w:r w:rsidRPr="00830966">
        <w:rPr>
          <w:rFonts w:ascii="Times New Roman" w:hAnsi="Times New Roman"/>
          <w:b/>
          <w:sz w:val="21"/>
          <w:szCs w:val="21"/>
        </w:rPr>
        <w:t>drinking water treatment filter</w:t>
      </w:r>
    </w:p>
    <w:p w14:paraId="20C6E0D3" w14:textId="590B7041" w:rsidR="00EB5ECC" w:rsidRPr="00830966" w:rsidRDefault="00EB5ECC" w:rsidP="00A30AE3">
      <w:pPr>
        <w:pStyle w:val="afffff"/>
        <w:spacing w:line="360" w:lineRule="auto"/>
        <w:ind w:firstLineChars="0" w:firstLine="408"/>
        <w:rPr>
          <w:rFonts w:ascii="Times New Roman" w:hAnsi="Times New Roman"/>
          <w:sz w:val="21"/>
          <w:szCs w:val="21"/>
        </w:rPr>
      </w:pPr>
      <w:r w:rsidRPr="00830966">
        <w:rPr>
          <w:rFonts w:ascii="Times New Roman" w:hAnsi="Times New Roman"/>
          <w:sz w:val="21"/>
          <w:szCs w:val="21"/>
        </w:rPr>
        <w:t>由一种或多种滤材、滤料组成，采用过滤、吸附、离子交换、电渗析、矿化等水处理技术改善水质的水处理部件。</w:t>
      </w:r>
      <w:r w:rsidR="005C3200" w:rsidRPr="00830966">
        <w:rPr>
          <w:rFonts w:ascii="Times New Roman" w:hAnsi="Times New Roman"/>
          <w:sz w:val="21"/>
          <w:szCs w:val="21"/>
        </w:rPr>
        <w:t>包含</w:t>
      </w:r>
      <w:proofErr w:type="gramStart"/>
      <w:r w:rsidR="005C3200" w:rsidRPr="00830966">
        <w:rPr>
          <w:rFonts w:ascii="Times New Roman" w:hAnsi="Times New Roman"/>
          <w:sz w:val="21"/>
          <w:szCs w:val="21"/>
        </w:rPr>
        <w:t>一</w:t>
      </w:r>
      <w:proofErr w:type="gramEnd"/>
      <w:r w:rsidR="005C3200" w:rsidRPr="00830966">
        <w:rPr>
          <w:rFonts w:ascii="Times New Roman" w:hAnsi="Times New Roman"/>
          <w:sz w:val="21"/>
          <w:szCs w:val="21"/>
        </w:rPr>
        <w:t>体式和非</w:t>
      </w:r>
      <w:proofErr w:type="gramStart"/>
      <w:r w:rsidR="005C3200" w:rsidRPr="00830966">
        <w:rPr>
          <w:rFonts w:ascii="Times New Roman" w:hAnsi="Times New Roman"/>
          <w:sz w:val="21"/>
          <w:szCs w:val="21"/>
        </w:rPr>
        <w:t>一</w:t>
      </w:r>
      <w:proofErr w:type="gramEnd"/>
      <w:r w:rsidR="005C3200" w:rsidRPr="00830966">
        <w:rPr>
          <w:rFonts w:ascii="Times New Roman" w:hAnsi="Times New Roman"/>
          <w:sz w:val="21"/>
          <w:szCs w:val="21"/>
        </w:rPr>
        <w:t>体式。</w:t>
      </w:r>
    </w:p>
    <w:p w14:paraId="1E8C4FD6" w14:textId="0C312A84" w:rsidR="00935B4D" w:rsidRPr="00094734" w:rsidRDefault="00935B4D" w:rsidP="00D57C6D">
      <w:pPr>
        <w:pStyle w:val="afffff"/>
        <w:spacing w:line="360" w:lineRule="auto"/>
        <w:ind w:firstLineChars="0" w:firstLine="0"/>
        <w:rPr>
          <w:rFonts w:ascii="Times New Roman" w:hAnsi="Times New Roman"/>
          <w:b/>
          <w:sz w:val="21"/>
          <w:szCs w:val="21"/>
          <w:lang w:bidi="en-US"/>
        </w:rPr>
      </w:pPr>
      <w:r w:rsidRPr="00094734">
        <w:rPr>
          <w:rFonts w:ascii="Times New Roman" w:hAnsi="Times New Roman" w:hint="eastAsia"/>
          <w:b/>
          <w:sz w:val="21"/>
          <w:szCs w:val="21"/>
          <w:lang w:bidi="en-US"/>
        </w:rPr>
        <w:t>3.3</w:t>
      </w:r>
    </w:p>
    <w:p w14:paraId="5538B45D" w14:textId="0F6A22BE" w:rsidR="00935B4D" w:rsidRPr="00830966" w:rsidRDefault="00935B4D" w:rsidP="006317B2">
      <w:pPr>
        <w:pStyle w:val="afffff"/>
        <w:spacing w:line="360" w:lineRule="auto"/>
        <w:ind w:firstLine="422"/>
        <w:rPr>
          <w:rFonts w:ascii="Times New Roman" w:hAnsi="Times New Roman"/>
          <w:b/>
          <w:sz w:val="21"/>
          <w:szCs w:val="21"/>
        </w:rPr>
      </w:pPr>
      <w:r w:rsidRPr="00830966">
        <w:rPr>
          <w:rFonts w:ascii="Times New Roman" w:hAnsi="Times New Roman" w:hint="eastAsia"/>
          <w:b/>
          <w:sz w:val="21"/>
          <w:szCs w:val="21"/>
        </w:rPr>
        <w:t>结构滤芯</w:t>
      </w:r>
      <w:r w:rsidR="00A20F72" w:rsidRPr="00830966">
        <w:rPr>
          <w:rFonts w:ascii="Times New Roman" w:hAnsi="Times New Roman"/>
          <w:b/>
          <w:sz w:val="21"/>
          <w:szCs w:val="21"/>
        </w:rPr>
        <w:t xml:space="preserve"> integrated filter</w:t>
      </w:r>
    </w:p>
    <w:p w14:paraId="17985DDE" w14:textId="5F6B4DFA" w:rsidR="00961A58" w:rsidRPr="00830966" w:rsidRDefault="00961A58" w:rsidP="00D57C6D">
      <w:pPr>
        <w:pStyle w:val="afffff"/>
        <w:spacing w:line="360" w:lineRule="auto"/>
        <w:ind w:firstLineChars="0" w:firstLine="0"/>
        <w:rPr>
          <w:rFonts w:ascii="Times New Roman" w:hAnsi="Times New Roman"/>
          <w:sz w:val="21"/>
          <w:szCs w:val="21"/>
        </w:rPr>
      </w:pPr>
      <w:r w:rsidRPr="00830966">
        <w:rPr>
          <w:rFonts w:ascii="Times New Roman" w:hAnsi="Times New Roman" w:hint="eastAsia"/>
          <w:sz w:val="21"/>
          <w:szCs w:val="21"/>
        </w:rPr>
        <w:lastRenderedPageBreak/>
        <w:t xml:space="preserve">    </w:t>
      </w:r>
      <w:r w:rsidRPr="00830966">
        <w:rPr>
          <w:rFonts w:ascii="Times New Roman" w:hAnsi="Times New Roman" w:hint="eastAsia"/>
          <w:sz w:val="21"/>
          <w:szCs w:val="21"/>
        </w:rPr>
        <w:t>由一种材料或多种材料组成的非膜组件滤芯。</w:t>
      </w:r>
    </w:p>
    <w:p w14:paraId="161AD89A" w14:textId="562B2421" w:rsidR="00D74544" w:rsidRPr="00830966" w:rsidRDefault="00D74544" w:rsidP="00D74544">
      <w:pPr>
        <w:pStyle w:val="a8"/>
        <w:numPr>
          <w:ilvl w:val="0"/>
          <w:numId w:val="0"/>
        </w:numPr>
        <w:spacing w:beforeLines="50" w:before="163" w:afterLines="50" w:after="163" w:line="360" w:lineRule="auto"/>
        <w:rPr>
          <w:rFonts w:ascii="Times New Roman" w:hAnsi="Times New Roman"/>
          <w:szCs w:val="21"/>
        </w:rPr>
      </w:pPr>
      <w:bookmarkStart w:id="30" w:name="_Toc135926029"/>
      <w:r w:rsidRPr="00830966">
        <w:rPr>
          <w:rFonts w:ascii="Times New Roman" w:hAnsi="Times New Roman"/>
          <w:szCs w:val="21"/>
        </w:rPr>
        <w:t xml:space="preserve">4 </w:t>
      </w:r>
      <w:r w:rsidR="00F213B8" w:rsidRPr="00830966">
        <w:rPr>
          <w:rFonts w:ascii="Times New Roman" w:hAnsi="Times New Roman"/>
          <w:szCs w:val="21"/>
        </w:rPr>
        <w:t>测试</w:t>
      </w:r>
      <w:r w:rsidRPr="00830966">
        <w:rPr>
          <w:rFonts w:ascii="Times New Roman" w:hAnsi="Times New Roman"/>
          <w:szCs w:val="21"/>
        </w:rPr>
        <w:t>步骤</w:t>
      </w:r>
      <w:bookmarkEnd w:id="30"/>
    </w:p>
    <w:p w14:paraId="14C90E9A" w14:textId="0A4DDC14" w:rsidR="0047401A" w:rsidRPr="00830966" w:rsidRDefault="0047401A" w:rsidP="00D57C6D">
      <w:pPr>
        <w:pStyle w:val="afffff"/>
        <w:ind w:firstLineChars="0" w:firstLine="0"/>
        <w:rPr>
          <w:sz w:val="21"/>
          <w:szCs w:val="21"/>
        </w:rPr>
      </w:pPr>
      <w:r w:rsidRPr="00830966">
        <w:rPr>
          <w:rFonts w:hint="eastAsia"/>
          <w:sz w:val="21"/>
          <w:szCs w:val="21"/>
        </w:rPr>
        <w:t xml:space="preserve">    卫生测试应包含以下步骤：</w:t>
      </w:r>
    </w:p>
    <w:p w14:paraId="6CFB9EEF" w14:textId="23C620A1" w:rsidR="00D74544" w:rsidRPr="00830966" w:rsidRDefault="00460AF1" w:rsidP="00D57C6D">
      <w:pPr>
        <w:pStyle w:val="afffff"/>
        <w:numPr>
          <w:ilvl w:val="0"/>
          <w:numId w:val="37"/>
        </w:numPr>
        <w:ind w:left="687" w:firstLineChars="0" w:hanging="284"/>
        <w:rPr>
          <w:sz w:val="21"/>
          <w:szCs w:val="21"/>
        </w:rPr>
      </w:pPr>
      <w:r w:rsidRPr="00830966">
        <w:rPr>
          <w:rFonts w:hint="eastAsia"/>
          <w:sz w:val="21"/>
          <w:szCs w:val="21"/>
        </w:rPr>
        <w:t>样品初检</w:t>
      </w:r>
      <w:r w:rsidR="0047401A" w:rsidRPr="00830966">
        <w:rPr>
          <w:rFonts w:hint="eastAsia"/>
          <w:sz w:val="21"/>
          <w:szCs w:val="21"/>
        </w:rPr>
        <w:t>；</w:t>
      </w:r>
    </w:p>
    <w:p w14:paraId="122899F1" w14:textId="6448463D" w:rsidR="00460AF1" w:rsidRPr="00830966" w:rsidRDefault="00460AF1" w:rsidP="00D57C6D">
      <w:pPr>
        <w:pStyle w:val="afffff"/>
        <w:numPr>
          <w:ilvl w:val="0"/>
          <w:numId w:val="37"/>
        </w:numPr>
        <w:ind w:left="687" w:firstLineChars="0" w:hanging="284"/>
        <w:rPr>
          <w:sz w:val="21"/>
          <w:szCs w:val="21"/>
        </w:rPr>
      </w:pPr>
      <w:r w:rsidRPr="00830966">
        <w:rPr>
          <w:rFonts w:hint="eastAsia"/>
          <w:sz w:val="21"/>
          <w:szCs w:val="21"/>
        </w:rPr>
        <w:t>前处理</w:t>
      </w:r>
      <w:r w:rsidR="00275766" w:rsidRPr="00830966">
        <w:rPr>
          <w:rFonts w:hint="eastAsia"/>
          <w:sz w:val="21"/>
          <w:szCs w:val="21"/>
        </w:rPr>
        <w:t>过程</w:t>
      </w:r>
      <w:r w:rsidR="0047401A" w:rsidRPr="00830966">
        <w:rPr>
          <w:rFonts w:hint="eastAsia"/>
          <w:sz w:val="21"/>
          <w:szCs w:val="21"/>
        </w:rPr>
        <w:t>；</w:t>
      </w:r>
    </w:p>
    <w:p w14:paraId="07D864DE" w14:textId="2EF62FA8" w:rsidR="00D74544" w:rsidRPr="00830966" w:rsidRDefault="0047401A" w:rsidP="00D57C6D">
      <w:pPr>
        <w:pStyle w:val="afffff"/>
        <w:numPr>
          <w:ilvl w:val="0"/>
          <w:numId w:val="37"/>
        </w:numPr>
        <w:ind w:left="687" w:firstLineChars="0" w:hanging="284"/>
        <w:rPr>
          <w:sz w:val="21"/>
          <w:szCs w:val="21"/>
        </w:rPr>
      </w:pPr>
      <w:r w:rsidRPr="00830966">
        <w:rPr>
          <w:rFonts w:hint="eastAsia"/>
          <w:sz w:val="21"/>
          <w:szCs w:val="21"/>
        </w:rPr>
        <w:t>浸泡</w:t>
      </w:r>
      <w:r w:rsidR="00D74544" w:rsidRPr="00830966">
        <w:rPr>
          <w:rFonts w:hint="eastAsia"/>
          <w:sz w:val="21"/>
          <w:szCs w:val="21"/>
        </w:rPr>
        <w:t>过程</w:t>
      </w:r>
      <w:r w:rsidRPr="00830966">
        <w:rPr>
          <w:rFonts w:hint="eastAsia"/>
          <w:sz w:val="21"/>
          <w:szCs w:val="21"/>
        </w:rPr>
        <w:t>；</w:t>
      </w:r>
    </w:p>
    <w:p w14:paraId="64CDE042" w14:textId="358F12FB" w:rsidR="00D74544" w:rsidRPr="00830966" w:rsidRDefault="00D74544" w:rsidP="00D57C6D">
      <w:pPr>
        <w:pStyle w:val="afffff"/>
        <w:numPr>
          <w:ilvl w:val="0"/>
          <w:numId w:val="37"/>
        </w:numPr>
        <w:ind w:left="687" w:firstLineChars="0" w:hanging="284"/>
        <w:rPr>
          <w:sz w:val="21"/>
          <w:szCs w:val="21"/>
        </w:rPr>
      </w:pPr>
      <w:r w:rsidRPr="00830966">
        <w:rPr>
          <w:rFonts w:hint="eastAsia"/>
          <w:sz w:val="21"/>
          <w:szCs w:val="21"/>
        </w:rPr>
        <w:t>取样</w:t>
      </w:r>
      <w:r w:rsidR="0047401A" w:rsidRPr="00830966">
        <w:rPr>
          <w:rFonts w:hint="eastAsia"/>
          <w:sz w:val="21"/>
          <w:szCs w:val="21"/>
        </w:rPr>
        <w:t>过程；</w:t>
      </w:r>
    </w:p>
    <w:p w14:paraId="169AFF4C" w14:textId="0BEDFD57" w:rsidR="00D74544" w:rsidRPr="00830966" w:rsidRDefault="00D74544" w:rsidP="00D57C6D">
      <w:pPr>
        <w:pStyle w:val="afffff"/>
        <w:numPr>
          <w:ilvl w:val="0"/>
          <w:numId w:val="37"/>
        </w:numPr>
        <w:ind w:left="687" w:firstLineChars="0" w:hanging="284"/>
        <w:rPr>
          <w:sz w:val="21"/>
          <w:szCs w:val="21"/>
        </w:rPr>
      </w:pPr>
      <w:r w:rsidRPr="00830966">
        <w:rPr>
          <w:rFonts w:hint="eastAsia"/>
          <w:sz w:val="21"/>
          <w:szCs w:val="21"/>
        </w:rPr>
        <w:t>水样分析</w:t>
      </w:r>
      <w:r w:rsidR="00F826A0" w:rsidRPr="00830966">
        <w:rPr>
          <w:rFonts w:hint="eastAsia"/>
          <w:sz w:val="21"/>
          <w:szCs w:val="21"/>
        </w:rPr>
        <w:t>。</w:t>
      </w:r>
    </w:p>
    <w:p w14:paraId="03BF1E33" w14:textId="45AF25BB" w:rsidR="00586B98" w:rsidRPr="00830966" w:rsidRDefault="00586B98" w:rsidP="00586B98">
      <w:pPr>
        <w:pStyle w:val="a8"/>
        <w:numPr>
          <w:ilvl w:val="0"/>
          <w:numId w:val="0"/>
        </w:numPr>
        <w:spacing w:beforeLines="50" w:before="163" w:afterLines="50" w:after="163" w:line="360" w:lineRule="auto"/>
        <w:rPr>
          <w:rFonts w:ascii="Times New Roman" w:hAnsi="Times New Roman"/>
          <w:szCs w:val="21"/>
        </w:rPr>
      </w:pPr>
      <w:bookmarkStart w:id="31" w:name="pindex360"/>
      <w:bookmarkStart w:id="32" w:name="pindex361"/>
      <w:bookmarkStart w:id="33" w:name="pindex363"/>
      <w:bookmarkStart w:id="34" w:name="pindex364"/>
      <w:bookmarkStart w:id="35" w:name="pindex371"/>
      <w:bookmarkStart w:id="36" w:name="pindex385"/>
      <w:bookmarkStart w:id="37" w:name="pindex386"/>
      <w:bookmarkStart w:id="38" w:name="_Toc135926030"/>
      <w:bookmarkEnd w:id="22"/>
      <w:bookmarkEnd w:id="23"/>
      <w:bookmarkEnd w:id="24"/>
      <w:bookmarkEnd w:id="25"/>
      <w:bookmarkEnd w:id="31"/>
      <w:bookmarkEnd w:id="32"/>
      <w:bookmarkEnd w:id="33"/>
      <w:bookmarkEnd w:id="34"/>
      <w:bookmarkEnd w:id="35"/>
      <w:bookmarkEnd w:id="36"/>
      <w:bookmarkEnd w:id="37"/>
      <w:r w:rsidRPr="00830966">
        <w:rPr>
          <w:rFonts w:ascii="Times New Roman" w:hAnsi="Times New Roman"/>
          <w:szCs w:val="21"/>
        </w:rPr>
        <w:t>5</w:t>
      </w:r>
      <w:r w:rsidR="00094734">
        <w:rPr>
          <w:rFonts w:ascii="Times New Roman" w:hAnsi="Times New Roman" w:hint="eastAsia"/>
          <w:szCs w:val="21"/>
        </w:rPr>
        <w:t xml:space="preserve"> </w:t>
      </w:r>
      <w:r w:rsidR="005F5AC1">
        <w:rPr>
          <w:rFonts w:ascii="Times New Roman" w:hAnsi="Times New Roman" w:hint="eastAsia"/>
          <w:szCs w:val="21"/>
        </w:rPr>
        <w:t>试验</w:t>
      </w:r>
      <w:r w:rsidR="005F0DE5">
        <w:rPr>
          <w:rFonts w:ascii="Times New Roman" w:hAnsi="Times New Roman" w:hint="eastAsia"/>
          <w:szCs w:val="21"/>
        </w:rPr>
        <w:t>方法</w:t>
      </w:r>
      <w:bookmarkEnd w:id="38"/>
    </w:p>
    <w:p w14:paraId="55F642DF" w14:textId="77777777" w:rsidR="00586B98" w:rsidRPr="00094734" w:rsidRDefault="00586B98" w:rsidP="00094734">
      <w:pPr>
        <w:pStyle w:val="afffff"/>
        <w:spacing w:line="360" w:lineRule="auto"/>
        <w:ind w:firstLineChars="0" w:firstLine="0"/>
        <w:jc w:val="left"/>
        <w:rPr>
          <w:rFonts w:ascii="Times New Roman" w:eastAsia="黑体" w:hAnsi="Times New Roman"/>
          <w:sz w:val="21"/>
          <w:szCs w:val="21"/>
        </w:rPr>
      </w:pPr>
      <w:bookmarkStart w:id="39" w:name="_Toc118719018"/>
      <w:r w:rsidRPr="00094734">
        <w:rPr>
          <w:rFonts w:ascii="Times New Roman" w:eastAsia="黑体" w:hAnsi="Times New Roman"/>
          <w:sz w:val="21"/>
          <w:szCs w:val="21"/>
        </w:rPr>
        <w:t>5.1</w:t>
      </w:r>
      <w:r w:rsidRPr="00094734">
        <w:rPr>
          <w:rFonts w:ascii="Times New Roman" w:eastAsia="黑体" w:hAnsi="Times New Roman"/>
          <w:sz w:val="21"/>
          <w:szCs w:val="21"/>
        </w:rPr>
        <w:t>试验条件</w:t>
      </w:r>
      <w:bookmarkEnd w:id="39"/>
    </w:p>
    <w:p w14:paraId="637055A1" w14:textId="77777777" w:rsidR="00586B98" w:rsidRPr="00094734" w:rsidRDefault="00586B98" w:rsidP="00094734">
      <w:pPr>
        <w:pStyle w:val="afffff"/>
        <w:spacing w:line="360" w:lineRule="auto"/>
        <w:ind w:firstLineChars="0" w:firstLine="0"/>
        <w:jc w:val="left"/>
        <w:rPr>
          <w:rFonts w:ascii="Times New Roman" w:eastAsia="黑体" w:hAnsi="Times New Roman"/>
          <w:sz w:val="21"/>
          <w:szCs w:val="21"/>
        </w:rPr>
      </w:pPr>
      <w:bookmarkStart w:id="40" w:name="_Toc118719019"/>
      <w:r w:rsidRPr="00094734">
        <w:rPr>
          <w:rFonts w:ascii="Times New Roman" w:eastAsia="黑体" w:hAnsi="Times New Roman"/>
          <w:sz w:val="21"/>
          <w:szCs w:val="21"/>
        </w:rPr>
        <w:t>5.1.1</w:t>
      </w:r>
      <w:r w:rsidRPr="00094734">
        <w:rPr>
          <w:rFonts w:ascii="Times New Roman" w:eastAsia="黑体" w:hAnsi="Times New Roman"/>
          <w:sz w:val="21"/>
          <w:szCs w:val="21"/>
        </w:rPr>
        <w:t>一般试验条件</w:t>
      </w:r>
      <w:bookmarkEnd w:id="40"/>
    </w:p>
    <w:p w14:paraId="6791DB8D" w14:textId="7BF4D30F" w:rsidR="00586B98" w:rsidRPr="00094734" w:rsidRDefault="00586B98" w:rsidP="00B866FE">
      <w:pPr>
        <w:pStyle w:val="afffff"/>
        <w:spacing w:line="360" w:lineRule="auto"/>
        <w:jc w:val="left"/>
        <w:rPr>
          <w:rFonts w:ascii="Times New Roman" w:hAnsi="Times New Roman"/>
          <w:sz w:val="21"/>
          <w:szCs w:val="21"/>
        </w:rPr>
      </w:pPr>
      <w:bookmarkStart w:id="41" w:name="_Toc118719020"/>
      <w:r w:rsidRPr="00094734">
        <w:rPr>
          <w:rFonts w:ascii="Times New Roman" w:hAnsi="Times New Roman"/>
          <w:sz w:val="21"/>
          <w:szCs w:val="21"/>
        </w:rPr>
        <w:t>除特殊规定外，试验应在下列条件下进行：</w:t>
      </w:r>
      <w:bookmarkEnd w:id="41"/>
    </w:p>
    <w:p w14:paraId="61A096CC" w14:textId="6C7EF4DA" w:rsidR="00586B98" w:rsidRPr="00094734" w:rsidRDefault="00B866FE" w:rsidP="00B866FE">
      <w:pPr>
        <w:pStyle w:val="afffff"/>
        <w:spacing w:line="360" w:lineRule="auto"/>
        <w:jc w:val="left"/>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w:t>
      </w:r>
      <w:r w:rsidR="00586B98" w:rsidRPr="00094734">
        <w:rPr>
          <w:rFonts w:ascii="Times New Roman" w:hAnsi="Times New Roman"/>
          <w:sz w:val="21"/>
          <w:szCs w:val="21"/>
        </w:rPr>
        <w:t>环境温度：（</w:t>
      </w:r>
      <w:r w:rsidR="00586B98" w:rsidRPr="00094734">
        <w:rPr>
          <w:rFonts w:ascii="Times New Roman" w:hAnsi="Times New Roman"/>
          <w:sz w:val="21"/>
          <w:szCs w:val="21"/>
        </w:rPr>
        <w:t>25±5</w:t>
      </w:r>
      <w:r w:rsidR="00586B98" w:rsidRPr="00094734">
        <w:rPr>
          <w:rFonts w:ascii="Times New Roman" w:hAnsi="Times New Roman"/>
          <w:sz w:val="21"/>
          <w:szCs w:val="21"/>
        </w:rPr>
        <w:t>）</w:t>
      </w:r>
      <w:r w:rsidR="00586B98" w:rsidRPr="00094734">
        <w:rPr>
          <w:rFonts w:ascii="Times New Roman" w:hAnsi="Times New Roman" w:hint="eastAsia"/>
          <w:sz w:val="21"/>
          <w:szCs w:val="21"/>
        </w:rPr>
        <w:t>℃</w:t>
      </w:r>
      <w:r w:rsidR="00586B98" w:rsidRPr="00094734">
        <w:rPr>
          <w:rFonts w:ascii="Times New Roman" w:hAnsi="Times New Roman"/>
          <w:sz w:val="21"/>
          <w:szCs w:val="21"/>
        </w:rPr>
        <w:t>；</w:t>
      </w:r>
    </w:p>
    <w:p w14:paraId="68C6037F" w14:textId="34B67288" w:rsidR="00586B98" w:rsidRPr="00094734" w:rsidRDefault="00B866FE" w:rsidP="00B866FE">
      <w:pPr>
        <w:pStyle w:val="afffff"/>
        <w:spacing w:line="360" w:lineRule="auto"/>
        <w:jc w:val="left"/>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w:t>
      </w:r>
      <w:r w:rsidR="00586B98" w:rsidRPr="00094734">
        <w:rPr>
          <w:rFonts w:ascii="Times New Roman" w:hAnsi="Times New Roman"/>
          <w:sz w:val="21"/>
          <w:szCs w:val="21"/>
        </w:rPr>
        <w:t>相对湿度：</w:t>
      </w:r>
      <w:r w:rsidR="00586B98" w:rsidRPr="00094734">
        <w:rPr>
          <w:rFonts w:ascii="Times New Roman" w:hAnsi="Times New Roman"/>
          <w:sz w:val="21"/>
          <w:szCs w:val="21"/>
        </w:rPr>
        <w:t>45% ~ 75%</w:t>
      </w:r>
      <w:r w:rsidR="00586B98" w:rsidRPr="00094734">
        <w:rPr>
          <w:rFonts w:ascii="Times New Roman" w:hAnsi="Times New Roman"/>
          <w:sz w:val="21"/>
          <w:szCs w:val="21"/>
        </w:rPr>
        <w:t>；</w:t>
      </w:r>
    </w:p>
    <w:p w14:paraId="0F8114DA" w14:textId="0679E8E7" w:rsidR="00586B98" w:rsidRPr="00094734" w:rsidRDefault="00B866FE" w:rsidP="00B866FE">
      <w:pPr>
        <w:pStyle w:val="afffff"/>
        <w:spacing w:line="360" w:lineRule="auto"/>
        <w:jc w:val="left"/>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w:t>
      </w:r>
      <w:r w:rsidR="00586B98" w:rsidRPr="00094734">
        <w:rPr>
          <w:rFonts w:ascii="Times New Roman" w:hAnsi="Times New Roman"/>
          <w:sz w:val="21"/>
          <w:szCs w:val="21"/>
        </w:rPr>
        <w:t>电源电压：额定电压（</w:t>
      </w:r>
      <w:r w:rsidR="00586B98" w:rsidRPr="00094734">
        <w:rPr>
          <w:rFonts w:ascii="Times New Roman" w:hAnsi="Times New Roman"/>
          <w:sz w:val="21"/>
          <w:szCs w:val="21"/>
        </w:rPr>
        <w:t>1±1%</w:t>
      </w:r>
      <w:r w:rsidR="00586B98" w:rsidRPr="00094734">
        <w:rPr>
          <w:rFonts w:ascii="Times New Roman" w:hAnsi="Times New Roman"/>
          <w:sz w:val="21"/>
          <w:szCs w:val="21"/>
        </w:rPr>
        <w:t>）</w:t>
      </w:r>
      <w:r w:rsidR="00586B98" w:rsidRPr="00094734">
        <w:rPr>
          <w:rFonts w:ascii="Times New Roman" w:hAnsi="Times New Roman"/>
          <w:sz w:val="21"/>
          <w:szCs w:val="21"/>
        </w:rPr>
        <w:t>V</w:t>
      </w:r>
      <w:r w:rsidR="00586B98" w:rsidRPr="00094734">
        <w:rPr>
          <w:rFonts w:ascii="Times New Roman" w:hAnsi="Times New Roman"/>
          <w:sz w:val="21"/>
          <w:szCs w:val="21"/>
        </w:rPr>
        <w:t>，电源频率：（</w:t>
      </w:r>
      <w:r w:rsidR="00586B98" w:rsidRPr="00094734">
        <w:rPr>
          <w:rFonts w:ascii="Times New Roman" w:hAnsi="Times New Roman"/>
          <w:sz w:val="21"/>
          <w:szCs w:val="21"/>
        </w:rPr>
        <w:t>50±1</w:t>
      </w:r>
      <w:r w:rsidR="00586B98" w:rsidRPr="00094734">
        <w:rPr>
          <w:rFonts w:ascii="Times New Roman" w:hAnsi="Times New Roman"/>
          <w:sz w:val="21"/>
          <w:szCs w:val="21"/>
        </w:rPr>
        <w:t>）</w:t>
      </w:r>
      <w:r w:rsidR="00586B98" w:rsidRPr="00094734">
        <w:rPr>
          <w:rFonts w:ascii="Times New Roman" w:hAnsi="Times New Roman"/>
          <w:sz w:val="21"/>
          <w:szCs w:val="21"/>
        </w:rPr>
        <w:t>Hz</w:t>
      </w:r>
      <w:r w:rsidR="00586B98" w:rsidRPr="00094734">
        <w:rPr>
          <w:rFonts w:ascii="Times New Roman" w:hAnsi="Times New Roman"/>
          <w:sz w:val="21"/>
          <w:szCs w:val="21"/>
        </w:rPr>
        <w:t>；</w:t>
      </w:r>
    </w:p>
    <w:p w14:paraId="6609B062" w14:textId="2DAAFC60" w:rsidR="00586B98" w:rsidRPr="00094734" w:rsidRDefault="00B866FE" w:rsidP="00B866FE">
      <w:pPr>
        <w:pStyle w:val="afffff"/>
        <w:spacing w:line="360" w:lineRule="auto"/>
        <w:jc w:val="left"/>
        <w:rPr>
          <w:rFonts w:ascii="Times New Roman" w:eastAsia="黑体" w:hAnsi="Times New Roman"/>
          <w:sz w:val="21"/>
          <w:szCs w:val="21"/>
        </w:rPr>
      </w:pPr>
      <w:r>
        <w:rPr>
          <w:rFonts w:ascii="Times New Roman" w:hAnsi="Times New Roman" w:hint="eastAsia"/>
          <w:sz w:val="21"/>
          <w:szCs w:val="21"/>
        </w:rPr>
        <w:t>4</w:t>
      </w:r>
      <w:r>
        <w:rPr>
          <w:rFonts w:ascii="Times New Roman" w:hAnsi="Times New Roman" w:hint="eastAsia"/>
          <w:sz w:val="21"/>
          <w:szCs w:val="21"/>
        </w:rPr>
        <w:t>）</w:t>
      </w:r>
      <w:r w:rsidR="00094734">
        <w:rPr>
          <w:rFonts w:ascii="Times New Roman" w:hAnsi="Times New Roman"/>
          <w:sz w:val="21"/>
          <w:szCs w:val="21"/>
        </w:rPr>
        <w:t>应在温度可调、无外界热气流和辐射作用的实验室内进行。</w:t>
      </w:r>
    </w:p>
    <w:p w14:paraId="1CC07A7E" w14:textId="77777777" w:rsidR="00586B98" w:rsidRPr="00830966" w:rsidRDefault="00586B98" w:rsidP="00586B98">
      <w:pPr>
        <w:pStyle w:val="afffff"/>
        <w:spacing w:line="360" w:lineRule="auto"/>
        <w:ind w:firstLineChars="0" w:firstLine="0"/>
        <w:jc w:val="left"/>
        <w:rPr>
          <w:rFonts w:ascii="Times New Roman" w:eastAsia="黑体" w:hAnsi="Times New Roman"/>
          <w:sz w:val="21"/>
          <w:szCs w:val="21"/>
        </w:rPr>
      </w:pPr>
      <w:r w:rsidRPr="00830966">
        <w:rPr>
          <w:rFonts w:ascii="Times New Roman" w:eastAsia="黑体" w:hAnsi="Times New Roman"/>
          <w:sz w:val="21"/>
          <w:szCs w:val="21"/>
        </w:rPr>
        <w:t>5.1.2</w:t>
      </w:r>
      <w:r w:rsidRPr="00830966">
        <w:rPr>
          <w:rFonts w:ascii="Times New Roman" w:hAnsi="Times New Roman"/>
          <w:sz w:val="21"/>
          <w:szCs w:val="21"/>
        </w:rPr>
        <w:t xml:space="preserve"> </w:t>
      </w:r>
      <w:r w:rsidRPr="00830966">
        <w:rPr>
          <w:rFonts w:ascii="Times New Roman" w:eastAsia="黑体" w:hAnsi="Times New Roman"/>
          <w:sz w:val="21"/>
          <w:szCs w:val="21"/>
        </w:rPr>
        <w:t>试验用水质</w:t>
      </w:r>
    </w:p>
    <w:p w14:paraId="1F27F3EA" w14:textId="77777777" w:rsidR="00586B98" w:rsidRPr="00830966" w:rsidRDefault="00586B98" w:rsidP="00586B98">
      <w:pPr>
        <w:pStyle w:val="afffff"/>
        <w:spacing w:line="360" w:lineRule="auto"/>
        <w:ind w:firstLineChars="250" w:firstLine="525"/>
        <w:rPr>
          <w:rFonts w:ascii="Times New Roman" w:hAnsi="Times New Roman"/>
          <w:sz w:val="21"/>
          <w:szCs w:val="21"/>
          <w:lang w:bidi="en-US"/>
        </w:rPr>
      </w:pPr>
      <w:r w:rsidRPr="00830966">
        <w:rPr>
          <w:rFonts w:ascii="Times New Roman" w:hAnsi="Times New Roman"/>
          <w:sz w:val="21"/>
          <w:szCs w:val="21"/>
        </w:rPr>
        <w:t>除特殊规定外，本文件规定的纯水应符合</w:t>
      </w:r>
      <w:r w:rsidRPr="00830966">
        <w:rPr>
          <w:rFonts w:ascii="Times New Roman" w:hAnsi="Times New Roman"/>
          <w:sz w:val="21"/>
          <w:szCs w:val="21"/>
        </w:rPr>
        <w:t>GB/T 6682</w:t>
      </w:r>
      <w:r w:rsidRPr="00830966">
        <w:rPr>
          <w:rFonts w:ascii="Times New Roman" w:hAnsi="Times New Roman"/>
          <w:sz w:val="21"/>
          <w:szCs w:val="21"/>
        </w:rPr>
        <w:t>要求的实验室</w:t>
      </w:r>
      <w:r w:rsidRPr="00830966">
        <w:rPr>
          <w:rFonts w:ascii="Times New Roman" w:hAnsi="Times New Roman" w:hint="eastAsia"/>
          <w:sz w:val="21"/>
          <w:szCs w:val="21"/>
        </w:rPr>
        <w:t>三</w:t>
      </w:r>
      <w:r w:rsidRPr="00830966">
        <w:rPr>
          <w:rFonts w:ascii="Times New Roman" w:hAnsi="Times New Roman"/>
          <w:sz w:val="21"/>
          <w:szCs w:val="21"/>
        </w:rPr>
        <w:t>级水。</w:t>
      </w:r>
    </w:p>
    <w:p w14:paraId="5AC51E11" w14:textId="77777777" w:rsidR="00586B98" w:rsidRPr="00830966" w:rsidRDefault="00586B98" w:rsidP="00586B98">
      <w:pPr>
        <w:pStyle w:val="afffff"/>
        <w:spacing w:line="360" w:lineRule="auto"/>
        <w:ind w:firstLineChars="0" w:firstLine="0"/>
        <w:rPr>
          <w:rFonts w:ascii="Times New Roman" w:eastAsia="黑体" w:hAnsi="Times New Roman"/>
          <w:sz w:val="21"/>
          <w:szCs w:val="21"/>
        </w:rPr>
      </w:pPr>
      <w:r w:rsidRPr="00830966">
        <w:rPr>
          <w:rFonts w:ascii="Times New Roman" w:eastAsia="黑体" w:hAnsi="Times New Roman" w:hint="eastAsia"/>
          <w:sz w:val="21"/>
          <w:szCs w:val="21"/>
        </w:rPr>
        <w:t xml:space="preserve">5.2 </w:t>
      </w:r>
      <w:r w:rsidRPr="00830966">
        <w:rPr>
          <w:rFonts w:ascii="Times New Roman" w:eastAsia="黑体" w:hAnsi="Times New Roman" w:hint="eastAsia"/>
          <w:sz w:val="21"/>
          <w:szCs w:val="21"/>
        </w:rPr>
        <w:t>样品初检</w:t>
      </w:r>
    </w:p>
    <w:p w14:paraId="571F45A5" w14:textId="77777777" w:rsidR="00586B98" w:rsidRPr="00830966" w:rsidRDefault="00586B98" w:rsidP="00586B98">
      <w:pPr>
        <w:pStyle w:val="afffff"/>
        <w:spacing w:line="360" w:lineRule="auto"/>
        <w:ind w:firstLineChars="0" w:firstLine="0"/>
        <w:rPr>
          <w:rFonts w:ascii="Times New Roman" w:hAnsi="Times New Roman"/>
          <w:sz w:val="21"/>
          <w:szCs w:val="21"/>
        </w:rPr>
      </w:pPr>
      <w:r w:rsidRPr="00830966">
        <w:rPr>
          <w:rFonts w:ascii="Times New Roman" w:eastAsia="黑体" w:hAnsi="Times New Roman" w:hint="eastAsia"/>
          <w:sz w:val="21"/>
          <w:szCs w:val="21"/>
        </w:rPr>
        <w:t xml:space="preserve">    </w:t>
      </w:r>
      <w:r w:rsidRPr="00830966">
        <w:rPr>
          <w:rFonts w:ascii="Times New Roman" w:hAnsi="Times New Roman" w:hint="eastAsia"/>
          <w:sz w:val="21"/>
          <w:szCs w:val="21"/>
        </w:rPr>
        <w:t>视检，确定样品外包装是否损坏、受潮、受污，样品是否损坏、完整。</w:t>
      </w:r>
    </w:p>
    <w:p w14:paraId="65BFB21E" w14:textId="77777777" w:rsidR="00586B98" w:rsidRPr="00830966" w:rsidRDefault="00586B98" w:rsidP="00586B98">
      <w:pPr>
        <w:pStyle w:val="afffff"/>
        <w:spacing w:line="360" w:lineRule="auto"/>
        <w:ind w:firstLineChars="0" w:firstLine="0"/>
        <w:rPr>
          <w:rFonts w:ascii="Times New Roman" w:eastAsia="黑体" w:hAnsi="Times New Roman"/>
          <w:sz w:val="21"/>
          <w:szCs w:val="21"/>
        </w:rPr>
      </w:pPr>
      <w:r w:rsidRPr="00830966">
        <w:rPr>
          <w:rFonts w:ascii="Times New Roman" w:eastAsia="黑体" w:hAnsi="Times New Roman"/>
          <w:sz w:val="21"/>
          <w:szCs w:val="21"/>
        </w:rPr>
        <w:t>5.</w:t>
      </w:r>
      <w:r w:rsidRPr="00830966">
        <w:rPr>
          <w:rFonts w:ascii="Times New Roman" w:eastAsia="黑体" w:hAnsi="Times New Roman" w:hint="eastAsia"/>
          <w:sz w:val="21"/>
          <w:szCs w:val="21"/>
        </w:rPr>
        <w:t xml:space="preserve">3 </w:t>
      </w:r>
      <w:r w:rsidRPr="00830966">
        <w:rPr>
          <w:rFonts w:ascii="Times New Roman" w:eastAsia="黑体" w:hAnsi="Times New Roman"/>
          <w:sz w:val="21"/>
          <w:szCs w:val="21"/>
        </w:rPr>
        <w:t>前处理过程</w:t>
      </w:r>
    </w:p>
    <w:p w14:paraId="06210750" w14:textId="77777777" w:rsidR="00586B98" w:rsidRPr="00830966" w:rsidRDefault="00586B98" w:rsidP="00586B98">
      <w:pPr>
        <w:pStyle w:val="afffff"/>
        <w:spacing w:line="360" w:lineRule="auto"/>
        <w:ind w:firstLineChars="0" w:firstLine="0"/>
        <w:rPr>
          <w:rFonts w:ascii="Times New Roman" w:eastAsia="黑体" w:hAnsi="Times New Roman"/>
          <w:sz w:val="21"/>
          <w:szCs w:val="21"/>
        </w:rPr>
      </w:pPr>
      <w:r w:rsidRPr="00830966">
        <w:rPr>
          <w:rFonts w:ascii="Times New Roman" w:eastAsia="黑体" w:hAnsi="Times New Roman" w:hint="eastAsia"/>
          <w:sz w:val="21"/>
          <w:szCs w:val="21"/>
        </w:rPr>
        <w:t xml:space="preserve">5.3.1 </w:t>
      </w:r>
      <w:r w:rsidRPr="00830966">
        <w:rPr>
          <w:rFonts w:ascii="Times New Roman" w:eastAsia="黑体" w:hAnsi="Times New Roman"/>
          <w:sz w:val="21"/>
          <w:szCs w:val="21"/>
        </w:rPr>
        <w:t>非</w:t>
      </w:r>
      <w:proofErr w:type="gramStart"/>
      <w:r w:rsidRPr="00830966">
        <w:rPr>
          <w:rFonts w:ascii="Times New Roman" w:eastAsia="黑体" w:hAnsi="Times New Roman"/>
          <w:sz w:val="21"/>
          <w:szCs w:val="21"/>
        </w:rPr>
        <w:t>一</w:t>
      </w:r>
      <w:proofErr w:type="gramEnd"/>
      <w:r w:rsidRPr="00830966">
        <w:rPr>
          <w:rFonts w:ascii="Times New Roman" w:eastAsia="黑体" w:hAnsi="Times New Roman"/>
          <w:sz w:val="21"/>
          <w:szCs w:val="21"/>
        </w:rPr>
        <w:t>体式滤芯前处理过程</w:t>
      </w:r>
    </w:p>
    <w:p w14:paraId="3C223672" w14:textId="77777777" w:rsidR="00586B98" w:rsidRDefault="00586B98" w:rsidP="00586B98">
      <w:pPr>
        <w:pStyle w:val="afffff"/>
        <w:spacing w:line="360" w:lineRule="auto"/>
        <w:ind w:firstLineChars="0" w:firstLine="0"/>
        <w:rPr>
          <w:rFonts w:ascii="Times New Roman" w:hAnsi="Times New Roman"/>
          <w:sz w:val="21"/>
          <w:szCs w:val="21"/>
        </w:rPr>
      </w:pPr>
      <w:r w:rsidRPr="00830966">
        <w:rPr>
          <w:rFonts w:ascii="Times New Roman" w:hAnsi="Times New Roman" w:hint="eastAsia"/>
          <w:sz w:val="21"/>
          <w:szCs w:val="21"/>
        </w:rPr>
        <w:t xml:space="preserve">5.3.1.1 </w:t>
      </w:r>
      <w:r w:rsidRPr="00830966">
        <w:rPr>
          <w:rFonts w:ascii="Times New Roman" w:hAnsi="Times New Roman" w:hint="eastAsia"/>
          <w:sz w:val="21"/>
          <w:szCs w:val="21"/>
        </w:rPr>
        <w:t>面积计算</w:t>
      </w:r>
    </w:p>
    <w:p w14:paraId="078F779A" w14:textId="77777777" w:rsidR="00586B98" w:rsidRPr="00830966" w:rsidRDefault="00586B98" w:rsidP="00586B98">
      <w:pPr>
        <w:pStyle w:val="afffff"/>
        <w:spacing w:line="360" w:lineRule="auto"/>
        <w:ind w:firstLineChars="0" w:firstLine="0"/>
        <w:rPr>
          <w:rFonts w:ascii="Times New Roman" w:hAnsi="Times New Roman"/>
          <w:sz w:val="21"/>
          <w:szCs w:val="21"/>
        </w:rPr>
      </w:pPr>
      <w:r>
        <w:rPr>
          <w:rFonts w:ascii="Times New Roman" w:hAnsi="Times New Roman" w:hint="eastAsia"/>
          <w:sz w:val="21"/>
          <w:szCs w:val="21"/>
        </w:rPr>
        <w:t xml:space="preserve">    </w:t>
      </w:r>
      <w:r>
        <w:rPr>
          <w:rFonts w:ascii="Times New Roman" w:hAnsi="Times New Roman" w:hint="eastAsia"/>
          <w:sz w:val="21"/>
          <w:szCs w:val="21"/>
        </w:rPr>
        <w:t>面积的计算按照以下方式进行：</w:t>
      </w:r>
    </w:p>
    <w:p w14:paraId="25EC0DAA" w14:textId="77777777" w:rsidR="00586B98" w:rsidRPr="00830966" w:rsidRDefault="00586B98" w:rsidP="00586B98">
      <w:pPr>
        <w:pStyle w:val="afffff"/>
        <w:spacing w:line="360" w:lineRule="auto"/>
        <w:ind w:firstLineChars="0" w:firstLine="0"/>
        <w:rPr>
          <w:rFonts w:ascii="Times New Roman" w:hAnsi="Times New Roman"/>
          <w:sz w:val="21"/>
          <w:szCs w:val="21"/>
        </w:rPr>
      </w:pPr>
      <w:r>
        <w:rPr>
          <w:rFonts w:ascii="Times New Roman" w:hAnsi="Times New Roman" w:hint="eastAsia"/>
          <w:sz w:val="21"/>
          <w:szCs w:val="21"/>
        </w:rPr>
        <w:t xml:space="preserve">1) </w:t>
      </w:r>
      <w:r w:rsidRPr="00830966">
        <w:rPr>
          <w:rFonts w:ascii="Times New Roman" w:hAnsi="Times New Roman" w:hint="eastAsia"/>
          <w:sz w:val="21"/>
          <w:szCs w:val="21"/>
        </w:rPr>
        <w:t>膜组件</w:t>
      </w:r>
    </w:p>
    <w:p w14:paraId="6BD4E781" w14:textId="77777777" w:rsidR="00586B98" w:rsidRPr="00830966" w:rsidRDefault="00586B98" w:rsidP="00586B98">
      <w:pPr>
        <w:pStyle w:val="afffff"/>
        <w:spacing w:line="360" w:lineRule="auto"/>
        <w:ind w:firstLineChars="0"/>
        <w:rPr>
          <w:rFonts w:ascii="Times New Roman" w:hAnsi="Times New Roman"/>
          <w:sz w:val="21"/>
          <w:szCs w:val="21"/>
        </w:rPr>
      </w:pPr>
      <w:r w:rsidRPr="00830966">
        <w:rPr>
          <w:rFonts w:ascii="Times New Roman" w:hAnsi="Times New Roman"/>
          <w:sz w:val="21"/>
          <w:szCs w:val="21"/>
        </w:rPr>
        <w:t>计算膜片面积、其他组件的外观面积，进行加</w:t>
      </w:r>
      <w:proofErr w:type="gramStart"/>
      <w:r w:rsidRPr="00830966">
        <w:rPr>
          <w:rFonts w:ascii="Times New Roman" w:hAnsi="Times New Roman"/>
          <w:sz w:val="21"/>
          <w:szCs w:val="21"/>
        </w:rPr>
        <w:t>和</w:t>
      </w:r>
      <w:proofErr w:type="gramEnd"/>
      <w:r w:rsidRPr="00830966">
        <w:rPr>
          <w:rFonts w:ascii="Times New Roman" w:hAnsi="Times New Roman"/>
          <w:sz w:val="21"/>
          <w:szCs w:val="21"/>
        </w:rPr>
        <w:t>。</w:t>
      </w:r>
    </w:p>
    <w:p w14:paraId="61C23B45" w14:textId="77777777" w:rsidR="00586B98" w:rsidRPr="00830966" w:rsidRDefault="00586B98" w:rsidP="00586B98">
      <w:pPr>
        <w:pStyle w:val="afffff"/>
        <w:spacing w:line="360" w:lineRule="auto"/>
        <w:ind w:firstLineChars="0" w:firstLine="0"/>
        <w:rPr>
          <w:rFonts w:ascii="Times New Roman" w:hAnsi="Times New Roman"/>
          <w:sz w:val="21"/>
          <w:szCs w:val="21"/>
        </w:rPr>
      </w:pPr>
      <w:r>
        <w:rPr>
          <w:rFonts w:ascii="Times New Roman" w:hAnsi="Times New Roman" w:hint="eastAsia"/>
          <w:sz w:val="21"/>
          <w:szCs w:val="21"/>
        </w:rPr>
        <w:t xml:space="preserve">2) </w:t>
      </w:r>
      <w:r w:rsidRPr="00830966">
        <w:rPr>
          <w:rFonts w:ascii="Times New Roman" w:hAnsi="Times New Roman"/>
          <w:sz w:val="21"/>
          <w:szCs w:val="21"/>
        </w:rPr>
        <w:t>结构滤芯</w:t>
      </w:r>
    </w:p>
    <w:p w14:paraId="7368A632" w14:textId="77777777" w:rsidR="00586B98" w:rsidRPr="00830966" w:rsidRDefault="00586B98" w:rsidP="00586B98">
      <w:pPr>
        <w:pStyle w:val="afffff"/>
        <w:spacing w:line="360" w:lineRule="auto"/>
        <w:ind w:left="360" w:firstLineChars="0" w:firstLine="0"/>
        <w:rPr>
          <w:rFonts w:ascii="Times New Roman" w:hAnsi="Times New Roman"/>
          <w:sz w:val="21"/>
          <w:szCs w:val="21"/>
        </w:rPr>
      </w:pPr>
      <w:r w:rsidRPr="00830966">
        <w:rPr>
          <w:rFonts w:ascii="Times New Roman" w:hAnsi="Times New Roman" w:hint="eastAsia"/>
          <w:sz w:val="21"/>
          <w:szCs w:val="21"/>
        </w:rPr>
        <w:t>计算其外观面积。对于颗粒</w:t>
      </w:r>
      <w:proofErr w:type="gramStart"/>
      <w:r w:rsidRPr="00830966">
        <w:rPr>
          <w:rFonts w:ascii="Times New Roman" w:hAnsi="Times New Roman" w:hint="eastAsia"/>
          <w:sz w:val="21"/>
          <w:szCs w:val="21"/>
        </w:rPr>
        <w:t>状材料</w:t>
      </w:r>
      <w:proofErr w:type="gramEnd"/>
      <w:r w:rsidRPr="00830966">
        <w:rPr>
          <w:rFonts w:ascii="Times New Roman" w:hAnsi="Times New Roman" w:hint="eastAsia"/>
          <w:sz w:val="21"/>
          <w:szCs w:val="21"/>
        </w:rPr>
        <w:t>计算表观体积。</w:t>
      </w:r>
    </w:p>
    <w:p w14:paraId="10BCCE18" w14:textId="77777777" w:rsidR="00586B98" w:rsidRPr="00830966" w:rsidRDefault="00586B98" w:rsidP="00586B98">
      <w:pPr>
        <w:pStyle w:val="afffff"/>
        <w:spacing w:line="360" w:lineRule="auto"/>
        <w:ind w:firstLineChars="0" w:firstLine="0"/>
        <w:rPr>
          <w:rFonts w:ascii="Times New Roman" w:hAnsi="Times New Roman"/>
          <w:sz w:val="21"/>
          <w:szCs w:val="21"/>
        </w:rPr>
      </w:pPr>
      <w:r w:rsidRPr="00830966">
        <w:rPr>
          <w:rFonts w:ascii="Times New Roman" w:hAnsi="Times New Roman" w:hint="eastAsia"/>
          <w:sz w:val="21"/>
          <w:szCs w:val="21"/>
        </w:rPr>
        <w:t xml:space="preserve">5.3.1.2 </w:t>
      </w:r>
      <w:r w:rsidRPr="00830966">
        <w:rPr>
          <w:rFonts w:ascii="Times New Roman" w:hAnsi="Times New Roman" w:hint="eastAsia"/>
          <w:sz w:val="21"/>
          <w:szCs w:val="21"/>
        </w:rPr>
        <w:t>浸泡水体积计算</w:t>
      </w:r>
    </w:p>
    <w:p w14:paraId="363B20FF" w14:textId="042EC025" w:rsidR="00586B98" w:rsidRPr="00830966" w:rsidRDefault="0014120F" w:rsidP="0014120F">
      <w:pPr>
        <w:pStyle w:val="afffff"/>
        <w:spacing w:line="360" w:lineRule="auto"/>
        <w:rPr>
          <w:rFonts w:ascii="Times New Roman" w:hAnsi="Times New Roman"/>
          <w:sz w:val="21"/>
          <w:szCs w:val="21"/>
        </w:rPr>
      </w:pPr>
      <w:r w:rsidRPr="0014120F">
        <w:rPr>
          <w:rFonts w:ascii="Times New Roman" w:hAnsi="Times New Roman" w:hint="eastAsia"/>
          <w:sz w:val="21"/>
          <w:szCs w:val="21"/>
        </w:rPr>
        <w:lastRenderedPageBreak/>
        <w:t>对于以面积计算的样品，</w:t>
      </w:r>
      <w:r w:rsidRPr="0014120F">
        <w:rPr>
          <w:rFonts w:ascii="Times New Roman" w:hAnsi="Times New Roman"/>
          <w:sz w:val="21"/>
          <w:szCs w:val="21"/>
        </w:rPr>
        <w:t>按照</w:t>
      </w:r>
      <w:r w:rsidRPr="0014120F">
        <w:rPr>
          <w:rFonts w:ascii="Times New Roman" w:hAnsi="Times New Roman"/>
          <w:sz w:val="21"/>
          <w:szCs w:val="21"/>
        </w:rPr>
        <w:t>500cm</w:t>
      </w:r>
      <w:r w:rsidRPr="0014120F">
        <w:rPr>
          <w:rFonts w:ascii="Times New Roman" w:hAnsi="Times New Roman"/>
          <w:sz w:val="21"/>
          <w:szCs w:val="21"/>
          <w:vertAlign w:val="superscript"/>
        </w:rPr>
        <w:t>2</w:t>
      </w:r>
      <w:r w:rsidRPr="0014120F">
        <w:rPr>
          <w:rFonts w:ascii="Times New Roman" w:hAnsi="Times New Roman"/>
          <w:sz w:val="21"/>
          <w:szCs w:val="21"/>
        </w:rPr>
        <w:t>加入</w:t>
      </w:r>
      <w:r w:rsidRPr="0014120F">
        <w:rPr>
          <w:rFonts w:ascii="Times New Roman" w:hAnsi="Times New Roman"/>
          <w:sz w:val="21"/>
          <w:szCs w:val="21"/>
        </w:rPr>
        <w:t>1L</w:t>
      </w:r>
      <w:r w:rsidRPr="0014120F">
        <w:rPr>
          <w:rFonts w:ascii="Times New Roman" w:hAnsi="Times New Roman"/>
          <w:sz w:val="21"/>
          <w:szCs w:val="21"/>
        </w:rPr>
        <w:t>浸泡水</w:t>
      </w:r>
      <w:r w:rsidRPr="0014120F">
        <w:rPr>
          <w:rFonts w:ascii="Times New Roman" w:hAnsi="Times New Roman" w:hint="eastAsia"/>
          <w:sz w:val="21"/>
          <w:szCs w:val="21"/>
        </w:rPr>
        <w:t>；对于以</w:t>
      </w:r>
      <w:r w:rsidRPr="0014120F">
        <w:rPr>
          <w:rFonts w:ascii="Times New Roman" w:hAnsi="Times New Roman"/>
          <w:sz w:val="21"/>
          <w:szCs w:val="21"/>
        </w:rPr>
        <w:t>表观体积</w:t>
      </w:r>
      <w:r w:rsidRPr="0014120F">
        <w:rPr>
          <w:rFonts w:ascii="Times New Roman" w:hAnsi="Times New Roman" w:hint="eastAsia"/>
          <w:sz w:val="21"/>
          <w:szCs w:val="21"/>
        </w:rPr>
        <w:t>计算的样品，</w:t>
      </w:r>
      <w:r w:rsidRPr="0014120F">
        <w:rPr>
          <w:rFonts w:ascii="Times New Roman" w:hAnsi="Times New Roman"/>
          <w:sz w:val="21"/>
          <w:szCs w:val="21"/>
        </w:rPr>
        <w:t>浸泡水体积与表观体积比为</w:t>
      </w:r>
      <w:r w:rsidRPr="0014120F">
        <w:rPr>
          <w:rFonts w:ascii="Times New Roman" w:hAnsi="Times New Roman"/>
          <w:sz w:val="21"/>
          <w:szCs w:val="21"/>
        </w:rPr>
        <w:t>50</w:t>
      </w:r>
      <w:r w:rsidRPr="0014120F">
        <w:rPr>
          <w:rFonts w:ascii="Times New Roman" w:hAnsi="Times New Roman"/>
          <w:sz w:val="21"/>
          <w:szCs w:val="21"/>
        </w:rPr>
        <w:t>的原则进行浸泡水体积的计算。</w:t>
      </w:r>
    </w:p>
    <w:p w14:paraId="156DABE8" w14:textId="77777777" w:rsidR="00586B98" w:rsidRDefault="00586B98" w:rsidP="00586B98">
      <w:pPr>
        <w:pStyle w:val="afffff"/>
        <w:numPr>
          <w:ilvl w:val="3"/>
          <w:numId w:val="45"/>
        </w:numPr>
        <w:spacing w:line="360" w:lineRule="auto"/>
        <w:ind w:firstLineChars="0"/>
        <w:rPr>
          <w:rFonts w:ascii="Times New Roman" w:hAnsi="Times New Roman"/>
          <w:sz w:val="21"/>
          <w:szCs w:val="21"/>
        </w:rPr>
      </w:pPr>
      <w:r w:rsidRPr="00830966">
        <w:rPr>
          <w:rFonts w:ascii="Times New Roman" w:hAnsi="Times New Roman" w:hint="eastAsia"/>
          <w:sz w:val="21"/>
          <w:szCs w:val="21"/>
        </w:rPr>
        <w:t>冲洗</w:t>
      </w:r>
    </w:p>
    <w:p w14:paraId="2B68B1E2" w14:textId="77777777" w:rsidR="00586B98" w:rsidRDefault="00586B98" w:rsidP="00586B98">
      <w:pPr>
        <w:pStyle w:val="afffff"/>
        <w:spacing w:line="360" w:lineRule="auto"/>
        <w:rPr>
          <w:rFonts w:ascii="Times New Roman" w:hAnsi="Times New Roman"/>
          <w:sz w:val="21"/>
          <w:szCs w:val="21"/>
        </w:rPr>
      </w:pPr>
      <w:r>
        <w:rPr>
          <w:rFonts w:ascii="Times New Roman" w:hAnsi="Times New Roman" w:hint="eastAsia"/>
          <w:sz w:val="21"/>
          <w:szCs w:val="21"/>
        </w:rPr>
        <w:t>冲洗按照以下方式进行：</w:t>
      </w:r>
    </w:p>
    <w:p w14:paraId="6A7CF355" w14:textId="66B62B5C" w:rsidR="00586B98" w:rsidRPr="00FA042C" w:rsidRDefault="00586B98" w:rsidP="00586B98">
      <w:pPr>
        <w:pStyle w:val="afffff"/>
        <w:spacing w:line="360" w:lineRule="auto"/>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w:t>
      </w:r>
      <w:r w:rsidRPr="00830966">
        <w:rPr>
          <w:rFonts w:ascii="Times New Roman" w:hAnsi="Times New Roman"/>
          <w:sz w:val="21"/>
          <w:szCs w:val="21"/>
        </w:rPr>
        <w:t>安装饮用水水处理滤芯，</w:t>
      </w:r>
      <w:r>
        <w:rPr>
          <w:rFonts w:ascii="Times New Roman" w:hAnsi="Times New Roman" w:hint="eastAsia"/>
          <w:sz w:val="21"/>
          <w:szCs w:val="21"/>
        </w:rPr>
        <w:t>用纯水</w:t>
      </w:r>
      <w:r w:rsidRPr="00830966">
        <w:rPr>
          <w:rFonts w:ascii="Times New Roman" w:hAnsi="Times New Roman"/>
          <w:sz w:val="21"/>
          <w:szCs w:val="21"/>
        </w:rPr>
        <w:t>冲洗</w:t>
      </w:r>
      <w:r>
        <w:rPr>
          <w:rFonts w:ascii="Times New Roman" w:hAnsi="Times New Roman"/>
          <w:sz w:val="21"/>
          <w:szCs w:val="21"/>
        </w:rPr>
        <w:t>，时间为</w:t>
      </w:r>
      <w:r>
        <w:rPr>
          <w:rFonts w:ascii="Times New Roman" w:hAnsi="Times New Roman" w:hint="eastAsia"/>
          <w:sz w:val="21"/>
          <w:szCs w:val="21"/>
        </w:rPr>
        <w:t>30min</w:t>
      </w:r>
      <w:r w:rsidRPr="00830966">
        <w:rPr>
          <w:rFonts w:ascii="Times New Roman" w:hAnsi="Times New Roman"/>
          <w:sz w:val="21"/>
          <w:szCs w:val="21"/>
        </w:rPr>
        <w:t>。</w:t>
      </w:r>
      <w:r>
        <w:rPr>
          <w:rFonts w:ascii="Times New Roman" w:hAnsi="Times New Roman" w:hint="eastAsia"/>
          <w:sz w:val="21"/>
          <w:szCs w:val="21"/>
        </w:rPr>
        <w:t>如果制造商使用说明对冲洗有相关</w:t>
      </w:r>
      <w:r w:rsidRPr="00830966">
        <w:rPr>
          <w:rFonts w:ascii="Times New Roman" w:hAnsi="Times New Roman" w:hint="eastAsia"/>
          <w:sz w:val="21"/>
          <w:szCs w:val="21"/>
        </w:rPr>
        <w:t>规定则</w:t>
      </w:r>
      <w:r>
        <w:rPr>
          <w:rFonts w:ascii="Times New Roman" w:hAnsi="Times New Roman" w:hint="eastAsia"/>
          <w:sz w:val="21"/>
          <w:szCs w:val="21"/>
        </w:rPr>
        <w:t>按照制造商的要求进行</w:t>
      </w:r>
      <w:r w:rsidRPr="00830966">
        <w:rPr>
          <w:rFonts w:ascii="Times New Roman" w:hAnsi="Times New Roman" w:hint="eastAsia"/>
          <w:sz w:val="21"/>
          <w:szCs w:val="21"/>
        </w:rPr>
        <w:t>。</w:t>
      </w:r>
    </w:p>
    <w:p w14:paraId="568FE19D" w14:textId="77777777" w:rsidR="00586B98" w:rsidRPr="00825253" w:rsidRDefault="00586B98" w:rsidP="00825253">
      <w:pPr>
        <w:pStyle w:val="afffff"/>
        <w:spacing w:line="360" w:lineRule="auto"/>
        <w:rPr>
          <w:rFonts w:ascii="Times New Roman" w:hAnsi="Times New Roman"/>
          <w:sz w:val="21"/>
          <w:szCs w:val="21"/>
        </w:rPr>
      </w:pPr>
      <w:bookmarkStart w:id="42" w:name="_Toc118719021"/>
      <w:r w:rsidRPr="00825253">
        <w:rPr>
          <w:rFonts w:ascii="Times New Roman" w:hAnsi="Times New Roman" w:hint="eastAsia"/>
          <w:sz w:val="21"/>
          <w:szCs w:val="21"/>
        </w:rPr>
        <w:t>2</w:t>
      </w:r>
      <w:r w:rsidRPr="00825253">
        <w:rPr>
          <w:rFonts w:ascii="Times New Roman" w:hAnsi="Times New Roman" w:hint="eastAsia"/>
          <w:sz w:val="21"/>
          <w:szCs w:val="21"/>
        </w:rPr>
        <w:t>）冲洗结束后，再用浸泡水冲洗</w:t>
      </w:r>
      <w:r w:rsidRPr="00825253">
        <w:rPr>
          <w:rFonts w:ascii="Times New Roman" w:hAnsi="Times New Roman"/>
          <w:sz w:val="21"/>
          <w:szCs w:val="21"/>
        </w:rPr>
        <w:t>5min</w:t>
      </w:r>
      <w:r w:rsidRPr="00825253">
        <w:rPr>
          <w:rFonts w:ascii="Times New Roman" w:hAnsi="Times New Roman" w:hint="eastAsia"/>
          <w:sz w:val="21"/>
          <w:szCs w:val="21"/>
        </w:rPr>
        <w:t>后立即进行浸泡。</w:t>
      </w:r>
    </w:p>
    <w:bookmarkEnd w:id="42"/>
    <w:p w14:paraId="68CF26CA" w14:textId="77777777" w:rsidR="00586B98" w:rsidRPr="00830966" w:rsidRDefault="00586B98" w:rsidP="00586B98">
      <w:pPr>
        <w:pStyle w:val="afffff"/>
        <w:spacing w:line="360" w:lineRule="auto"/>
        <w:rPr>
          <w:rFonts w:ascii="Times New Roman" w:hAnsi="Times New Roman"/>
          <w:sz w:val="21"/>
          <w:szCs w:val="21"/>
        </w:rPr>
      </w:pPr>
      <w:r w:rsidRPr="00830966">
        <w:rPr>
          <w:rFonts w:ascii="Times New Roman" w:hAnsi="Times New Roman" w:hint="eastAsia"/>
          <w:sz w:val="21"/>
          <w:szCs w:val="21"/>
        </w:rPr>
        <w:t>注：</w:t>
      </w:r>
      <w:r w:rsidRPr="00830966">
        <w:rPr>
          <w:rFonts w:hint="eastAsia"/>
          <w:sz w:val="21"/>
          <w:szCs w:val="21"/>
        </w:rPr>
        <w:t>滤芯应用于多种机型，应选择选择最严苛冲洗或再生条件。</w:t>
      </w:r>
    </w:p>
    <w:p w14:paraId="6E0FFCA8" w14:textId="77777777" w:rsidR="00586B98" w:rsidRPr="00830966" w:rsidRDefault="00586B98" w:rsidP="00586B98">
      <w:pPr>
        <w:pStyle w:val="afffff"/>
        <w:spacing w:line="360" w:lineRule="auto"/>
        <w:ind w:firstLineChars="0" w:firstLine="0"/>
        <w:rPr>
          <w:rFonts w:ascii="Times New Roman" w:eastAsia="黑体" w:hAnsi="Times New Roman"/>
          <w:sz w:val="21"/>
          <w:szCs w:val="21"/>
        </w:rPr>
      </w:pPr>
      <w:r w:rsidRPr="00830966">
        <w:rPr>
          <w:rFonts w:ascii="Times New Roman" w:eastAsia="黑体" w:hAnsi="Times New Roman"/>
          <w:sz w:val="21"/>
          <w:szCs w:val="21"/>
        </w:rPr>
        <w:t xml:space="preserve">5.3.2 </w:t>
      </w:r>
      <w:proofErr w:type="gramStart"/>
      <w:r w:rsidRPr="00830966">
        <w:rPr>
          <w:rFonts w:ascii="Times New Roman" w:eastAsia="黑体" w:hAnsi="Times New Roman" w:hint="eastAsia"/>
          <w:sz w:val="21"/>
          <w:szCs w:val="21"/>
        </w:rPr>
        <w:t>一</w:t>
      </w:r>
      <w:proofErr w:type="gramEnd"/>
      <w:r w:rsidRPr="00830966">
        <w:rPr>
          <w:rFonts w:ascii="Times New Roman" w:eastAsia="黑体" w:hAnsi="Times New Roman" w:hint="eastAsia"/>
          <w:sz w:val="21"/>
          <w:szCs w:val="21"/>
        </w:rPr>
        <w:t>体式滤芯前处理过程</w:t>
      </w:r>
    </w:p>
    <w:p w14:paraId="765C9ABC" w14:textId="0F56C983" w:rsidR="00586B98" w:rsidRDefault="00586B98" w:rsidP="00586B98">
      <w:pPr>
        <w:pStyle w:val="afffff"/>
        <w:spacing w:line="360" w:lineRule="auto"/>
        <w:ind w:firstLineChars="0" w:firstLine="0"/>
        <w:rPr>
          <w:rFonts w:ascii="Times New Roman" w:hAnsi="Times New Roman"/>
          <w:sz w:val="21"/>
          <w:szCs w:val="21"/>
        </w:rPr>
      </w:pPr>
      <w:r>
        <w:rPr>
          <w:rFonts w:ascii="Times New Roman" w:hAnsi="Times New Roman" w:hint="eastAsia"/>
          <w:sz w:val="21"/>
          <w:szCs w:val="21"/>
        </w:rPr>
        <w:t xml:space="preserve">    </w:t>
      </w:r>
      <w:r w:rsidR="0014120F" w:rsidRPr="0014120F">
        <w:rPr>
          <w:rFonts w:ascii="Times New Roman" w:hAnsi="Times New Roman"/>
          <w:sz w:val="21"/>
          <w:szCs w:val="21"/>
        </w:rPr>
        <w:t>制造商</w:t>
      </w:r>
      <w:r w:rsidR="0014120F" w:rsidRPr="0014120F">
        <w:rPr>
          <w:rFonts w:ascii="Times New Roman" w:hAnsi="Times New Roman" w:hint="eastAsia"/>
          <w:sz w:val="21"/>
          <w:szCs w:val="21"/>
        </w:rPr>
        <w:t>须从</w:t>
      </w:r>
      <w:r w:rsidR="0014120F" w:rsidRPr="0014120F">
        <w:rPr>
          <w:rFonts w:ascii="Times New Roman" w:hAnsi="Times New Roman"/>
          <w:sz w:val="21"/>
          <w:szCs w:val="21"/>
        </w:rPr>
        <w:t>以下两种方式</w:t>
      </w:r>
      <w:r w:rsidR="0014120F" w:rsidRPr="0014120F">
        <w:rPr>
          <w:rFonts w:ascii="Times New Roman" w:hAnsi="Times New Roman" w:hint="eastAsia"/>
          <w:sz w:val="21"/>
          <w:szCs w:val="21"/>
        </w:rPr>
        <w:t>中选择一种来要求</w:t>
      </w:r>
      <w:r w:rsidR="0014120F" w:rsidRPr="0014120F">
        <w:rPr>
          <w:rFonts w:ascii="Times New Roman" w:hAnsi="Times New Roman"/>
          <w:sz w:val="21"/>
          <w:szCs w:val="21"/>
        </w:rPr>
        <w:t>对滤芯进行前处理，</w:t>
      </w:r>
      <w:r w:rsidRPr="009B6AAA">
        <w:rPr>
          <w:rFonts w:ascii="Times New Roman" w:hAnsi="Times New Roman" w:hint="eastAsia"/>
          <w:sz w:val="21"/>
          <w:szCs w:val="21"/>
        </w:rPr>
        <w:t>试验结果应注明前处理方式。</w:t>
      </w:r>
    </w:p>
    <w:p w14:paraId="59A9191A" w14:textId="77777777" w:rsidR="00586B98" w:rsidRDefault="00586B98" w:rsidP="00586B98">
      <w:pPr>
        <w:pStyle w:val="afffff"/>
        <w:spacing w:line="360" w:lineRule="auto"/>
        <w:ind w:firstLineChars="0" w:firstLine="0"/>
        <w:rPr>
          <w:rFonts w:ascii="Times New Roman" w:hAnsi="Times New Roman"/>
          <w:sz w:val="21"/>
          <w:szCs w:val="21"/>
        </w:rPr>
      </w:pPr>
      <w:r>
        <w:rPr>
          <w:rFonts w:ascii="Times New Roman" w:hAnsi="Times New Roman" w:hint="eastAsia"/>
          <w:sz w:val="21"/>
          <w:szCs w:val="21"/>
        </w:rPr>
        <w:t xml:space="preserve">5.3.2.1 </w:t>
      </w:r>
      <w:r>
        <w:rPr>
          <w:rFonts w:ascii="Times New Roman" w:hAnsi="Times New Roman" w:hint="eastAsia"/>
          <w:sz w:val="21"/>
          <w:szCs w:val="21"/>
        </w:rPr>
        <w:t>灌注法</w:t>
      </w:r>
    </w:p>
    <w:p w14:paraId="4734EF8F" w14:textId="77777777" w:rsidR="00586B98" w:rsidRDefault="00586B98" w:rsidP="00586B98">
      <w:pPr>
        <w:pStyle w:val="afffff"/>
        <w:spacing w:line="360" w:lineRule="auto"/>
        <w:rPr>
          <w:rFonts w:ascii="Times New Roman" w:hAnsi="Times New Roman"/>
          <w:sz w:val="21"/>
          <w:szCs w:val="21"/>
        </w:rPr>
      </w:pPr>
      <w:proofErr w:type="gramStart"/>
      <w:r w:rsidRPr="00505142">
        <w:rPr>
          <w:rFonts w:ascii="Times New Roman" w:hAnsi="Times New Roman" w:hint="eastAsia"/>
          <w:sz w:val="21"/>
          <w:szCs w:val="21"/>
        </w:rPr>
        <w:t>一</w:t>
      </w:r>
      <w:proofErr w:type="gramEnd"/>
      <w:r w:rsidRPr="00505142">
        <w:rPr>
          <w:rFonts w:ascii="Times New Roman" w:hAnsi="Times New Roman" w:hint="eastAsia"/>
          <w:sz w:val="21"/>
          <w:szCs w:val="21"/>
        </w:rPr>
        <w:t>体式滤芯</w:t>
      </w:r>
      <w:r w:rsidRPr="00830966">
        <w:rPr>
          <w:rFonts w:ascii="Times New Roman" w:hAnsi="Times New Roman" w:hint="eastAsia"/>
          <w:sz w:val="21"/>
          <w:szCs w:val="21"/>
        </w:rPr>
        <w:t>不进行面积</w:t>
      </w:r>
      <w:r>
        <w:rPr>
          <w:rFonts w:ascii="Times New Roman" w:hAnsi="Times New Roman" w:hint="eastAsia"/>
          <w:sz w:val="21"/>
          <w:szCs w:val="21"/>
        </w:rPr>
        <w:t>和浸泡水体积的</w:t>
      </w:r>
      <w:r w:rsidRPr="00830966">
        <w:rPr>
          <w:rFonts w:ascii="Times New Roman" w:hAnsi="Times New Roman" w:hint="eastAsia"/>
          <w:sz w:val="21"/>
          <w:szCs w:val="21"/>
        </w:rPr>
        <w:t>计算，</w:t>
      </w:r>
      <w:r>
        <w:rPr>
          <w:rFonts w:ascii="Times New Roman" w:hAnsi="Times New Roman" w:hint="eastAsia"/>
          <w:sz w:val="21"/>
          <w:szCs w:val="21"/>
        </w:rPr>
        <w:t>按照</w:t>
      </w:r>
      <w:r>
        <w:rPr>
          <w:rFonts w:ascii="Times New Roman" w:hAnsi="Times New Roman" w:hint="eastAsia"/>
          <w:sz w:val="21"/>
          <w:szCs w:val="21"/>
        </w:rPr>
        <w:t>5.3.1.3</w:t>
      </w:r>
      <w:r>
        <w:rPr>
          <w:rFonts w:ascii="Times New Roman" w:hAnsi="Times New Roman" w:hint="eastAsia"/>
          <w:sz w:val="21"/>
          <w:szCs w:val="21"/>
        </w:rPr>
        <w:t>方法进行冲洗</w:t>
      </w:r>
      <w:r w:rsidRPr="00830966">
        <w:rPr>
          <w:rFonts w:ascii="Times New Roman" w:hAnsi="Times New Roman" w:hint="eastAsia"/>
          <w:sz w:val="21"/>
          <w:szCs w:val="21"/>
        </w:rPr>
        <w:t>。</w:t>
      </w:r>
    </w:p>
    <w:p w14:paraId="54D7171E" w14:textId="77777777" w:rsidR="00586B98" w:rsidRDefault="00586B98" w:rsidP="00586B98">
      <w:pPr>
        <w:pStyle w:val="afffff"/>
        <w:spacing w:line="360" w:lineRule="auto"/>
        <w:ind w:firstLineChars="0" w:firstLine="0"/>
        <w:rPr>
          <w:rFonts w:ascii="Times New Roman" w:hAnsi="Times New Roman"/>
          <w:sz w:val="21"/>
          <w:szCs w:val="21"/>
        </w:rPr>
      </w:pPr>
      <w:r>
        <w:rPr>
          <w:rFonts w:ascii="Times New Roman" w:hAnsi="Times New Roman" w:hint="eastAsia"/>
          <w:sz w:val="21"/>
          <w:szCs w:val="21"/>
        </w:rPr>
        <w:t xml:space="preserve">5.3.2.2 </w:t>
      </w:r>
      <w:r>
        <w:rPr>
          <w:rFonts w:ascii="Times New Roman" w:hAnsi="Times New Roman" w:hint="eastAsia"/>
          <w:sz w:val="21"/>
          <w:szCs w:val="21"/>
        </w:rPr>
        <w:t>裁剪法</w:t>
      </w:r>
    </w:p>
    <w:p w14:paraId="5A9EAF64" w14:textId="77777777" w:rsidR="00586B98" w:rsidRPr="00830966" w:rsidRDefault="00586B98" w:rsidP="00586B98">
      <w:pPr>
        <w:pStyle w:val="afffff"/>
        <w:spacing w:line="360" w:lineRule="auto"/>
        <w:ind w:firstLineChars="0" w:firstLine="0"/>
        <w:rPr>
          <w:rFonts w:ascii="Times New Roman" w:hAnsi="Times New Roman"/>
          <w:sz w:val="21"/>
          <w:szCs w:val="21"/>
        </w:rPr>
      </w:pPr>
      <w:r>
        <w:rPr>
          <w:rFonts w:ascii="Times New Roman" w:hAnsi="Times New Roman" w:hint="eastAsia"/>
          <w:sz w:val="21"/>
          <w:szCs w:val="21"/>
        </w:rPr>
        <w:t xml:space="preserve">    </w:t>
      </w:r>
      <w:r w:rsidRPr="00A27C62">
        <w:rPr>
          <w:rFonts w:ascii="Times New Roman" w:hAnsi="Times New Roman"/>
          <w:sz w:val="21"/>
          <w:szCs w:val="21"/>
        </w:rPr>
        <w:t>将滤芯按一定长度截成多段。按照实际组成的比例选取水接触的滤芯组件，</w:t>
      </w:r>
      <w:r>
        <w:rPr>
          <w:rFonts w:ascii="Times New Roman" w:hAnsi="Times New Roman" w:hint="eastAsia"/>
          <w:sz w:val="21"/>
          <w:szCs w:val="21"/>
        </w:rPr>
        <w:t>按照</w:t>
      </w:r>
      <w:r w:rsidRPr="00830966">
        <w:rPr>
          <w:rFonts w:ascii="Times New Roman" w:eastAsia="黑体" w:hAnsi="Times New Roman" w:hint="eastAsia"/>
          <w:sz w:val="21"/>
          <w:szCs w:val="21"/>
        </w:rPr>
        <w:t>5.3.1</w:t>
      </w:r>
      <w:r w:rsidRPr="00B31372">
        <w:rPr>
          <w:rFonts w:ascii="Times New Roman" w:hAnsi="Times New Roman" w:hint="eastAsia"/>
          <w:sz w:val="21"/>
          <w:szCs w:val="21"/>
        </w:rPr>
        <w:t>方法进行面积</w:t>
      </w:r>
      <w:r>
        <w:rPr>
          <w:rFonts w:ascii="Times New Roman" w:hAnsi="Times New Roman" w:hint="eastAsia"/>
          <w:sz w:val="21"/>
          <w:szCs w:val="21"/>
        </w:rPr>
        <w:t>、浸泡水体积计算和冲洗。</w:t>
      </w:r>
    </w:p>
    <w:p w14:paraId="14BB72D6" w14:textId="77777777" w:rsidR="00586B98" w:rsidRPr="00830966" w:rsidRDefault="00586B98" w:rsidP="00586B98">
      <w:pPr>
        <w:pStyle w:val="afffff"/>
        <w:spacing w:line="360" w:lineRule="auto"/>
        <w:ind w:firstLineChars="0" w:firstLine="0"/>
        <w:rPr>
          <w:rFonts w:ascii="Times New Roman" w:eastAsia="黑体" w:hAnsi="Times New Roman"/>
          <w:sz w:val="21"/>
          <w:szCs w:val="21"/>
        </w:rPr>
      </w:pPr>
      <w:r w:rsidRPr="00830966">
        <w:rPr>
          <w:rFonts w:ascii="Times New Roman" w:eastAsia="黑体" w:hAnsi="Times New Roman" w:hint="eastAsia"/>
          <w:sz w:val="21"/>
          <w:szCs w:val="21"/>
        </w:rPr>
        <w:t>5</w:t>
      </w:r>
      <w:r w:rsidRPr="00830966">
        <w:rPr>
          <w:rFonts w:ascii="Times New Roman" w:eastAsia="黑体" w:hAnsi="Times New Roman"/>
          <w:sz w:val="21"/>
          <w:szCs w:val="21"/>
        </w:rPr>
        <w:t>.</w:t>
      </w:r>
      <w:r w:rsidRPr="00830966">
        <w:rPr>
          <w:rFonts w:ascii="Times New Roman" w:eastAsia="黑体" w:hAnsi="Times New Roman" w:hint="eastAsia"/>
          <w:sz w:val="21"/>
          <w:szCs w:val="21"/>
        </w:rPr>
        <w:t>3.3</w:t>
      </w:r>
      <w:r w:rsidRPr="00830966">
        <w:rPr>
          <w:rFonts w:ascii="Times New Roman" w:eastAsia="黑体" w:hAnsi="Times New Roman"/>
          <w:sz w:val="21"/>
          <w:szCs w:val="21"/>
        </w:rPr>
        <w:t xml:space="preserve"> </w:t>
      </w:r>
      <w:r w:rsidRPr="00830966">
        <w:rPr>
          <w:rFonts w:ascii="Times New Roman" w:eastAsia="黑体" w:hAnsi="Times New Roman"/>
          <w:sz w:val="21"/>
          <w:szCs w:val="21"/>
        </w:rPr>
        <w:t>整机卫生安全试验前处理过程</w:t>
      </w:r>
    </w:p>
    <w:p w14:paraId="7631379B" w14:textId="77777777" w:rsidR="00586B98" w:rsidRDefault="00586B98" w:rsidP="00586B98">
      <w:pPr>
        <w:pStyle w:val="afffff"/>
        <w:spacing w:line="360" w:lineRule="auto"/>
        <w:rPr>
          <w:rFonts w:ascii="Times New Roman" w:hAnsi="Times New Roman"/>
          <w:sz w:val="21"/>
          <w:szCs w:val="21"/>
        </w:rPr>
      </w:pPr>
      <w:r>
        <w:rPr>
          <w:rFonts w:ascii="Times New Roman" w:hAnsi="Times New Roman" w:hint="eastAsia"/>
          <w:sz w:val="21"/>
          <w:szCs w:val="21"/>
        </w:rPr>
        <w:t>安装调试饮用水处理装置，用纯水对水处理装置冲洗</w:t>
      </w:r>
      <w:r>
        <w:rPr>
          <w:rFonts w:ascii="Times New Roman" w:hAnsi="Times New Roman" w:hint="eastAsia"/>
          <w:sz w:val="21"/>
          <w:szCs w:val="21"/>
        </w:rPr>
        <w:t>30min</w:t>
      </w:r>
      <w:r>
        <w:rPr>
          <w:rFonts w:ascii="Times New Roman" w:hAnsi="Times New Roman" w:hint="eastAsia"/>
          <w:sz w:val="21"/>
          <w:szCs w:val="21"/>
        </w:rPr>
        <w:t>。如果</w:t>
      </w:r>
      <w:r w:rsidRPr="00813FAF">
        <w:rPr>
          <w:rFonts w:ascii="Times New Roman" w:hAnsi="Times New Roman" w:hint="eastAsia"/>
          <w:sz w:val="21"/>
          <w:szCs w:val="21"/>
        </w:rPr>
        <w:t>制造商提供的使用说明</w:t>
      </w:r>
      <w:r>
        <w:rPr>
          <w:rFonts w:ascii="Times New Roman" w:hAnsi="Times New Roman" w:hint="eastAsia"/>
          <w:sz w:val="21"/>
          <w:szCs w:val="21"/>
        </w:rPr>
        <w:t>对饮用水处理装置的</w:t>
      </w:r>
      <w:r w:rsidRPr="00813FAF">
        <w:rPr>
          <w:rFonts w:ascii="Times New Roman" w:hAnsi="Times New Roman" w:hint="eastAsia"/>
          <w:sz w:val="21"/>
          <w:szCs w:val="21"/>
        </w:rPr>
        <w:t>安装</w:t>
      </w:r>
      <w:r>
        <w:rPr>
          <w:rFonts w:ascii="Times New Roman" w:hAnsi="Times New Roman" w:hint="eastAsia"/>
          <w:sz w:val="21"/>
          <w:szCs w:val="21"/>
        </w:rPr>
        <w:t>、调试、冲洗有相关规定，则按照制造商的规定进行。</w:t>
      </w:r>
    </w:p>
    <w:p w14:paraId="592F3A88" w14:textId="77777777" w:rsidR="00586B98" w:rsidRPr="00830966" w:rsidRDefault="00586B98" w:rsidP="00586B98">
      <w:pPr>
        <w:pStyle w:val="afffff"/>
        <w:spacing w:line="360" w:lineRule="auto"/>
        <w:ind w:firstLineChars="0" w:firstLine="0"/>
        <w:rPr>
          <w:rFonts w:ascii="Times New Roman" w:hAnsi="Times New Roman"/>
          <w:sz w:val="21"/>
          <w:szCs w:val="21"/>
        </w:rPr>
      </w:pPr>
      <w:bookmarkStart w:id="43" w:name="_Toc118719025"/>
      <w:r w:rsidRPr="00830966">
        <w:rPr>
          <w:rFonts w:ascii="Times New Roman" w:eastAsia="黑体" w:hAnsi="Times New Roman"/>
          <w:sz w:val="21"/>
          <w:szCs w:val="21"/>
        </w:rPr>
        <w:t xml:space="preserve">5.4 </w:t>
      </w:r>
      <w:r w:rsidRPr="00830966">
        <w:rPr>
          <w:rFonts w:ascii="Times New Roman" w:eastAsia="黑体" w:hAnsi="Times New Roman" w:hint="eastAsia"/>
          <w:sz w:val="21"/>
          <w:szCs w:val="21"/>
        </w:rPr>
        <w:t>浸泡过程</w:t>
      </w:r>
    </w:p>
    <w:p w14:paraId="03E54BC0" w14:textId="77777777" w:rsidR="00586B98" w:rsidRPr="00830966" w:rsidRDefault="00586B98" w:rsidP="00586B98">
      <w:pPr>
        <w:pStyle w:val="afffff"/>
        <w:spacing w:line="360" w:lineRule="auto"/>
        <w:ind w:firstLineChars="0" w:firstLine="0"/>
        <w:rPr>
          <w:rFonts w:ascii="Times New Roman" w:eastAsia="黑体" w:hAnsi="Times New Roman"/>
          <w:sz w:val="21"/>
          <w:szCs w:val="21"/>
        </w:rPr>
      </w:pPr>
      <w:r w:rsidRPr="00830966">
        <w:rPr>
          <w:rFonts w:ascii="Times New Roman" w:eastAsia="黑体" w:hAnsi="Times New Roman" w:hint="eastAsia"/>
          <w:sz w:val="21"/>
          <w:szCs w:val="21"/>
        </w:rPr>
        <w:t>5.4.</w:t>
      </w:r>
      <w:r>
        <w:rPr>
          <w:rFonts w:ascii="Times New Roman" w:eastAsia="黑体" w:hAnsi="Times New Roman" w:hint="eastAsia"/>
          <w:sz w:val="21"/>
          <w:szCs w:val="21"/>
        </w:rPr>
        <w:t>1</w:t>
      </w:r>
      <w:r w:rsidRPr="00830966">
        <w:rPr>
          <w:rFonts w:ascii="Times New Roman" w:eastAsia="黑体" w:hAnsi="Times New Roman" w:hint="eastAsia"/>
          <w:sz w:val="21"/>
          <w:szCs w:val="21"/>
        </w:rPr>
        <w:t xml:space="preserve"> </w:t>
      </w:r>
      <w:r w:rsidRPr="00830966">
        <w:rPr>
          <w:rFonts w:ascii="Times New Roman" w:eastAsia="黑体" w:hAnsi="Times New Roman" w:hint="eastAsia"/>
          <w:sz w:val="21"/>
          <w:szCs w:val="21"/>
        </w:rPr>
        <w:t>浸泡用水的选择</w:t>
      </w:r>
    </w:p>
    <w:p w14:paraId="66679BE7" w14:textId="7D6CA953" w:rsidR="00F2142E" w:rsidRDefault="00F2142E" w:rsidP="00586B98">
      <w:pPr>
        <w:pStyle w:val="afffff"/>
        <w:spacing w:line="360" w:lineRule="auto"/>
        <w:ind w:firstLineChars="0" w:firstLine="430"/>
        <w:rPr>
          <w:rFonts w:ascii="Times New Roman" w:hAnsi="Times New Roman"/>
          <w:sz w:val="21"/>
          <w:szCs w:val="21"/>
        </w:rPr>
      </w:pPr>
      <w:r>
        <w:rPr>
          <w:rFonts w:ascii="Times New Roman" w:hAnsi="Times New Roman" w:hint="eastAsia"/>
          <w:sz w:val="21"/>
          <w:szCs w:val="21"/>
        </w:rPr>
        <w:t>浸泡</w:t>
      </w:r>
      <w:proofErr w:type="gramStart"/>
      <w:r>
        <w:rPr>
          <w:rFonts w:ascii="Times New Roman" w:hAnsi="Times New Roman" w:hint="eastAsia"/>
          <w:sz w:val="21"/>
          <w:szCs w:val="21"/>
        </w:rPr>
        <w:t>水按照</w:t>
      </w:r>
      <w:proofErr w:type="gramEnd"/>
      <w:r>
        <w:rPr>
          <w:rFonts w:ascii="Times New Roman" w:hAnsi="Times New Roman" w:hint="eastAsia"/>
          <w:sz w:val="21"/>
          <w:szCs w:val="21"/>
        </w:rPr>
        <w:t>以下要求进行选择：</w:t>
      </w:r>
    </w:p>
    <w:p w14:paraId="0E97BE26" w14:textId="6C24B1E8" w:rsidR="00586B98" w:rsidRPr="00830966" w:rsidRDefault="00F2142E" w:rsidP="00586B98">
      <w:pPr>
        <w:pStyle w:val="afffff"/>
        <w:spacing w:line="360" w:lineRule="auto"/>
        <w:ind w:firstLineChars="0" w:firstLine="430"/>
        <w:rPr>
          <w:rFonts w:hAnsi="宋体"/>
          <w:sz w:val="21"/>
          <w:szCs w:val="21"/>
        </w:rPr>
      </w:pPr>
      <w:r>
        <w:rPr>
          <w:rFonts w:ascii="Times New Roman" w:hAnsi="Times New Roman" w:hint="eastAsia"/>
          <w:sz w:val="21"/>
          <w:szCs w:val="21"/>
        </w:rPr>
        <w:t>1</w:t>
      </w:r>
      <w:r w:rsidR="00586B98" w:rsidRPr="00830966">
        <w:rPr>
          <w:rFonts w:hAnsi="宋体" w:hint="eastAsia"/>
          <w:sz w:val="21"/>
          <w:szCs w:val="21"/>
        </w:rPr>
        <w:t>）对于滤芯中的膜组件或其他可能被有效氯损坏的组件用纯水进行浸泡试验，其他滤芯用浸泡水进行浸泡试验，浸泡水参照附录</w:t>
      </w:r>
      <w:r w:rsidR="00586B98" w:rsidRPr="00830966">
        <w:rPr>
          <w:rFonts w:ascii="Times New Roman" w:hAnsi="Times New Roman" w:hint="eastAsia"/>
          <w:sz w:val="21"/>
          <w:szCs w:val="21"/>
        </w:rPr>
        <w:t>A</w:t>
      </w:r>
      <w:r w:rsidR="00586B98" w:rsidRPr="00830966">
        <w:rPr>
          <w:rFonts w:hAnsi="宋体" w:hint="eastAsia"/>
          <w:sz w:val="21"/>
          <w:szCs w:val="21"/>
        </w:rPr>
        <w:t>进行制备。</w:t>
      </w:r>
    </w:p>
    <w:p w14:paraId="6E667086" w14:textId="55482751" w:rsidR="00586B98" w:rsidRPr="00830966" w:rsidRDefault="00F2142E" w:rsidP="00586B98">
      <w:pPr>
        <w:pStyle w:val="afffff"/>
        <w:spacing w:line="360" w:lineRule="auto"/>
        <w:ind w:firstLineChars="0" w:firstLine="430"/>
        <w:rPr>
          <w:rFonts w:hAnsi="宋体"/>
          <w:sz w:val="21"/>
          <w:szCs w:val="21"/>
        </w:rPr>
      </w:pPr>
      <w:r>
        <w:rPr>
          <w:rFonts w:ascii="Times New Roman" w:hAnsi="Times New Roman" w:hint="eastAsia"/>
          <w:sz w:val="21"/>
          <w:szCs w:val="21"/>
        </w:rPr>
        <w:t>2</w:t>
      </w:r>
      <w:r w:rsidR="00586B98">
        <w:rPr>
          <w:rFonts w:hAnsi="宋体" w:hint="eastAsia"/>
          <w:sz w:val="21"/>
          <w:szCs w:val="21"/>
        </w:rPr>
        <w:t>）整机用</w:t>
      </w:r>
      <w:r w:rsidR="00586B98" w:rsidRPr="00830966">
        <w:rPr>
          <w:rFonts w:hAnsi="宋体" w:hint="eastAsia"/>
          <w:sz w:val="21"/>
          <w:szCs w:val="21"/>
        </w:rPr>
        <w:t>纯水</w:t>
      </w:r>
      <w:r w:rsidR="0014120F">
        <w:rPr>
          <w:rFonts w:hAnsi="宋体" w:hint="eastAsia"/>
          <w:sz w:val="21"/>
          <w:szCs w:val="21"/>
        </w:rPr>
        <w:t>作为浸泡水</w:t>
      </w:r>
      <w:r w:rsidR="00586B98" w:rsidRPr="00830966">
        <w:rPr>
          <w:rFonts w:hAnsi="宋体" w:hint="eastAsia"/>
          <w:sz w:val="21"/>
          <w:szCs w:val="21"/>
        </w:rPr>
        <w:t>进行浸泡试验。</w:t>
      </w:r>
    </w:p>
    <w:p w14:paraId="6AF7B1C6" w14:textId="77777777" w:rsidR="00586B98" w:rsidRPr="00830966" w:rsidRDefault="00586B98" w:rsidP="00586B98">
      <w:pPr>
        <w:pStyle w:val="afffff"/>
        <w:spacing w:line="360" w:lineRule="auto"/>
        <w:ind w:firstLineChars="0" w:firstLine="0"/>
        <w:rPr>
          <w:rFonts w:ascii="Times New Roman" w:hAnsi="Times New Roman"/>
          <w:sz w:val="21"/>
          <w:szCs w:val="21"/>
        </w:rPr>
      </w:pPr>
      <w:r w:rsidRPr="00830966">
        <w:rPr>
          <w:rFonts w:ascii="Times New Roman" w:eastAsia="黑体" w:hAnsi="Times New Roman" w:hint="eastAsia"/>
          <w:sz w:val="21"/>
          <w:szCs w:val="21"/>
        </w:rPr>
        <w:t xml:space="preserve">5.4.2 </w:t>
      </w:r>
      <w:r w:rsidRPr="00830966">
        <w:rPr>
          <w:rFonts w:ascii="Times New Roman" w:eastAsia="黑体" w:hAnsi="Times New Roman" w:hint="eastAsia"/>
          <w:sz w:val="21"/>
          <w:szCs w:val="21"/>
        </w:rPr>
        <w:t>非</w:t>
      </w:r>
      <w:proofErr w:type="gramStart"/>
      <w:r w:rsidRPr="00830966">
        <w:rPr>
          <w:rFonts w:ascii="Times New Roman" w:eastAsia="黑体" w:hAnsi="Times New Roman" w:hint="eastAsia"/>
          <w:sz w:val="21"/>
          <w:szCs w:val="21"/>
        </w:rPr>
        <w:t>一</w:t>
      </w:r>
      <w:proofErr w:type="gramEnd"/>
      <w:r w:rsidRPr="00830966">
        <w:rPr>
          <w:rFonts w:ascii="Times New Roman" w:eastAsia="黑体" w:hAnsi="Times New Roman" w:hint="eastAsia"/>
          <w:sz w:val="21"/>
          <w:szCs w:val="21"/>
        </w:rPr>
        <w:t>体式滤芯浸泡过程</w:t>
      </w:r>
    </w:p>
    <w:p w14:paraId="4EBE6B68" w14:textId="574D9C81" w:rsidR="00F2142E" w:rsidRDefault="00F2142E" w:rsidP="00F2142E">
      <w:pPr>
        <w:pStyle w:val="afffff"/>
        <w:spacing w:line="360" w:lineRule="auto"/>
        <w:ind w:firstLineChars="0"/>
        <w:rPr>
          <w:rFonts w:ascii="Times New Roman" w:hAnsi="Times New Roman"/>
          <w:sz w:val="21"/>
          <w:szCs w:val="21"/>
        </w:rPr>
      </w:pPr>
      <w:r>
        <w:rPr>
          <w:rFonts w:ascii="Times New Roman" w:hAnsi="Times New Roman" w:hint="eastAsia"/>
          <w:sz w:val="21"/>
          <w:szCs w:val="21"/>
        </w:rPr>
        <w:t>非</w:t>
      </w:r>
      <w:proofErr w:type="gramStart"/>
      <w:r>
        <w:rPr>
          <w:rFonts w:ascii="Times New Roman" w:hAnsi="Times New Roman" w:hint="eastAsia"/>
          <w:sz w:val="21"/>
          <w:szCs w:val="21"/>
        </w:rPr>
        <w:t>一</w:t>
      </w:r>
      <w:proofErr w:type="gramEnd"/>
      <w:r>
        <w:rPr>
          <w:rFonts w:ascii="Times New Roman" w:hAnsi="Times New Roman" w:hint="eastAsia"/>
          <w:sz w:val="21"/>
          <w:szCs w:val="21"/>
        </w:rPr>
        <w:t>体式滤芯浸泡按照以下方式进行：</w:t>
      </w:r>
    </w:p>
    <w:p w14:paraId="3B6BE4C1" w14:textId="10ACEFB2" w:rsidR="00586B98" w:rsidRPr="00830966" w:rsidRDefault="00586B98" w:rsidP="00586B98">
      <w:pPr>
        <w:pStyle w:val="afffff"/>
        <w:numPr>
          <w:ilvl w:val="0"/>
          <w:numId w:val="39"/>
        </w:numPr>
        <w:spacing w:line="360" w:lineRule="auto"/>
        <w:ind w:firstLineChars="0"/>
        <w:rPr>
          <w:rFonts w:ascii="Times New Roman" w:hAnsi="Times New Roman"/>
          <w:sz w:val="21"/>
          <w:szCs w:val="21"/>
        </w:rPr>
      </w:pPr>
      <w:r w:rsidRPr="00830966">
        <w:rPr>
          <w:rFonts w:ascii="Times New Roman" w:hAnsi="Times New Roman" w:hint="eastAsia"/>
          <w:sz w:val="21"/>
          <w:szCs w:val="21"/>
        </w:rPr>
        <w:t>加入</w:t>
      </w:r>
      <w:r>
        <w:rPr>
          <w:rFonts w:ascii="Times New Roman" w:hAnsi="Times New Roman" w:hint="eastAsia"/>
          <w:sz w:val="21"/>
          <w:szCs w:val="21"/>
        </w:rPr>
        <w:t>浸泡容器中加入经</w:t>
      </w:r>
      <w:r w:rsidRPr="00830966">
        <w:rPr>
          <w:rFonts w:ascii="Times New Roman" w:hAnsi="Times New Roman" w:hint="eastAsia"/>
          <w:sz w:val="21"/>
          <w:szCs w:val="21"/>
        </w:rPr>
        <w:t>5.3.1.2</w:t>
      </w:r>
      <w:r>
        <w:rPr>
          <w:rFonts w:ascii="Times New Roman" w:hAnsi="Times New Roman" w:hint="eastAsia"/>
          <w:sz w:val="21"/>
          <w:szCs w:val="21"/>
        </w:rPr>
        <w:t>计算</w:t>
      </w:r>
      <w:r w:rsidRPr="00830966">
        <w:rPr>
          <w:rFonts w:ascii="Times New Roman" w:hAnsi="Times New Roman" w:hint="eastAsia"/>
          <w:sz w:val="21"/>
          <w:szCs w:val="21"/>
        </w:rPr>
        <w:t>的浸泡水</w:t>
      </w:r>
      <w:r w:rsidR="0014120F">
        <w:rPr>
          <w:rFonts w:ascii="Times New Roman" w:hAnsi="Times New Roman" w:hint="eastAsia"/>
          <w:sz w:val="21"/>
          <w:szCs w:val="21"/>
        </w:rPr>
        <w:t>，并将滤芯浸没于浸泡水</w:t>
      </w:r>
      <w:r>
        <w:rPr>
          <w:rFonts w:ascii="Times New Roman" w:hAnsi="Times New Roman" w:hint="eastAsia"/>
          <w:sz w:val="21"/>
          <w:szCs w:val="21"/>
        </w:rPr>
        <w:t>中</w:t>
      </w:r>
      <w:r w:rsidRPr="00830966">
        <w:rPr>
          <w:rFonts w:ascii="Times New Roman" w:hAnsi="Times New Roman"/>
          <w:sz w:val="21"/>
          <w:szCs w:val="21"/>
        </w:rPr>
        <w:t>。</w:t>
      </w:r>
    </w:p>
    <w:p w14:paraId="35338247" w14:textId="77777777" w:rsidR="00586B98" w:rsidRPr="00830966" w:rsidRDefault="00586B98" w:rsidP="00586B98">
      <w:pPr>
        <w:pStyle w:val="afffff"/>
        <w:numPr>
          <w:ilvl w:val="0"/>
          <w:numId w:val="39"/>
        </w:numPr>
        <w:spacing w:line="360" w:lineRule="auto"/>
        <w:ind w:firstLineChars="0"/>
        <w:rPr>
          <w:rFonts w:ascii="Times New Roman" w:hAnsi="Times New Roman"/>
          <w:sz w:val="21"/>
          <w:szCs w:val="21"/>
        </w:rPr>
      </w:pPr>
      <w:r w:rsidRPr="00830966">
        <w:rPr>
          <w:rFonts w:ascii="Times New Roman" w:hAnsi="Times New Roman" w:hint="eastAsia"/>
          <w:sz w:val="21"/>
          <w:szCs w:val="21"/>
        </w:rPr>
        <w:t>在</w:t>
      </w:r>
      <w:r w:rsidRPr="00830966">
        <w:rPr>
          <w:rFonts w:ascii="Times New Roman" w:hAnsi="Times New Roman"/>
          <w:sz w:val="21"/>
          <w:szCs w:val="21"/>
        </w:rPr>
        <w:t>温度为</w:t>
      </w:r>
      <w:r w:rsidRPr="00830966">
        <w:rPr>
          <w:rFonts w:ascii="Times New Roman" w:hAnsi="Times New Roman"/>
          <w:sz w:val="21"/>
          <w:szCs w:val="21"/>
        </w:rPr>
        <w:t>25 ℃±5 ℃</w:t>
      </w:r>
      <w:r w:rsidRPr="00830966">
        <w:rPr>
          <w:rFonts w:ascii="Times New Roman" w:hAnsi="Times New Roman"/>
          <w:sz w:val="21"/>
          <w:szCs w:val="21"/>
        </w:rPr>
        <w:t>避光条件下保存</w:t>
      </w:r>
      <w:r w:rsidRPr="00830966">
        <w:rPr>
          <w:rFonts w:ascii="Times New Roman" w:hAnsi="Times New Roman"/>
          <w:sz w:val="21"/>
          <w:szCs w:val="21"/>
        </w:rPr>
        <w:t>24 h±1 h</w:t>
      </w:r>
      <w:r w:rsidRPr="00830966">
        <w:rPr>
          <w:rFonts w:ascii="Times New Roman" w:hAnsi="Times New Roman"/>
          <w:sz w:val="21"/>
          <w:szCs w:val="21"/>
        </w:rPr>
        <w:t>。</w:t>
      </w:r>
    </w:p>
    <w:p w14:paraId="1419A02F" w14:textId="77777777" w:rsidR="00586B98" w:rsidRPr="00830966" w:rsidRDefault="00586B98" w:rsidP="00586B98">
      <w:pPr>
        <w:pStyle w:val="afffff"/>
        <w:numPr>
          <w:ilvl w:val="0"/>
          <w:numId w:val="39"/>
        </w:numPr>
        <w:spacing w:line="360" w:lineRule="auto"/>
        <w:ind w:firstLineChars="0"/>
        <w:rPr>
          <w:rFonts w:ascii="Times New Roman" w:hAnsi="Times New Roman"/>
          <w:sz w:val="21"/>
          <w:szCs w:val="21"/>
        </w:rPr>
      </w:pPr>
      <w:r w:rsidRPr="00830966">
        <w:rPr>
          <w:rFonts w:ascii="Times New Roman" w:hAnsi="Times New Roman"/>
          <w:sz w:val="21"/>
          <w:szCs w:val="21"/>
        </w:rPr>
        <w:lastRenderedPageBreak/>
        <w:t>制备空白对照时，除不添加滤芯外，其他试验条件均相同。</w:t>
      </w:r>
    </w:p>
    <w:p w14:paraId="3622DC01" w14:textId="77777777" w:rsidR="00586B98" w:rsidRPr="00830966" w:rsidRDefault="00586B98" w:rsidP="00586B98">
      <w:pPr>
        <w:pStyle w:val="afffff"/>
        <w:spacing w:line="360" w:lineRule="auto"/>
        <w:ind w:firstLineChars="0" w:firstLine="0"/>
        <w:rPr>
          <w:rFonts w:ascii="Times New Roman" w:eastAsia="黑体" w:hAnsi="Times New Roman"/>
          <w:sz w:val="21"/>
          <w:szCs w:val="21"/>
        </w:rPr>
      </w:pPr>
      <w:r w:rsidRPr="00830966">
        <w:rPr>
          <w:rFonts w:ascii="Times New Roman" w:eastAsia="黑体" w:hAnsi="Times New Roman"/>
          <w:sz w:val="21"/>
          <w:szCs w:val="21"/>
        </w:rPr>
        <w:t>5.4.</w:t>
      </w:r>
      <w:r w:rsidRPr="00830966">
        <w:rPr>
          <w:rFonts w:ascii="Times New Roman" w:eastAsia="黑体" w:hAnsi="Times New Roman" w:hint="eastAsia"/>
          <w:sz w:val="21"/>
          <w:szCs w:val="21"/>
        </w:rPr>
        <w:t>3</w:t>
      </w:r>
      <w:r w:rsidRPr="00830966">
        <w:rPr>
          <w:rFonts w:ascii="Times New Roman" w:eastAsia="黑体" w:hAnsi="Times New Roman"/>
          <w:sz w:val="21"/>
          <w:szCs w:val="21"/>
        </w:rPr>
        <w:t xml:space="preserve"> </w:t>
      </w:r>
      <w:proofErr w:type="gramStart"/>
      <w:r w:rsidRPr="00830966">
        <w:rPr>
          <w:rFonts w:ascii="Times New Roman" w:eastAsia="黑体" w:hAnsi="Times New Roman" w:hint="eastAsia"/>
          <w:sz w:val="21"/>
          <w:szCs w:val="21"/>
        </w:rPr>
        <w:t>一</w:t>
      </w:r>
      <w:proofErr w:type="gramEnd"/>
      <w:r w:rsidRPr="00830966">
        <w:rPr>
          <w:rFonts w:ascii="Times New Roman" w:eastAsia="黑体" w:hAnsi="Times New Roman" w:hint="eastAsia"/>
          <w:sz w:val="21"/>
          <w:szCs w:val="21"/>
        </w:rPr>
        <w:t>体式滤芯浸泡过程</w:t>
      </w:r>
    </w:p>
    <w:p w14:paraId="140B6DBD" w14:textId="7A0AF7D5" w:rsidR="0014120F" w:rsidRDefault="0014120F" w:rsidP="0014120F">
      <w:pPr>
        <w:pStyle w:val="afffff"/>
        <w:spacing w:line="360" w:lineRule="auto"/>
        <w:rPr>
          <w:rFonts w:ascii="Times New Roman" w:hAnsi="Times New Roman"/>
          <w:sz w:val="21"/>
          <w:szCs w:val="21"/>
        </w:rPr>
      </w:pPr>
      <w:proofErr w:type="gramStart"/>
      <w:r>
        <w:rPr>
          <w:rFonts w:ascii="Times New Roman" w:hAnsi="Times New Roman" w:hint="eastAsia"/>
          <w:sz w:val="21"/>
          <w:szCs w:val="21"/>
        </w:rPr>
        <w:t>一</w:t>
      </w:r>
      <w:proofErr w:type="gramEnd"/>
      <w:r>
        <w:rPr>
          <w:rFonts w:ascii="Times New Roman" w:hAnsi="Times New Roman" w:hint="eastAsia"/>
          <w:sz w:val="21"/>
          <w:szCs w:val="21"/>
        </w:rPr>
        <w:t>体式滤芯浸泡过程</w:t>
      </w:r>
      <w:r w:rsidR="003E26A3">
        <w:rPr>
          <w:rFonts w:ascii="Times New Roman" w:hAnsi="Times New Roman" w:hint="eastAsia"/>
          <w:sz w:val="21"/>
          <w:szCs w:val="21"/>
        </w:rPr>
        <w:t>按照以下方式进行：</w:t>
      </w:r>
    </w:p>
    <w:p w14:paraId="2C003AF2" w14:textId="77E1DBAA" w:rsidR="0014120F" w:rsidRPr="0014120F" w:rsidRDefault="0014120F" w:rsidP="0014120F">
      <w:pPr>
        <w:pStyle w:val="afffff"/>
        <w:spacing w:line="360" w:lineRule="auto"/>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w:t>
      </w:r>
      <w:r w:rsidRPr="0014120F">
        <w:rPr>
          <w:rFonts w:ascii="Times New Roman" w:hAnsi="Times New Roman" w:hint="eastAsia"/>
          <w:sz w:val="21"/>
          <w:szCs w:val="21"/>
        </w:rPr>
        <w:t>选择灌注法的</w:t>
      </w:r>
      <w:proofErr w:type="gramStart"/>
      <w:r w:rsidRPr="0014120F">
        <w:rPr>
          <w:rFonts w:ascii="Times New Roman" w:hAnsi="Times New Roman" w:hint="eastAsia"/>
          <w:sz w:val="21"/>
          <w:szCs w:val="21"/>
        </w:rPr>
        <w:t>一</w:t>
      </w:r>
      <w:proofErr w:type="gramEnd"/>
      <w:r w:rsidRPr="0014120F">
        <w:rPr>
          <w:rFonts w:ascii="Times New Roman" w:hAnsi="Times New Roman" w:hint="eastAsia"/>
          <w:sz w:val="21"/>
          <w:szCs w:val="21"/>
        </w:rPr>
        <w:t>体式滤芯，按照制造商的使用说明，向滤芯内通</w:t>
      </w:r>
      <w:proofErr w:type="gramStart"/>
      <w:r w:rsidRPr="0014120F">
        <w:rPr>
          <w:rFonts w:ascii="Times New Roman" w:hAnsi="Times New Roman" w:hint="eastAsia"/>
          <w:sz w:val="21"/>
          <w:szCs w:val="21"/>
        </w:rPr>
        <w:t>入浸</w:t>
      </w:r>
      <w:proofErr w:type="gramEnd"/>
      <w:r w:rsidRPr="0014120F">
        <w:rPr>
          <w:rFonts w:ascii="Times New Roman" w:hAnsi="Times New Roman" w:hint="eastAsia"/>
          <w:sz w:val="21"/>
          <w:szCs w:val="21"/>
        </w:rPr>
        <w:t>泡水，同时取浸泡水作为空白对照；滤芯在温度为</w:t>
      </w:r>
      <w:r w:rsidRPr="0014120F">
        <w:rPr>
          <w:rFonts w:ascii="Times New Roman" w:hAnsi="Times New Roman" w:hint="eastAsia"/>
          <w:sz w:val="21"/>
          <w:szCs w:val="21"/>
        </w:rPr>
        <w:t xml:space="preserve">25 </w:t>
      </w:r>
      <w:r w:rsidRPr="0014120F">
        <w:rPr>
          <w:rFonts w:ascii="Times New Roman" w:hAnsi="Times New Roman" w:hint="eastAsia"/>
          <w:sz w:val="21"/>
          <w:szCs w:val="21"/>
        </w:rPr>
        <w:t>℃±</w:t>
      </w:r>
      <w:r w:rsidRPr="0014120F">
        <w:rPr>
          <w:rFonts w:ascii="Times New Roman" w:hAnsi="Times New Roman" w:hint="eastAsia"/>
          <w:sz w:val="21"/>
          <w:szCs w:val="21"/>
        </w:rPr>
        <w:t xml:space="preserve">5 </w:t>
      </w:r>
      <w:r w:rsidRPr="0014120F">
        <w:rPr>
          <w:rFonts w:ascii="Times New Roman" w:hAnsi="Times New Roman" w:hint="eastAsia"/>
          <w:sz w:val="21"/>
          <w:szCs w:val="21"/>
        </w:rPr>
        <w:t>℃</w:t>
      </w:r>
      <w:r w:rsidRPr="0014120F">
        <w:rPr>
          <w:rFonts w:ascii="Times New Roman" w:hAnsi="Times New Roman" w:hint="eastAsia"/>
          <w:sz w:val="21"/>
          <w:szCs w:val="21"/>
        </w:rPr>
        <w:t xml:space="preserve"> </w:t>
      </w:r>
      <w:r w:rsidRPr="0014120F">
        <w:rPr>
          <w:rFonts w:ascii="Times New Roman" w:hAnsi="Times New Roman" w:hint="eastAsia"/>
          <w:sz w:val="21"/>
          <w:szCs w:val="21"/>
        </w:rPr>
        <w:t>避光条件下保存</w:t>
      </w:r>
      <w:r w:rsidRPr="0014120F">
        <w:rPr>
          <w:rFonts w:ascii="Times New Roman" w:hAnsi="Times New Roman" w:hint="eastAsia"/>
          <w:sz w:val="21"/>
          <w:szCs w:val="21"/>
        </w:rPr>
        <w:t>24 h</w:t>
      </w:r>
      <w:r w:rsidRPr="0014120F">
        <w:rPr>
          <w:rFonts w:ascii="Times New Roman" w:hAnsi="Times New Roman" w:hint="eastAsia"/>
          <w:sz w:val="21"/>
          <w:szCs w:val="21"/>
        </w:rPr>
        <w:t>±</w:t>
      </w:r>
      <w:r w:rsidRPr="0014120F">
        <w:rPr>
          <w:rFonts w:ascii="Times New Roman" w:hAnsi="Times New Roman" w:hint="eastAsia"/>
          <w:sz w:val="21"/>
          <w:szCs w:val="21"/>
        </w:rPr>
        <w:t>1 h</w:t>
      </w:r>
      <w:r w:rsidRPr="0014120F">
        <w:rPr>
          <w:rFonts w:ascii="Times New Roman" w:hAnsi="Times New Roman" w:hint="eastAsia"/>
          <w:sz w:val="21"/>
          <w:szCs w:val="21"/>
        </w:rPr>
        <w:t>。</w:t>
      </w:r>
    </w:p>
    <w:p w14:paraId="725EDD4A" w14:textId="7AB8FA25" w:rsidR="00586B98" w:rsidRPr="00830966" w:rsidRDefault="0014120F" w:rsidP="0014120F">
      <w:pPr>
        <w:pStyle w:val="afffff"/>
        <w:spacing w:line="360" w:lineRule="auto"/>
        <w:ind w:firstLineChars="0" w:firstLine="41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w:t>
      </w:r>
      <w:r w:rsidRPr="0014120F">
        <w:rPr>
          <w:rFonts w:ascii="Times New Roman" w:hAnsi="Times New Roman" w:hint="eastAsia"/>
          <w:sz w:val="21"/>
          <w:szCs w:val="21"/>
        </w:rPr>
        <w:t>选择裁剪法的</w:t>
      </w:r>
      <w:proofErr w:type="gramStart"/>
      <w:r w:rsidR="003E26A3">
        <w:rPr>
          <w:rFonts w:ascii="Times New Roman" w:hAnsi="Times New Roman" w:hint="eastAsia"/>
          <w:sz w:val="21"/>
          <w:szCs w:val="21"/>
        </w:rPr>
        <w:t>一</w:t>
      </w:r>
      <w:proofErr w:type="gramEnd"/>
      <w:r w:rsidR="003E26A3">
        <w:rPr>
          <w:rFonts w:ascii="Times New Roman" w:hAnsi="Times New Roman" w:hint="eastAsia"/>
          <w:sz w:val="21"/>
          <w:szCs w:val="21"/>
        </w:rPr>
        <w:t>体式</w:t>
      </w:r>
      <w:r w:rsidRPr="0014120F">
        <w:rPr>
          <w:rFonts w:ascii="Times New Roman" w:hAnsi="Times New Roman" w:hint="eastAsia"/>
          <w:sz w:val="21"/>
          <w:szCs w:val="21"/>
        </w:rPr>
        <w:t>滤芯，按照</w:t>
      </w:r>
      <w:r w:rsidRPr="0014120F">
        <w:rPr>
          <w:rFonts w:ascii="Times New Roman" w:hAnsi="Times New Roman" w:hint="eastAsia"/>
          <w:sz w:val="21"/>
          <w:szCs w:val="21"/>
        </w:rPr>
        <w:t>5.4.2</w:t>
      </w:r>
      <w:r w:rsidRPr="0014120F">
        <w:rPr>
          <w:rFonts w:ascii="Times New Roman" w:hAnsi="Times New Roman" w:hint="eastAsia"/>
          <w:sz w:val="21"/>
          <w:szCs w:val="21"/>
        </w:rPr>
        <w:t>进行。</w:t>
      </w:r>
    </w:p>
    <w:p w14:paraId="3C5C524D" w14:textId="77777777" w:rsidR="00586B98" w:rsidRPr="00830966" w:rsidRDefault="00586B98" w:rsidP="00586B98">
      <w:pPr>
        <w:pStyle w:val="afffff"/>
        <w:spacing w:line="360" w:lineRule="auto"/>
        <w:ind w:firstLineChars="0" w:firstLine="0"/>
        <w:rPr>
          <w:rFonts w:ascii="Times New Roman" w:hAnsi="Times New Roman"/>
          <w:sz w:val="21"/>
          <w:szCs w:val="21"/>
        </w:rPr>
      </w:pPr>
      <w:r w:rsidRPr="00830966">
        <w:rPr>
          <w:rFonts w:ascii="Times New Roman" w:eastAsia="黑体" w:hAnsi="Times New Roman"/>
          <w:sz w:val="21"/>
          <w:szCs w:val="21"/>
        </w:rPr>
        <w:t>5.4.</w:t>
      </w:r>
      <w:r w:rsidRPr="00830966">
        <w:rPr>
          <w:rFonts w:ascii="Times New Roman" w:eastAsia="黑体" w:hAnsi="Times New Roman" w:hint="eastAsia"/>
          <w:sz w:val="21"/>
          <w:szCs w:val="21"/>
        </w:rPr>
        <w:t>4</w:t>
      </w:r>
      <w:r w:rsidRPr="00830966">
        <w:rPr>
          <w:rFonts w:ascii="Times New Roman" w:eastAsia="黑体" w:hAnsi="Times New Roman"/>
          <w:sz w:val="21"/>
          <w:szCs w:val="21"/>
        </w:rPr>
        <w:t xml:space="preserve"> </w:t>
      </w:r>
      <w:r w:rsidRPr="00830966">
        <w:rPr>
          <w:rFonts w:ascii="Times New Roman" w:eastAsia="黑体" w:hAnsi="Times New Roman" w:hint="eastAsia"/>
          <w:sz w:val="21"/>
          <w:szCs w:val="21"/>
        </w:rPr>
        <w:t>整机的浸泡过程</w:t>
      </w:r>
    </w:p>
    <w:p w14:paraId="3CCE1589" w14:textId="77777777" w:rsidR="00586B98" w:rsidRPr="00830966" w:rsidRDefault="00586B98" w:rsidP="00586B98">
      <w:pPr>
        <w:pStyle w:val="afffff"/>
        <w:spacing w:line="360" w:lineRule="auto"/>
        <w:ind w:firstLineChars="0" w:firstLine="410"/>
        <w:rPr>
          <w:rFonts w:ascii="Times New Roman" w:hAnsi="Times New Roman"/>
          <w:sz w:val="21"/>
          <w:szCs w:val="21"/>
          <w:lang w:bidi="en-US"/>
        </w:rPr>
      </w:pPr>
      <w:r w:rsidRPr="00830966">
        <w:rPr>
          <w:rFonts w:ascii="Times New Roman" w:hAnsi="Times New Roman"/>
          <w:sz w:val="21"/>
          <w:szCs w:val="21"/>
          <w:lang w:bidi="en-US"/>
        </w:rPr>
        <w:t>向水处理装置注入纯水后用聚四氟乙烯薄膜封堵各管路端口</w:t>
      </w:r>
      <w:r>
        <w:rPr>
          <w:rFonts w:ascii="Times New Roman" w:hAnsi="Times New Roman"/>
          <w:sz w:val="21"/>
          <w:szCs w:val="21"/>
          <w:lang w:bidi="en-US"/>
        </w:rPr>
        <w:t>，</w:t>
      </w:r>
      <w:r>
        <w:rPr>
          <w:rFonts w:ascii="Times New Roman" w:hAnsi="Times New Roman" w:hint="eastAsia"/>
          <w:sz w:val="21"/>
          <w:szCs w:val="21"/>
        </w:rPr>
        <w:t>同时取纯</w:t>
      </w:r>
      <w:r w:rsidRPr="00830966">
        <w:rPr>
          <w:rFonts w:ascii="Times New Roman" w:hAnsi="Times New Roman" w:hint="eastAsia"/>
          <w:sz w:val="21"/>
          <w:szCs w:val="21"/>
        </w:rPr>
        <w:t>水作为空白对照</w:t>
      </w:r>
      <w:r>
        <w:rPr>
          <w:rFonts w:ascii="Times New Roman" w:hAnsi="Times New Roman" w:hint="eastAsia"/>
          <w:sz w:val="21"/>
          <w:szCs w:val="21"/>
        </w:rPr>
        <w:t>；饮用</w:t>
      </w:r>
      <w:r w:rsidRPr="00830966">
        <w:rPr>
          <w:rFonts w:ascii="Times New Roman" w:hAnsi="Times New Roman"/>
          <w:sz w:val="21"/>
          <w:szCs w:val="21"/>
          <w:lang w:bidi="en-US"/>
        </w:rPr>
        <w:t>水处理装置在</w:t>
      </w:r>
      <w:r w:rsidRPr="00830966">
        <w:rPr>
          <w:rFonts w:ascii="Times New Roman" w:hAnsi="Times New Roman"/>
          <w:sz w:val="21"/>
          <w:szCs w:val="21"/>
          <w:lang w:bidi="en-US"/>
        </w:rPr>
        <w:t>25℃±5℃</w:t>
      </w:r>
      <w:r w:rsidRPr="00830966">
        <w:rPr>
          <w:rFonts w:ascii="Times New Roman" w:hAnsi="Times New Roman"/>
          <w:sz w:val="21"/>
          <w:szCs w:val="21"/>
          <w:lang w:bidi="en-US"/>
        </w:rPr>
        <w:t>避光的条件下保存</w:t>
      </w:r>
      <w:r w:rsidRPr="00830966">
        <w:rPr>
          <w:rFonts w:ascii="Times New Roman" w:hAnsi="Times New Roman"/>
          <w:sz w:val="21"/>
          <w:szCs w:val="21"/>
          <w:lang w:bidi="en-US"/>
        </w:rPr>
        <w:t>24</w:t>
      </w:r>
      <w:r w:rsidRPr="00830966">
        <w:rPr>
          <w:rFonts w:ascii="Times New Roman" w:hAnsi="Times New Roman" w:hint="eastAsia"/>
          <w:sz w:val="21"/>
          <w:szCs w:val="21"/>
          <w:lang w:bidi="en-US"/>
        </w:rPr>
        <w:t xml:space="preserve"> </w:t>
      </w:r>
      <w:r w:rsidRPr="00830966">
        <w:rPr>
          <w:rFonts w:ascii="Times New Roman" w:hAnsi="Times New Roman"/>
          <w:sz w:val="21"/>
          <w:szCs w:val="21"/>
          <w:lang w:bidi="en-US"/>
        </w:rPr>
        <w:t>h±1</w:t>
      </w:r>
      <w:r w:rsidRPr="00830966">
        <w:rPr>
          <w:rFonts w:ascii="Times New Roman" w:hAnsi="Times New Roman" w:hint="eastAsia"/>
          <w:sz w:val="21"/>
          <w:szCs w:val="21"/>
          <w:lang w:bidi="en-US"/>
        </w:rPr>
        <w:t xml:space="preserve"> </w:t>
      </w:r>
      <w:r w:rsidRPr="00830966">
        <w:rPr>
          <w:rFonts w:ascii="Times New Roman" w:hAnsi="Times New Roman"/>
          <w:sz w:val="21"/>
          <w:szCs w:val="21"/>
          <w:lang w:bidi="en-US"/>
        </w:rPr>
        <w:t>h</w:t>
      </w:r>
      <w:r w:rsidRPr="00830966">
        <w:rPr>
          <w:rFonts w:ascii="Times New Roman" w:hAnsi="Times New Roman"/>
          <w:sz w:val="21"/>
          <w:szCs w:val="21"/>
          <w:lang w:bidi="en-US"/>
        </w:rPr>
        <w:t>。</w:t>
      </w:r>
    </w:p>
    <w:p w14:paraId="491D0023" w14:textId="77777777" w:rsidR="00586B98" w:rsidRPr="00830966" w:rsidRDefault="00586B98" w:rsidP="00586B98">
      <w:pPr>
        <w:pStyle w:val="afffff"/>
        <w:spacing w:line="360" w:lineRule="auto"/>
        <w:ind w:firstLineChars="0" w:firstLine="0"/>
        <w:rPr>
          <w:rFonts w:ascii="Times New Roman" w:hAnsi="Times New Roman"/>
          <w:sz w:val="21"/>
          <w:szCs w:val="21"/>
        </w:rPr>
      </w:pPr>
      <w:r w:rsidRPr="00830966">
        <w:rPr>
          <w:rFonts w:ascii="Times New Roman" w:eastAsia="黑体" w:hAnsi="Times New Roman"/>
          <w:sz w:val="21"/>
          <w:szCs w:val="21"/>
        </w:rPr>
        <w:t xml:space="preserve">5.5 </w:t>
      </w:r>
      <w:r w:rsidRPr="00830966">
        <w:rPr>
          <w:rFonts w:ascii="Times New Roman" w:eastAsia="黑体" w:hAnsi="Times New Roman" w:hint="eastAsia"/>
          <w:sz w:val="21"/>
          <w:szCs w:val="21"/>
        </w:rPr>
        <w:t>取样过程</w:t>
      </w:r>
    </w:p>
    <w:p w14:paraId="789B109C" w14:textId="77777777" w:rsidR="00586B98" w:rsidRDefault="00586B98" w:rsidP="00586B98">
      <w:pPr>
        <w:pStyle w:val="afffff"/>
        <w:spacing w:line="360" w:lineRule="auto"/>
        <w:ind w:firstLineChars="0" w:firstLine="0"/>
        <w:rPr>
          <w:rFonts w:ascii="Times New Roman" w:eastAsia="黑体" w:hAnsi="Times New Roman"/>
          <w:sz w:val="21"/>
          <w:szCs w:val="21"/>
        </w:rPr>
      </w:pPr>
      <w:r w:rsidRPr="00B31372">
        <w:rPr>
          <w:rFonts w:ascii="Times New Roman" w:hAnsi="Times New Roman" w:hint="eastAsia"/>
          <w:sz w:val="21"/>
          <w:szCs w:val="21"/>
        </w:rPr>
        <w:t xml:space="preserve">5.5.1 </w:t>
      </w:r>
      <w:r w:rsidRPr="00830966">
        <w:rPr>
          <w:rFonts w:ascii="Times New Roman" w:eastAsia="黑体" w:hAnsi="Times New Roman"/>
          <w:sz w:val="21"/>
          <w:szCs w:val="21"/>
        </w:rPr>
        <w:t>非</w:t>
      </w:r>
      <w:proofErr w:type="gramStart"/>
      <w:r w:rsidRPr="00830966">
        <w:rPr>
          <w:rFonts w:ascii="Times New Roman" w:eastAsia="黑体" w:hAnsi="Times New Roman"/>
          <w:sz w:val="21"/>
          <w:szCs w:val="21"/>
        </w:rPr>
        <w:t>一</w:t>
      </w:r>
      <w:proofErr w:type="gramEnd"/>
      <w:r w:rsidRPr="00830966">
        <w:rPr>
          <w:rFonts w:ascii="Times New Roman" w:eastAsia="黑体" w:hAnsi="Times New Roman"/>
          <w:sz w:val="21"/>
          <w:szCs w:val="21"/>
        </w:rPr>
        <w:t>体式滤芯</w:t>
      </w:r>
    </w:p>
    <w:p w14:paraId="6FD91EF7" w14:textId="2A968E8E" w:rsidR="00586B98" w:rsidRDefault="00586B98" w:rsidP="00586B98">
      <w:pPr>
        <w:pStyle w:val="afffff"/>
        <w:spacing w:line="360" w:lineRule="auto"/>
        <w:ind w:firstLineChars="0" w:firstLine="0"/>
        <w:rPr>
          <w:rFonts w:ascii="Times New Roman" w:hAnsi="Times New Roman"/>
          <w:sz w:val="21"/>
          <w:szCs w:val="21"/>
          <w:highlight w:val="yellow"/>
        </w:rPr>
      </w:pPr>
      <w:r>
        <w:rPr>
          <w:rFonts w:ascii="Times New Roman" w:eastAsia="黑体" w:hAnsi="Times New Roman" w:hint="eastAsia"/>
          <w:sz w:val="21"/>
          <w:szCs w:val="21"/>
        </w:rPr>
        <w:t xml:space="preserve">    </w:t>
      </w:r>
      <w:r>
        <w:rPr>
          <w:rFonts w:ascii="Times New Roman" w:hAnsi="Times New Roman"/>
          <w:sz w:val="21"/>
          <w:szCs w:val="21"/>
        </w:rPr>
        <w:t>浸泡到规定时间后，应立即将浸泡夜</w:t>
      </w:r>
      <w:r w:rsidRPr="00830966">
        <w:rPr>
          <w:rFonts w:ascii="Times New Roman" w:hAnsi="Times New Roman" w:hint="eastAsia"/>
          <w:sz w:val="21"/>
          <w:szCs w:val="21"/>
        </w:rPr>
        <w:t>收集至</w:t>
      </w:r>
      <w:r w:rsidRPr="00830966">
        <w:rPr>
          <w:rFonts w:ascii="Times New Roman" w:hAnsi="Times New Roman"/>
          <w:sz w:val="21"/>
          <w:szCs w:val="21"/>
        </w:rPr>
        <w:t>预先洗净的样品瓶内</w:t>
      </w:r>
      <w:r w:rsidR="00F21E20">
        <w:rPr>
          <w:rFonts w:ascii="Times New Roman" w:hAnsi="Times New Roman" w:hint="eastAsia"/>
          <w:sz w:val="21"/>
          <w:szCs w:val="21"/>
          <w:lang w:bidi="en-US"/>
        </w:rPr>
        <w:t>，</w:t>
      </w:r>
      <w:r w:rsidR="00F21E20" w:rsidRPr="00830966">
        <w:rPr>
          <w:rFonts w:ascii="Times New Roman" w:hAnsi="Times New Roman"/>
          <w:lang w:bidi="en-US"/>
        </w:rPr>
        <w:t>再按照测试项目进行二次取样。</w:t>
      </w:r>
      <w:r w:rsidR="00F21E20" w:rsidRPr="00830966">
        <w:rPr>
          <w:rFonts w:ascii="Times New Roman" w:hAnsi="Times New Roman"/>
          <w:sz w:val="21"/>
          <w:szCs w:val="21"/>
        </w:rPr>
        <w:t>水样保存方法见</w:t>
      </w:r>
      <w:r w:rsidR="00F21E20" w:rsidRPr="00830966">
        <w:rPr>
          <w:rFonts w:ascii="Times New Roman" w:hAnsi="Times New Roman"/>
          <w:sz w:val="21"/>
          <w:szCs w:val="21"/>
        </w:rPr>
        <w:t>GB/T 5750.2</w:t>
      </w:r>
      <w:r w:rsidR="00F21E20" w:rsidRPr="00830966">
        <w:rPr>
          <w:rFonts w:ascii="Times New Roman" w:hAnsi="Times New Roman"/>
          <w:sz w:val="21"/>
          <w:szCs w:val="21"/>
        </w:rPr>
        <w:t>。</w:t>
      </w:r>
    </w:p>
    <w:p w14:paraId="7785D1F4" w14:textId="77777777" w:rsidR="00586B98" w:rsidRPr="00B31372" w:rsidRDefault="00586B98" w:rsidP="00586B98">
      <w:pPr>
        <w:pStyle w:val="afffff"/>
        <w:spacing w:line="360" w:lineRule="auto"/>
        <w:ind w:firstLineChars="0" w:firstLine="0"/>
        <w:rPr>
          <w:rFonts w:ascii="Times New Roman" w:hAnsi="Times New Roman"/>
          <w:sz w:val="21"/>
          <w:szCs w:val="21"/>
        </w:rPr>
      </w:pPr>
      <w:r w:rsidRPr="00B31372">
        <w:rPr>
          <w:rFonts w:ascii="Times New Roman" w:hAnsi="Times New Roman" w:hint="eastAsia"/>
          <w:sz w:val="21"/>
          <w:szCs w:val="21"/>
        </w:rPr>
        <w:t xml:space="preserve">5.5.2 </w:t>
      </w:r>
      <w:proofErr w:type="gramStart"/>
      <w:r w:rsidRPr="00B31372">
        <w:rPr>
          <w:rFonts w:ascii="Times New Roman" w:eastAsia="黑体" w:hAnsi="Times New Roman" w:hint="eastAsia"/>
          <w:sz w:val="21"/>
          <w:szCs w:val="21"/>
        </w:rPr>
        <w:t>一</w:t>
      </w:r>
      <w:proofErr w:type="gramEnd"/>
      <w:r w:rsidRPr="00B31372">
        <w:rPr>
          <w:rFonts w:ascii="Times New Roman" w:eastAsia="黑体" w:hAnsi="Times New Roman" w:hint="eastAsia"/>
          <w:sz w:val="21"/>
          <w:szCs w:val="21"/>
        </w:rPr>
        <w:t>体式滤芯</w:t>
      </w:r>
    </w:p>
    <w:p w14:paraId="63D470F4" w14:textId="77777777" w:rsidR="00586B98" w:rsidRDefault="00586B98" w:rsidP="00586B98">
      <w:pPr>
        <w:pStyle w:val="afffff"/>
        <w:spacing w:line="360" w:lineRule="auto"/>
        <w:ind w:firstLineChars="0" w:firstLine="0"/>
        <w:rPr>
          <w:rFonts w:ascii="Times New Roman" w:hAnsi="Times New Roman"/>
          <w:sz w:val="21"/>
          <w:szCs w:val="21"/>
        </w:rPr>
      </w:pPr>
      <w:r w:rsidRPr="00B31372">
        <w:rPr>
          <w:rFonts w:ascii="Times New Roman" w:hAnsi="Times New Roman" w:hint="eastAsia"/>
          <w:sz w:val="21"/>
          <w:szCs w:val="21"/>
        </w:rPr>
        <w:t xml:space="preserve">5.5.2.1 </w:t>
      </w:r>
      <w:r w:rsidRPr="00B31372">
        <w:rPr>
          <w:rFonts w:ascii="Times New Roman" w:hAnsi="Times New Roman" w:hint="eastAsia"/>
          <w:sz w:val="21"/>
          <w:szCs w:val="21"/>
        </w:rPr>
        <w:t>灌注法</w:t>
      </w:r>
    </w:p>
    <w:p w14:paraId="67FE2F75" w14:textId="77777777" w:rsidR="00586B98" w:rsidRDefault="00586B98" w:rsidP="00586B98">
      <w:pPr>
        <w:pStyle w:val="afffff"/>
        <w:spacing w:line="360" w:lineRule="auto"/>
        <w:ind w:firstLineChars="0" w:firstLine="410"/>
        <w:rPr>
          <w:rFonts w:ascii="Times New Roman" w:hAnsi="Times New Roman"/>
          <w:lang w:bidi="en-US"/>
        </w:rPr>
      </w:pPr>
      <w:r>
        <w:rPr>
          <w:rFonts w:ascii="Times New Roman" w:hAnsi="Times New Roman" w:hint="eastAsia"/>
          <w:lang w:bidi="en-US"/>
        </w:rPr>
        <w:t>灌注法取样按照以下方法进行：</w:t>
      </w:r>
    </w:p>
    <w:p w14:paraId="1D6F8E26" w14:textId="7A3DAC3F" w:rsidR="00586B98" w:rsidRDefault="00F2142E" w:rsidP="00586B98">
      <w:pPr>
        <w:pStyle w:val="afffff"/>
        <w:spacing w:line="360" w:lineRule="auto"/>
        <w:ind w:firstLineChars="0" w:firstLine="410"/>
        <w:rPr>
          <w:rFonts w:ascii="Times New Roman" w:hAnsi="Times New Roman"/>
          <w:lang w:bidi="en-US"/>
        </w:rPr>
      </w:pPr>
      <w:r>
        <w:rPr>
          <w:rFonts w:ascii="Times New Roman" w:hAnsi="Times New Roman" w:hint="eastAsia"/>
          <w:lang w:bidi="en-US"/>
        </w:rPr>
        <w:t>1</w:t>
      </w:r>
      <w:r w:rsidR="00586B98">
        <w:rPr>
          <w:rFonts w:ascii="Times New Roman" w:hAnsi="Times New Roman" w:hint="eastAsia"/>
          <w:lang w:bidi="en-US"/>
        </w:rPr>
        <w:t>）取样</w:t>
      </w:r>
    </w:p>
    <w:p w14:paraId="5BACF7D5" w14:textId="77777777" w:rsidR="00586B98" w:rsidRDefault="00586B98" w:rsidP="00586B98">
      <w:pPr>
        <w:pStyle w:val="afffff"/>
        <w:spacing w:line="360" w:lineRule="auto"/>
        <w:ind w:firstLineChars="0" w:firstLine="400"/>
        <w:rPr>
          <w:rFonts w:ascii="Times New Roman" w:hAnsi="Times New Roman"/>
          <w:lang w:bidi="en-US"/>
        </w:rPr>
      </w:pPr>
      <w:r>
        <w:rPr>
          <w:rFonts w:ascii="Times New Roman" w:hAnsi="Times New Roman"/>
          <w:lang w:bidi="en-US"/>
        </w:rPr>
        <w:t>按照制造商标称的压力</w:t>
      </w:r>
      <w:r w:rsidRPr="00830966">
        <w:rPr>
          <w:rFonts w:ascii="Times New Roman" w:hAnsi="Times New Roman"/>
          <w:lang w:bidi="en-US"/>
        </w:rPr>
        <w:t>通入高纯氮气</w:t>
      </w:r>
      <w:r>
        <w:rPr>
          <w:rFonts w:ascii="Times New Roman" w:hAnsi="Times New Roman"/>
          <w:lang w:bidi="en-US"/>
        </w:rPr>
        <w:t>或浸泡水</w:t>
      </w:r>
      <w:r w:rsidRPr="00830966">
        <w:rPr>
          <w:rFonts w:ascii="Times New Roman" w:hAnsi="Times New Roman"/>
          <w:lang w:bidi="en-US"/>
        </w:rPr>
        <w:t>，排出</w:t>
      </w:r>
      <w:r>
        <w:rPr>
          <w:rFonts w:ascii="Times New Roman" w:hAnsi="Times New Roman"/>
          <w:lang w:bidi="en-US"/>
        </w:rPr>
        <w:t>饮用水处理滤芯中的浸泡液，将浸泡液放入预先洗净的</w:t>
      </w:r>
      <w:r w:rsidRPr="00830966">
        <w:rPr>
          <w:rFonts w:ascii="Times New Roman" w:hAnsi="Times New Roman"/>
          <w:lang w:bidi="en-US"/>
        </w:rPr>
        <w:t>样品瓶内。</w:t>
      </w:r>
    </w:p>
    <w:p w14:paraId="15AC90C8" w14:textId="77777777" w:rsidR="00586B98" w:rsidRDefault="00586B98" w:rsidP="00586B98">
      <w:pPr>
        <w:pStyle w:val="afffff"/>
        <w:spacing w:line="360" w:lineRule="auto"/>
        <w:ind w:firstLineChars="0" w:firstLine="410"/>
        <w:rPr>
          <w:rFonts w:ascii="Times New Roman" w:hAnsi="Times New Roman"/>
          <w:sz w:val="21"/>
          <w:szCs w:val="21"/>
          <w:lang w:bidi="en-US"/>
        </w:rPr>
      </w:pPr>
      <w:r w:rsidRPr="00830966">
        <w:rPr>
          <w:rFonts w:hint="eastAsia"/>
          <w:sz w:val="21"/>
          <w:szCs w:val="21"/>
          <w:lang w:bidi="en-US"/>
        </w:rPr>
        <w:t>注：</w:t>
      </w:r>
      <w:r>
        <w:rPr>
          <w:rFonts w:hint="eastAsia"/>
          <w:sz w:val="21"/>
          <w:szCs w:val="21"/>
          <w:lang w:bidi="en-US"/>
        </w:rPr>
        <w:t>反渗透滤芯</w:t>
      </w:r>
      <w:r w:rsidRPr="00830966">
        <w:rPr>
          <w:rFonts w:hint="eastAsia"/>
          <w:sz w:val="21"/>
          <w:szCs w:val="21"/>
          <w:lang w:bidi="en-US"/>
        </w:rPr>
        <w:t>在</w:t>
      </w:r>
      <w:r w:rsidRPr="00830966">
        <w:rPr>
          <w:rFonts w:ascii="Times New Roman" w:hAnsi="Times New Roman"/>
          <w:sz w:val="21"/>
          <w:szCs w:val="21"/>
          <w:lang w:bidi="en-US"/>
        </w:rPr>
        <w:t>排出</w:t>
      </w:r>
      <w:r>
        <w:rPr>
          <w:rFonts w:ascii="Times New Roman" w:hAnsi="Times New Roman" w:hint="eastAsia"/>
          <w:sz w:val="21"/>
          <w:szCs w:val="21"/>
          <w:lang w:bidi="en-US"/>
        </w:rPr>
        <w:t>浸泡液</w:t>
      </w:r>
      <w:r w:rsidRPr="00830966">
        <w:rPr>
          <w:rFonts w:ascii="Times New Roman" w:hAnsi="Times New Roman"/>
          <w:sz w:val="21"/>
          <w:szCs w:val="21"/>
          <w:lang w:bidi="en-US"/>
        </w:rPr>
        <w:t>时，应将</w:t>
      </w:r>
      <w:proofErr w:type="gramStart"/>
      <w:r w:rsidRPr="00830966">
        <w:rPr>
          <w:rFonts w:ascii="Times New Roman" w:hAnsi="Times New Roman"/>
          <w:sz w:val="21"/>
          <w:szCs w:val="21"/>
          <w:lang w:bidi="en-US"/>
        </w:rPr>
        <w:t>浓缩水</w:t>
      </w:r>
      <w:proofErr w:type="gramEnd"/>
      <w:r w:rsidRPr="00830966">
        <w:rPr>
          <w:rFonts w:ascii="Times New Roman" w:hAnsi="Times New Roman"/>
          <w:sz w:val="21"/>
          <w:szCs w:val="21"/>
          <w:lang w:bidi="en-US"/>
        </w:rPr>
        <w:t>端口封堵。</w:t>
      </w:r>
    </w:p>
    <w:p w14:paraId="183AF970" w14:textId="1D87DB8E" w:rsidR="00586B98" w:rsidRDefault="00F2142E" w:rsidP="00586B98">
      <w:pPr>
        <w:pStyle w:val="afffff"/>
        <w:spacing w:line="360" w:lineRule="auto"/>
        <w:ind w:firstLineChars="0" w:firstLine="410"/>
        <w:rPr>
          <w:rFonts w:ascii="Times New Roman" w:hAnsi="Times New Roman"/>
          <w:sz w:val="21"/>
          <w:szCs w:val="21"/>
          <w:lang w:bidi="en-US"/>
        </w:rPr>
      </w:pPr>
      <w:r>
        <w:rPr>
          <w:rFonts w:ascii="Times New Roman" w:hAnsi="Times New Roman" w:hint="eastAsia"/>
          <w:sz w:val="21"/>
          <w:szCs w:val="21"/>
          <w:lang w:bidi="en-US"/>
        </w:rPr>
        <w:t>2</w:t>
      </w:r>
      <w:r w:rsidR="00586B98">
        <w:rPr>
          <w:rFonts w:ascii="Times New Roman" w:hAnsi="Times New Roman" w:hint="eastAsia"/>
          <w:sz w:val="21"/>
          <w:szCs w:val="21"/>
          <w:lang w:bidi="en-US"/>
        </w:rPr>
        <w:t>）浸泡液的处理</w:t>
      </w:r>
    </w:p>
    <w:p w14:paraId="297FFAAE" w14:textId="7C140F5E" w:rsidR="00586B98" w:rsidRDefault="003E26A3" w:rsidP="00586B98">
      <w:pPr>
        <w:pStyle w:val="afffff"/>
        <w:spacing w:line="360" w:lineRule="auto"/>
        <w:ind w:firstLineChars="0" w:firstLine="410"/>
        <w:rPr>
          <w:rFonts w:ascii="Times New Roman" w:hAnsi="Times New Roman"/>
          <w:sz w:val="21"/>
          <w:szCs w:val="21"/>
          <w:lang w:bidi="en-US"/>
        </w:rPr>
      </w:pPr>
      <w:r>
        <w:rPr>
          <w:rFonts w:ascii="Times New Roman" w:hAnsi="Times New Roman" w:hint="eastAsia"/>
          <w:sz w:val="21"/>
          <w:szCs w:val="21"/>
          <w:lang w:bidi="en-US"/>
        </w:rPr>
        <w:t>浸泡液可采用以下两种方式之一进行</w:t>
      </w:r>
      <w:r w:rsidR="00586B98">
        <w:rPr>
          <w:rFonts w:ascii="Times New Roman" w:hAnsi="Times New Roman" w:hint="eastAsia"/>
          <w:sz w:val="21"/>
          <w:szCs w:val="21"/>
          <w:lang w:bidi="en-US"/>
        </w:rPr>
        <w:t>处理，</w:t>
      </w:r>
      <w:r w:rsidR="00586B98" w:rsidRPr="00B31372">
        <w:rPr>
          <w:rFonts w:ascii="Times New Roman" w:hAnsi="Times New Roman" w:hint="eastAsia"/>
          <w:sz w:val="21"/>
          <w:szCs w:val="21"/>
          <w:lang w:bidi="en-US"/>
        </w:rPr>
        <w:t>试验结果应注明前处理方式。</w:t>
      </w:r>
      <w:r w:rsidR="006E139D" w:rsidRPr="00830966">
        <w:rPr>
          <w:rFonts w:ascii="Times New Roman" w:hAnsi="Times New Roman"/>
          <w:sz w:val="21"/>
          <w:szCs w:val="21"/>
        </w:rPr>
        <w:t>水样保存方法见</w:t>
      </w:r>
      <w:r w:rsidR="006E139D" w:rsidRPr="00830966">
        <w:rPr>
          <w:rFonts w:ascii="Times New Roman" w:hAnsi="Times New Roman"/>
          <w:sz w:val="21"/>
          <w:szCs w:val="21"/>
        </w:rPr>
        <w:t>GB/T 5750.2</w:t>
      </w:r>
      <w:r w:rsidR="006E139D" w:rsidRPr="00830966">
        <w:rPr>
          <w:rFonts w:ascii="Times New Roman" w:hAnsi="Times New Roman"/>
          <w:sz w:val="21"/>
          <w:szCs w:val="21"/>
        </w:rPr>
        <w:t>。</w:t>
      </w:r>
    </w:p>
    <w:p w14:paraId="2DC0B982" w14:textId="77777777" w:rsidR="00586B98" w:rsidRDefault="00586B98" w:rsidP="00586B98">
      <w:pPr>
        <w:pStyle w:val="afffff"/>
        <w:spacing w:line="360" w:lineRule="auto"/>
        <w:ind w:firstLineChars="0" w:firstLine="410"/>
        <w:rPr>
          <w:rFonts w:ascii="Times New Roman" w:hAnsi="Times New Roman"/>
          <w:sz w:val="21"/>
          <w:szCs w:val="21"/>
          <w:lang w:bidi="en-US"/>
        </w:rPr>
      </w:pPr>
      <w:r>
        <w:rPr>
          <w:rFonts w:ascii="Times New Roman" w:hAnsi="Times New Roman" w:hint="eastAsia"/>
          <w:sz w:val="21"/>
          <w:szCs w:val="21"/>
          <w:lang w:bidi="en-US"/>
        </w:rPr>
        <w:t>——直接测试法</w:t>
      </w:r>
    </w:p>
    <w:p w14:paraId="559970F7" w14:textId="77777777" w:rsidR="00586B98" w:rsidRDefault="00586B98" w:rsidP="00586B98">
      <w:pPr>
        <w:pStyle w:val="afffff"/>
        <w:spacing w:line="360" w:lineRule="auto"/>
        <w:ind w:firstLineChars="0" w:firstLine="410"/>
        <w:rPr>
          <w:rFonts w:ascii="Times New Roman" w:hAnsi="Times New Roman"/>
          <w:lang w:bidi="en-US"/>
        </w:rPr>
      </w:pPr>
      <w:r>
        <w:rPr>
          <w:rFonts w:ascii="Times New Roman" w:hAnsi="Times New Roman" w:hint="eastAsia"/>
          <w:sz w:val="21"/>
          <w:szCs w:val="21"/>
          <w:lang w:bidi="en-US"/>
        </w:rPr>
        <w:t>取出的浸泡液</w:t>
      </w:r>
      <w:r w:rsidRPr="00830966">
        <w:rPr>
          <w:rFonts w:ascii="Times New Roman" w:hAnsi="Times New Roman"/>
          <w:lang w:bidi="en-US"/>
        </w:rPr>
        <w:t>混合均匀再按照测试项目进行二次取样。</w:t>
      </w:r>
    </w:p>
    <w:p w14:paraId="7A8F8B2B" w14:textId="77777777" w:rsidR="00586B98" w:rsidRDefault="00586B98" w:rsidP="00586B98">
      <w:pPr>
        <w:pStyle w:val="afffff"/>
        <w:spacing w:line="360" w:lineRule="auto"/>
        <w:ind w:firstLineChars="0" w:firstLine="410"/>
        <w:rPr>
          <w:rFonts w:ascii="Times New Roman" w:hAnsi="Times New Roman"/>
          <w:lang w:bidi="en-US"/>
        </w:rPr>
      </w:pPr>
      <w:r>
        <w:rPr>
          <w:rFonts w:ascii="Times New Roman" w:hAnsi="Times New Roman" w:hint="eastAsia"/>
          <w:lang w:bidi="en-US"/>
        </w:rPr>
        <w:t>——稀释法</w:t>
      </w:r>
    </w:p>
    <w:p w14:paraId="6FDAEFD9" w14:textId="77777777" w:rsidR="00586B98" w:rsidRDefault="00586B98" w:rsidP="00586B98">
      <w:pPr>
        <w:pStyle w:val="afffff"/>
        <w:spacing w:line="360" w:lineRule="auto"/>
        <w:ind w:firstLineChars="0" w:firstLine="400"/>
        <w:rPr>
          <w:rFonts w:ascii="Times New Roman" w:hAnsi="Times New Roman"/>
          <w:lang w:bidi="en-US"/>
        </w:rPr>
      </w:pPr>
      <w:r>
        <w:rPr>
          <w:rFonts w:ascii="Times New Roman" w:hAnsi="Times New Roman" w:hint="eastAsia"/>
          <w:sz w:val="21"/>
          <w:szCs w:val="21"/>
          <w:lang w:bidi="en-US"/>
        </w:rPr>
        <w:t>取出的浸泡</w:t>
      </w:r>
      <w:proofErr w:type="gramStart"/>
      <w:r>
        <w:rPr>
          <w:rFonts w:ascii="Times New Roman" w:hAnsi="Times New Roman" w:hint="eastAsia"/>
          <w:sz w:val="21"/>
          <w:szCs w:val="21"/>
          <w:lang w:bidi="en-US"/>
        </w:rPr>
        <w:t>液按照式</w:t>
      </w:r>
      <w:proofErr w:type="gramEnd"/>
      <w:r>
        <w:rPr>
          <w:rFonts w:ascii="Times New Roman" w:hAnsi="Times New Roman" w:hint="eastAsia"/>
          <w:sz w:val="21"/>
          <w:szCs w:val="21"/>
          <w:lang w:bidi="en-US"/>
        </w:rPr>
        <w:t>（</w:t>
      </w:r>
      <w:r>
        <w:rPr>
          <w:rFonts w:ascii="Times New Roman" w:hAnsi="Times New Roman" w:hint="eastAsia"/>
          <w:sz w:val="21"/>
          <w:szCs w:val="21"/>
          <w:lang w:bidi="en-US"/>
        </w:rPr>
        <w:t>1</w:t>
      </w:r>
      <w:r>
        <w:rPr>
          <w:rFonts w:ascii="Times New Roman" w:hAnsi="Times New Roman" w:hint="eastAsia"/>
          <w:sz w:val="21"/>
          <w:szCs w:val="21"/>
          <w:lang w:bidi="en-US"/>
        </w:rPr>
        <w:t>）进行稀释，</w:t>
      </w:r>
      <w:r w:rsidRPr="00830966">
        <w:rPr>
          <w:rFonts w:ascii="Times New Roman" w:hAnsi="Times New Roman"/>
          <w:lang w:bidi="en-US"/>
        </w:rPr>
        <w:t>再按照测试项目进行二次取样。</w:t>
      </w:r>
      <w:r w:rsidRPr="00830966">
        <w:rPr>
          <w:rFonts w:ascii="Times New Roman" w:hAnsi="Times New Roman"/>
          <w:sz w:val="21"/>
          <w:szCs w:val="21"/>
        </w:rPr>
        <w:t>水样保存方法见</w:t>
      </w:r>
      <w:r w:rsidRPr="00830966">
        <w:rPr>
          <w:rFonts w:ascii="Times New Roman" w:hAnsi="Times New Roman"/>
          <w:sz w:val="21"/>
          <w:szCs w:val="21"/>
        </w:rPr>
        <w:t>GB/T 5750.2</w:t>
      </w:r>
      <w:r w:rsidRPr="00830966">
        <w:rPr>
          <w:rFonts w:ascii="Times New Roman" w:hAnsi="Times New Roman"/>
          <w:sz w:val="21"/>
          <w:szCs w:val="21"/>
        </w:rPr>
        <w:t>。</w:t>
      </w:r>
    </w:p>
    <w:p w14:paraId="3D304228" w14:textId="77777777" w:rsidR="00586B98" w:rsidRDefault="00B136EB" w:rsidP="00586B98">
      <w:pPr>
        <w:pStyle w:val="afffff"/>
        <w:spacing w:line="360" w:lineRule="auto"/>
        <w:ind w:firstLineChars="0" w:firstLine="400"/>
        <w:jc w:val="center"/>
        <w:rPr>
          <w:rFonts w:ascii="Times New Roman" w:hAnsi="Times New Roman"/>
          <w:sz w:val="21"/>
          <w:szCs w:val="21"/>
        </w:rPr>
      </w:pPr>
      <m:oMath>
        <m:sSub>
          <m:sSubPr>
            <m:ctrlPr>
              <w:rPr>
                <w:rFonts w:ascii="Cambria Math" w:hAnsi="Cambria Math"/>
                <w:sz w:val="21"/>
                <w:szCs w:val="21"/>
              </w:rPr>
            </m:ctrlPr>
          </m:sSubPr>
          <m:e>
            <m:r>
              <w:rPr>
                <w:rFonts w:ascii="Cambria Math" w:hAnsi="Cambria Math"/>
                <w:sz w:val="21"/>
                <w:szCs w:val="21"/>
              </w:rPr>
              <m:t>V</m:t>
            </m:r>
          </m:e>
          <m:sub>
            <m:r>
              <w:rPr>
                <w:rFonts w:ascii="Cambria Math" w:hAnsi="Cambria Math"/>
                <w:sz w:val="21"/>
                <w:szCs w:val="21"/>
              </w:rPr>
              <m:t>2</m:t>
            </m:r>
          </m:sub>
        </m:sSub>
        <m:r>
          <w:rPr>
            <w:rFonts w:ascii="Cambria Math" w:hAnsi="Cambria Math"/>
            <w:sz w:val="21"/>
            <w:szCs w:val="21"/>
          </w:rPr>
          <m:t>=n×</m:t>
        </m:r>
        <m:sSub>
          <m:sSubPr>
            <m:ctrlPr>
              <w:rPr>
                <w:rFonts w:ascii="Cambria Math" w:hAnsi="Cambria Math"/>
                <w:i/>
                <w:sz w:val="21"/>
                <w:szCs w:val="21"/>
              </w:rPr>
            </m:ctrlPr>
          </m:sSubPr>
          <m:e>
            <m:r>
              <w:rPr>
                <w:rFonts w:ascii="Cambria Math" w:hAnsi="Cambria Math"/>
                <w:sz w:val="21"/>
                <w:szCs w:val="21"/>
              </w:rPr>
              <m:t>V</m:t>
            </m:r>
          </m:e>
          <m:sub>
            <m:r>
              <w:rPr>
                <w:rFonts w:ascii="Cambria Math" w:hAnsi="Cambria Math"/>
                <w:sz w:val="21"/>
                <w:szCs w:val="21"/>
              </w:rPr>
              <m:t>1</m:t>
            </m:r>
          </m:sub>
        </m:sSub>
      </m:oMath>
      <w:r w:rsidR="00586B98" w:rsidRPr="00830966">
        <w:rPr>
          <w:rFonts w:ascii="Times New Roman" w:hAnsi="Times New Roman"/>
          <w:sz w:val="21"/>
          <w:szCs w:val="21"/>
        </w:rPr>
        <w:t>………………………………</w:t>
      </w:r>
      <w:proofErr w:type="gramStart"/>
      <w:r w:rsidR="00586B98" w:rsidRPr="00830966">
        <w:rPr>
          <w:rFonts w:ascii="Times New Roman" w:hAnsi="Times New Roman" w:hint="eastAsia"/>
          <w:sz w:val="21"/>
          <w:szCs w:val="21"/>
        </w:rPr>
        <w:t>..(</w:t>
      </w:r>
      <w:proofErr w:type="gramEnd"/>
      <w:r w:rsidR="00586B98" w:rsidRPr="00830966">
        <w:rPr>
          <w:rFonts w:ascii="Times New Roman" w:hAnsi="Times New Roman" w:hint="eastAsia"/>
          <w:sz w:val="21"/>
          <w:szCs w:val="21"/>
        </w:rPr>
        <w:t>1)</w:t>
      </w:r>
    </w:p>
    <w:p w14:paraId="7F66C8C7" w14:textId="77777777" w:rsidR="00586B98" w:rsidRPr="00830966" w:rsidRDefault="00586B98" w:rsidP="00586B98">
      <w:pPr>
        <w:pStyle w:val="afffff"/>
        <w:spacing w:line="360" w:lineRule="auto"/>
        <w:ind w:firstLineChars="0" w:firstLine="400"/>
        <w:jc w:val="left"/>
        <w:rPr>
          <w:rFonts w:ascii="Times New Roman" w:hAnsi="Times New Roman"/>
          <w:sz w:val="21"/>
          <w:szCs w:val="21"/>
        </w:rPr>
      </w:pPr>
      <w:r w:rsidRPr="00830966">
        <w:rPr>
          <w:rFonts w:ascii="Times New Roman" w:hAnsi="Times New Roman" w:hint="eastAsia"/>
          <w:sz w:val="21"/>
          <w:szCs w:val="21"/>
        </w:rPr>
        <w:lastRenderedPageBreak/>
        <w:t>式中：</w:t>
      </w:r>
    </w:p>
    <w:p w14:paraId="253168BD" w14:textId="19BE02EC" w:rsidR="00586B98" w:rsidRPr="00830966" w:rsidRDefault="00586B98" w:rsidP="00586B98">
      <w:pPr>
        <w:pStyle w:val="afffff"/>
        <w:spacing w:line="360" w:lineRule="auto"/>
        <w:ind w:firstLineChars="300" w:firstLine="630"/>
        <w:jc w:val="left"/>
        <w:rPr>
          <w:rFonts w:ascii="Times New Roman" w:hAnsi="Times New Roman"/>
          <w:sz w:val="21"/>
          <w:szCs w:val="21"/>
        </w:rPr>
      </w:pPr>
      <w:r w:rsidRPr="00830966">
        <w:rPr>
          <w:rFonts w:ascii="Times New Roman" w:hAnsi="Times New Roman" w:hint="eastAsia"/>
          <w:sz w:val="21"/>
          <w:szCs w:val="21"/>
        </w:rPr>
        <w:t>V</w:t>
      </w:r>
      <w:r>
        <w:rPr>
          <w:rFonts w:ascii="Times New Roman" w:hAnsi="Times New Roman" w:hint="eastAsia"/>
          <w:sz w:val="21"/>
          <w:szCs w:val="21"/>
          <w:vertAlign w:val="subscript"/>
        </w:rPr>
        <w:t>1</w:t>
      </w:r>
      <w:r>
        <w:rPr>
          <w:rFonts w:ascii="Times New Roman" w:hAnsi="Times New Roman" w:hint="eastAsia"/>
          <w:sz w:val="21"/>
          <w:szCs w:val="21"/>
        </w:rPr>
        <w:t>——灌注</w:t>
      </w:r>
      <w:r w:rsidRPr="00830966">
        <w:rPr>
          <w:rFonts w:ascii="Times New Roman" w:hAnsi="Times New Roman" w:hint="eastAsia"/>
          <w:sz w:val="21"/>
          <w:szCs w:val="21"/>
        </w:rPr>
        <w:t>法浸泡试验后取出的浸泡液体积，单位</w:t>
      </w:r>
      <w:r w:rsidR="00A14685">
        <w:rPr>
          <w:rFonts w:ascii="Times New Roman" w:hAnsi="Times New Roman" w:hint="eastAsia"/>
          <w:sz w:val="21"/>
          <w:szCs w:val="21"/>
        </w:rPr>
        <w:t>为毫升（</w:t>
      </w:r>
      <w:r w:rsidRPr="00830966">
        <w:rPr>
          <w:rFonts w:ascii="Times New Roman" w:hAnsi="Times New Roman" w:hint="eastAsia"/>
          <w:sz w:val="21"/>
          <w:szCs w:val="21"/>
        </w:rPr>
        <w:t>mL</w:t>
      </w:r>
      <w:r w:rsidR="00A14685">
        <w:rPr>
          <w:rFonts w:ascii="Times New Roman" w:hAnsi="Times New Roman" w:hint="eastAsia"/>
          <w:sz w:val="21"/>
          <w:szCs w:val="21"/>
        </w:rPr>
        <w:t>）</w:t>
      </w:r>
      <w:r w:rsidRPr="00830966">
        <w:rPr>
          <w:rFonts w:ascii="Times New Roman" w:hAnsi="Times New Roman" w:hint="eastAsia"/>
          <w:sz w:val="21"/>
          <w:szCs w:val="21"/>
        </w:rPr>
        <w:t>；</w:t>
      </w:r>
    </w:p>
    <w:p w14:paraId="738BEA9B" w14:textId="551C324F" w:rsidR="00586B98" w:rsidRDefault="00586B98" w:rsidP="00586B98">
      <w:pPr>
        <w:pStyle w:val="afffff"/>
        <w:spacing w:line="360" w:lineRule="auto"/>
        <w:ind w:firstLineChars="300" w:firstLine="630"/>
        <w:rPr>
          <w:rFonts w:ascii="Times New Roman" w:hAnsi="Times New Roman"/>
          <w:sz w:val="21"/>
          <w:szCs w:val="21"/>
        </w:rPr>
      </w:pPr>
      <w:r w:rsidRPr="00830966">
        <w:rPr>
          <w:rFonts w:ascii="Times New Roman" w:hAnsi="Times New Roman" w:hint="eastAsia"/>
          <w:sz w:val="21"/>
          <w:szCs w:val="21"/>
        </w:rPr>
        <w:t>V</w:t>
      </w:r>
      <w:r>
        <w:rPr>
          <w:rFonts w:ascii="Times New Roman" w:hAnsi="Times New Roman" w:hint="eastAsia"/>
          <w:sz w:val="21"/>
          <w:szCs w:val="21"/>
          <w:vertAlign w:val="subscript"/>
        </w:rPr>
        <w:t>2</w:t>
      </w:r>
      <w:r>
        <w:rPr>
          <w:rFonts w:ascii="Times New Roman" w:hAnsi="Times New Roman" w:hint="eastAsia"/>
          <w:sz w:val="21"/>
          <w:szCs w:val="21"/>
        </w:rPr>
        <w:t>——稀释后</w:t>
      </w:r>
      <w:r w:rsidRPr="00830966">
        <w:rPr>
          <w:rFonts w:ascii="Times New Roman" w:hAnsi="Times New Roman" w:hint="eastAsia"/>
          <w:sz w:val="21"/>
          <w:szCs w:val="21"/>
        </w:rPr>
        <w:t>浸泡液体积，</w:t>
      </w:r>
      <w:r w:rsidR="00A14685" w:rsidRPr="00830966">
        <w:rPr>
          <w:rFonts w:ascii="Times New Roman" w:hAnsi="Times New Roman" w:hint="eastAsia"/>
          <w:sz w:val="21"/>
          <w:szCs w:val="21"/>
        </w:rPr>
        <w:t>单位</w:t>
      </w:r>
      <w:r w:rsidR="00A14685">
        <w:rPr>
          <w:rFonts w:ascii="Times New Roman" w:hAnsi="Times New Roman" w:hint="eastAsia"/>
          <w:sz w:val="21"/>
          <w:szCs w:val="21"/>
        </w:rPr>
        <w:t>为毫升（</w:t>
      </w:r>
      <w:r w:rsidR="00A14685" w:rsidRPr="00830966">
        <w:rPr>
          <w:rFonts w:ascii="Times New Roman" w:hAnsi="Times New Roman" w:hint="eastAsia"/>
          <w:sz w:val="21"/>
          <w:szCs w:val="21"/>
        </w:rPr>
        <w:t>mL</w:t>
      </w:r>
      <w:r w:rsidR="00A14685">
        <w:rPr>
          <w:rFonts w:ascii="Times New Roman" w:hAnsi="Times New Roman" w:hint="eastAsia"/>
          <w:sz w:val="21"/>
          <w:szCs w:val="21"/>
        </w:rPr>
        <w:t>）</w:t>
      </w:r>
      <w:r>
        <w:rPr>
          <w:rFonts w:ascii="Times New Roman" w:hAnsi="Times New Roman" w:hint="eastAsia"/>
          <w:sz w:val="21"/>
          <w:szCs w:val="21"/>
        </w:rPr>
        <w:t>；</w:t>
      </w:r>
    </w:p>
    <w:p w14:paraId="59B4353E" w14:textId="77777777" w:rsidR="00586B98" w:rsidRDefault="00586B98" w:rsidP="00586B98">
      <w:pPr>
        <w:pStyle w:val="afffff"/>
        <w:spacing w:line="360" w:lineRule="auto"/>
        <w:ind w:firstLineChars="300" w:firstLine="630"/>
        <w:rPr>
          <w:rFonts w:ascii="Times New Roman" w:hAnsi="Times New Roman"/>
          <w:sz w:val="21"/>
          <w:szCs w:val="21"/>
        </w:rPr>
      </w:pPr>
      <w:r w:rsidRPr="00B31372">
        <w:rPr>
          <w:rFonts w:ascii="Times New Roman" w:hAnsi="Times New Roman"/>
          <w:i/>
          <w:sz w:val="21"/>
          <w:szCs w:val="21"/>
        </w:rPr>
        <w:t>n</w:t>
      </w:r>
      <w:r>
        <w:rPr>
          <w:rFonts w:ascii="Times New Roman" w:hAnsi="Times New Roman" w:hint="eastAsia"/>
          <w:sz w:val="21"/>
          <w:szCs w:val="21"/>
        </w:rPr>
        <w:t>——稀释因子</w:t>
      </w:r>
      <w:r w:rsidRPr="00830966">
        <w:rPr>
          <w:rFonts w:ascii="Times New Roman" w:hAnsi="Times New Roman" w:hint="eastAsia"/>
          <w:sz w:val="21"/>
          <w:szCs w:val="21"/>
        </w:rPr>
        <w:t>。</w:t>
      </w:r>
    </w:p>
    <w:p w14:paraId="716B6BF4" w14:textId="77777777" w:rsidR="00586B98" w:rsidRDefault="00586B98" w:rsidP="00586B98">
      <w:pPr>
        <w:pStyle w:val="afffff"/>
        <w:spacing w:line="360" w:lineRule="auto"/>
        <w:ind w:firstLineChars="300" w:firstLine="630"/>
        <w:rPr>
          <w:rFonts w:ascii="Times New Roman" w:hAnsi="Times New Roman"/>
          <w:sz w:val="21"/>
          <w:szCs w:val="21"/>
        </w:rPr>
      </w:pPr>
      <w:r>
        <w:rPr>
          <w:rFonts w:ascii="Times New Roman" w:hAnsi="Times New Roman" w:hint="eastAsia"/>
          <w:sz w:val="21"/>
          <w:szCs w:val="21"/>
        </w:rPr>
        <w:t>稀释因子</w:t>
      </w:r>
      <w:r w:rsidRPr="00B31372">
        <w:rPr>
          <w:rFonts w:ascii="Times New Roman" w:hAnsi="Times New Roman" w:hint="eastAsia"/>
          <w:i/>
          <w:sz w:val="21"/>
          <w:szCs w:val="21"/>
        </w:rPr>
        <w:t>n</w:t>
      </w:r>
      <w:r>
        <w:rPr>
          <w:rFonts w:ascii="Times New Roman" w:hAnsi="Times New Roman" w:hint="eastAsia"/>
          <w:sz w:val="21"/>
          <w:szCs w:val="21"/>
        </w:rPr>
        <w:t>按照式（</w:t>
      </w:r>
      <w:r>
        <w:rPr>
          <w:rFonts w:ascii="Times New Roman" w:hAnsi="Times New Roman" w:hint="eastAsia"/>
          <w:sz w:val="21"/>
          <w:szCs w:val="21"/>
        </w:rPr>
        <w:t>2</w:t>
      </w:r>
      <w:r>
        <w:rPr>
          <w:rFonts w:ascii="Times New Roman" w:hAnsi="Times New Roman" w:hint="eastAsia"/>
          <w:sz w:val="21"/>
          <w:szCs w:val="21"/>
        </w:rPr>
        <w:t>）计算得出：</w:t>
      </w:r>
    </w:p>
    <w:p w14:paraId="41196714" w14:textId="77777777" w:rsidR="00586B98" w:rsidRDefault="00586B98" w:rsidP="00586B98">
      <w:pPr>
        <w:pStyle w:val="afffff"/>
        <w:spacing w:line="360" w:lineRule="auto"/>
        <w:ind w:firstLineChars="0" w:firstLine="400"/>
        <w:jc w:val="center"/>
        <w:rPr>
          <w:rFonts w:ascii="Times New Roman" w:hAnsi="Times New Roman"/>
          <w:lang w:bidi="en-US"/>
        </w:rPr>
      </w:pPr>
      <m:oMath>
        <m:r>
          <w:rPr>
            <w:rFonts w:ascii="Cambria Math" w:hAnsi="Cambria Math"/>
            <w:sz w:val="21"/>
            <w:szCs w:val="21"/>
          </w:rPr>
          <m:t>n=</m:t>
        </m:r>
        <m:f>
          <m:fPr>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V</m:t>
                </m:r>
              </m:e>
              <m:sub>
                <m:r>
                  <w:rPr>
                    <w:rFonts w:ascii="Cambria Math" w:hAnsi="Cambria Math"/>
                    <w:sz w:val="21"/>
                    <w:szCs w:val="21"/>
                  </w:rPr>
                  <m:t>3</m:t>
                </m:r>
              </m:sub>
            </m:sSub>
          </m:num>
          <m:den>
            <m:sSub>
              <m:sSubPr>
                <m:ctrlPr>
                  <w:rPr>
                    <w:rFonts w:ascii="Cambria Math" w:hAnsi="Cambria Math"/>
                    <w:i/>
                    <w:sz w:val="21"/>
                    <w:szCs w:val="21"/>
                  </w:rPr>
                </m:ctrlPr>
              </m:sSubPr>
              <m:e>
                <m:r>
                  <w:rPr>
                    <w:rFonts w:ascii="Cambria Math" w:hAnsi="Cambria Math"/>
                    <w:sz w:val="21"/>
                    <w:szCs w:val="21"/>
                  </w:rPr>
                  <m:t>V</m:t>
                </m:r>
              </m:e>
              <m:sub>
                <m:r>
                  <w:rPr>
                    <w:rFonts w:ascii="Cambria Math" w:hAnsi="Cambria Math"/>
                    <w:sz w:val="21"/>
                    <w:szCs w:val="21"/>
                  </w:rPr>
                  <m:t>4</m:t>
                </m:r>
              </m:sub>
            </m:sSub>
          </m:den>
        </m:f>
      </m:oMath>
      <w:r w:rsidRPr="00830966">
        <w:rPr>
          <w:rFonts w:ascii="Times New Roman" w:hAnsi="Times New Roman"/>
          <w:sz w:val="21"/>
          <w:szCs w:val="21"/>
        </w:rPr>
        <w:t>………………………………</w:t>
      </w:r>
      <w:proofErr w:type="gramStart"/>
      <w:r w:rsidRPr="00830966">
        <w:rPr>
          <w:rFonts w:ascii="Times New Roman" w:hAnsi="Times New Roman" w:hint="eastAsia"/>
          <w:sz w:val="21"/>
          <w:szCs w:val="21"/>
        </w:rPr>
        <w:t>..(</w:t>
      </w:r>
      <w:proofErr w:type="gramEnd"/>
      <w:r>
        <w:rPr>
          <w:rFonts w:ascii="Times New Roman" w:hAnsi="Times New Roman" w:hint="eastAsia"/>
          <w:sz w:val="21"/>
          <w:szCs w:val="21"/>
        </w:rPr>
        <w:t>2</w:t>
      </w:r>
      <w:r w:rsidRPr="00830966">
        <w:rPr>
          <w:rFonts w:ascii="Times New Roman" w:hAnsi="Times New Roman" w:hint="eastAsia"/>
          <w:sz w:val="21"/>
          <w:szCs w:val="21"/>
        </w:rPr>
        <w:t>)</w:t>
      </w:r>
    </w:p>
    <w:p w14:paraId="0694326D" w14:textId="77777777" w:rsidR="00586B98" w:rsidRPr="00B31372" w:rsidRDefault="00586B98" w:rsidP="00586B98">
      <w:pPr>
        <w:pStyle w:val="afffff"/>
        <w:spacing w:line="360" w:lineRule="auto"/>
        <w:ind w:firstLineChars="0" w:firstLine="400"/>
        <w:jc w:val="center"/>
        <w:rPr>
          <w:rFonts w:ascii="Times New Roman" w:hAnsi="Times New Roman"/>
          <w:lang w:bidi="en-US"/>
        </w:rPr>
      </w:pPr>
    </w:p>
    <w:p w14:paraId="7E5F2FFF" w14:textId="77777777" w:rsidR="00586B98" w:rsidRPr="00830966" w:rsidRDefault="00586B98" w:rsidP="00586B98">
      <w:pPr>
        <w:pStyle w:val="afffff"/>
        <w:spacing w:line="360" w:lineRule="auto"/>
        <w:ind w:firstLineChars="0" w:firstLine="400"/>
        <w:jc w:val="left"/>
        <w:rPr>
          <w:rFonts w:ascii="Times New Roman" w:hAnsi="Times New Roman"/>
          <w:sz w:val="21"/>
          <w:szCs w:val="21"/>
        </w:rPr>
      </w:pPr>
      <w:r w:rsidRPr="00830966">
        <w:rPr>
          <w:rFonts w:ascii="Times New Roman" w:hAnsi="Times New Roman" w:hint="eastAsia"/>
          <w:sz w:val="21"/>
          <w:szCs w:val="21"/>
        </w:rPr>
        <w:t>式中：</w:t>
      </w:r>
    </w:p>
    <w:p w14:paraId="24C156E1" w14:textId="2580FEA2" w:rsidR="00586B98" w:rsidRPr="00830966" w:rsidRDefault="00586B98" w:rsidP="00586B98">
      <w:pPr>
        <w:pStyle w:val="afffff"/>
        <w:spacing w:line="360" w:lineRule="auto"/>
        <w:ind w:firstLineChars="0" w:firstLine="400"/>
        <w:jc w:val="left"/>
        <w:rPr>
          <w:rFonts w:ascii="Times New Roman" w:hAnsi="Times New Roman"/>
          <w:sz w:val="21"/>
          <w:szCs w:val="21"/>
        </w:rPr>
      </w:pPr>
      <w:r w:rsidRPr="00830966">
        <w:rPr>
          <w:rFonts w:ascii="Times New Roman" w:hAnsi="Times New Roman"/>
          <w:sz w:val="21"/>
          <w:szCs w:val="21"/>
        </w:rPr>
        <w:t>V</w:t>
      </w:r>
      <w:r>
        <w:rPr>
          <w:rFonts w:ascii="Times New Roman" w:hAnsi="Times New Roman" w:hint="eastAsia"/>
          <w:sz w:val="21"/>
          <w:szCs w:val="21"/>
          <w:vertAlign w:val="subscript"/>
        </w:rPr>
        <w:t>3</w:t>
      </w:r>
      <w:r>
        <w:rPr>
          <w:rFonts w:ascii="Times New Roman" w:hAnsi="Times New Roman" w:hint="eastAsia"/>
          <w:sz w:val="21"/>
          <w:szCs w:val="21"/>
        </w:rPr>
        <w:t>——按</w:t>
      </w:r>
      <w:r w:rsidRPr="00830966">
        <w:rPr>
          <w:rFonts w:ascii="Times New Roman" w:hAnsi="Times New Roman" w:hint="eastAsia"/>
          <w:sz w:val="21"/>
          <w:szCs w:val="21"/>
        </w:rPr>
        <w:t>5.3.1.1</w:t>
      </w:r>
      <w:r>
        <w:rPr>
          <w:rFonts w:ascii="Times New Roman" w:hAnsi="Times New Roman" w:hint="eastAsia"/>
          <w:sz w:val="21"/>
          <w:szCs w:val="21"/>
        </w:rPr>
        <w:t>计算滤芯所有面积</w:t>
      </w:r>
      <w:r w:rsidR="003E26A3">
        <w:rPr>
          <w:rFonts w:ascii="Times New Roman" w:hAnsi="Times New Roman" w:hint="eastAsia"/>
          <w:sz w:val="21"/>
          <w:szCs w:val="21"/>
        </w:rPr>
        <w:t>或体积</w:t>
      </w:r>
      <w:r>
        <w:rPr>
          <w:rFonts w:ascii="Times New Roman" w:hAnsi="Times New Roman" w:hint="eastAsia"/>
          <w:sz w:val="21"/>
          <w:szCs w:val="21"/>
        </w:rPr>
        <w:t>后</w:t>
      </w:r>
      <w:r w:rsidRPr="00830966">
        <w:rPr>
          <w:rFonts w:ascii="Times New Roman" w:hAnsi="Times New Roman" w:hint="eastAsia"/>
          <w:sz w:val="21"/>
          <w:szCs w:val="21"/>
        </w:rPr>
        <w:t>换算浸泡液体积，</w:t>
      </w:r>
      <w:r w:rsidR="00A14685" w:rsidRPr="00830966">
        <w:rPr>
          <w:rFonts w:ascii="Times New Roman" w:hAnsi="Times New Roman" w:hint="eastAsia"/>
          <w:sz w:val="21"/>
          <w:szCs w:val="21"/>
        </w:rPr>
        <w:t>单位</w:t>
      </w:r>
      <w:r w:rsidR="00A14685">
        <w:rPr>
          <w:rFonts w:ascii="Times New Roman" w:hAnsi="Times New Roman" w:hint="eastAsia"/>
          <w:sz w:val="21"/>
          <w:szCs w:val="21"/>
        </w:rPr>
        <w:t>为毫升（</w:t>
      </w:r>
      <w:r w:rsidR="00A14685" w:rsidRPr="00830966">
        <w:rPr>
          <w:rFonts w:ascii="Times New Roman" w:hAnsi="Times New Roman" w:hint="eastAsia"/>
          <w:sz w:val="21"/>
          <w:szCs w:val="21"/>
        </w:rPr>
        <w:t>mL</w:t>
      </w:r>
      <w:r w:rsidR="00A14685">
        <w:rPr>
          <w:rFonts w:ascii="Times New Roman" w:hAnsi="Times New Roman" w:hint="eastAsia"/>
          <w:sz w:val="21"/>
          <w:szCs w:val="21"/>
        </w:rPr>
        <w:t>）</w:t>
      </w:r>
      <w:r>
        <w:rPr>
          <w:rFonts w:ascii="Times New Roman" w:hAnsi="Times New Roman" w:hint="eastAsia"/>
          <w:sz w:val="21"/>
          <w:szCs w:val="21"/>
        </w:rPr>
        <w:t>；</w:t>
      </w:r>
    </w:p>
    <w:p w14:paraId="282EB85A" w14:textId="0DC36CF3" w:rsidR="00586B98" w:rsidRDefault="00586B98" w:rsidP="00586B98">
      <w:pPr>
        <w:pStyle w:val="afffff"/>
        <w:spacing w:line="360" w:lineRule="auto"/>
        <w:ind w:firstLineChars="0" w:firstLine="400"/>
        <w:rPr>
          <w:rFonts w:ascii="Times New Roman" w:hAnsi="Times New Roman"/>
          <w:lang w:bidi="en-US"/>
        </w:rPr>
      </w:pPr>
      <w:r w:rsidRPr="00830966">
        <w:rPr>
          <w:rFonts w:ascii="Times New Roman" w:hAnsi="Times New Roman" w:hint="eastAsia"/>
          <w:sz w:val="21"/>
          <w:szCs w:val="21"/>
        </w:rPr>
        <w:t>V</w:t>
      </w:r>
      <w:r>
        <w:rPr>
          <w:rFonts w:ascii="Times New Roman" w:hAnsi="Times New Roman" w:hint="eastAsia"/>
          <w:sz w:val="21"/>
          <w:szCs w:val="21"/>
          <w:vertAlign w:val="subscript"/>
        </w:rPr>
        <w:t>4</w:t>
      </w:r>
      <w:r>
        <w:rPr>
          <w:rFonts w:ascii="Times New Roman" w:hAnsi="Times New Roman" w:hint="eastAsia"/>
          <w:sz w:val="21"/>
          <w:szCs w:val="21"/>
        </w:rPr>
        <w:t>——</w:t>
      </w:r>
      <w:r w:rsidRPr="00830966">
        <w:rPr>
          <w:rFonts w:ascii="Times New Roman" w:hAnsi="Times New Roman" w:hint="eastAsia"/>
          <w:sz w:val="21"/>
          <w:szCs w:val="21"/>
        </w:rPr>
        <w:t>根据实际通水质量差计算出的滤芯内容纳浸泡水的体积，</w:t>
      </w:r>
      <w:r w:rsidR="00A14685" w:rsidRPr="00830966">
        <w:rPr>
          <w:rFonts w:ascii="Times New Roman" w:hAnsi="Times New Roman" w:hint="eastAsia"/>
          <w:sz w:val="21"/>
          <w:szCs w:val="21"/>
        </w:rPr>
        <w:t>单位</w:t>
      </w:r>
      <w:r w:rsidR="00A14685">
        <w:rPr>
          <w:rFonts w:ascii="Times New Roman" w:hAnsi="Times New Roman" w:hint="eastAsia"/>
          <w:sz w:val="21"/>
          <w:szCs w:val="21"/>
        </w:rPr>
        <w:t>为毫升（</w:t>
      </w:r>
      <w:r w:rsidR="00A14685" w:rsidRPr="00830966">
        <w:rPr>
          <w:rFonts w:ascii="Times New Roman" w:hAnsi="Times New Roman" w:hint="eastAsia"/>
          <w:sz w:val="21"/>
          <w:szCs w:val="21"/>
        </w:rPr>
        <w:t>mL</w:t>
      </w:r>
      <w:r w:rsidR="00A14685">
        <w:rPr>
          <w:rFonts w:ascii="Times New Roman" w:hAnsi="Times New Roman" w:hint="eastAsia"/>
          <w:sz w:val="21"/>
          <w:szCs w:val="21"/>
        </w:rPr>
        <w:t>）。</w:t>
      </w:r>
    </w:p>
    <w:p w14:paraId="23631A88" w14:textId="77777777" w:rsidR="00586B98" w:rsidRDefault="00586B98" w:rsidP="00586B98">
      <w:pPr>
        <w:pStyle w:val="afffff"/>
        <w:spacing w:line="360" w:lineRule="auto"/>
        <w:ind w:firstLineChars="0" w:firstLine="400"/>
        <w:rPr>
          <w:rFonts w:ascii="Times New Roman" w:hAnsi="Times New Roman"/>
          <w:sz w:val="21"/>
          <w:szCs w:val="21"/>
        </w:rPr>
      </w:pPr>
      <w:r>
        <w:rPr>
          <w:rFonts w:ascii="Times New Roman" w:hAnsi="Times New Roman" w:hint="eastAsia"/>
          <w:sz w:val="21"/>
          <w:szCs w:val="21"/>
        </w:rPr>
        <w:t>V</w:t>
      </w:r>
      <w:r w:rsidRPr="00B31372">
        <w:rPr>
          <w:rFonts w:ascii="Times New Roman" w:hAnsi="Times New Roman" w:hint="eastAsia"/>
          <w:sz w:val="21"/>
          <w:szCs w:val="21"/>
          <w:vertAlign w:val="subscript"/>
        </w:rPr>
        <w:t>4</w:t>
      </w:r>
      <w:r>
        <w:rPr>
          <w:rFonts w:ascii="Times New Roman" w:hAnsi="Times New Roman" w:hint="eastAsia"/>
          <w:sz w:val="21"/>
          <w:szCs w:val="21"/>
        </w:rPr>
        <w:t>按照式（</w:t>
      </w:r>
      <w:r>
        <w:rPr>
          <w:rFonts w:ascii="Times New Roman" w:hAnsi="Times New Roman" w:hint="eastAsia"/>
          <w:sz w:val="21"/>
          <w:szCs w:val="21"/>
        </w:rPr>
        <w:t>3</w:t>
      </w:r>
      <w:r>
        <w:rPr>
          <w:rFonts w:ascii="Times New Roman" w:hAnsi="Times New Roman" w:hint="eastAsia"/>
          <w:sz w:val="21"/>
          <w:szCs w:val="21"/>
        </w:rPr>
        <w:t>）计算得出：</w:t>
      </w:r>
    </w:p>
    <w:p w14:paraId="2BFD91F9" w14:textId="77777777" w:rsidR="00586B98" w:rsidRDefault="00B136EB" w:rsidP="00586B98">
      <w:pPr>
        <w:pStyle w:val="afffff"/>
        <w:spacing w:line="360" w:lineRule="auto"/>
        <w:ind w:firstLineChars="0" w:firstLine="400"/>
        <w:jc w:val="center"/>
        <w:rPr>
          <w:rFonts w:ascii="Times New Roman" w:hAnsi="Times New Roman"/>
          <w:sz w:val="21"/>
          <w:szCs w:val="21"/>
        </w:rPr>
      </w:pPr>
      <m:oMath>
        <m:sSub>
          <m:sSubPr>
            <m:ctrlPr>
              <w:rPr>
                <w:rFonts w:ascii="Cambria Math" w:hAnsi="Cambria Math"/>
                <w:i/>
                <w:sz w:val="21"/>
                <w:szCs w:val="21"/>
              </w:rPr>
            </m:ctrlPr>
          </m:sSubPr>
          <m:e>
            <m:r>
              <w:rPr>
                <w:rFonts w:ascii="Cambria Math" w:hAnsi="Cambria Math"/>
                <w:sz w:val="21"/>
                <w:szCs w:val="21"/>
              </w:rPr>
              <m:t>V</m:t>
            </m:r>
          </m:e>
          <m:sub>
            <m:r>
              <w:rPr>
                <w:rFonts w:ascii="Cambria Math" w:hAnsi="Cambria Math"/>
                <w:sz w:val="21"/>
                <w:szCs w:val="21"/>
              </w:rPr>
              <m:t>4</m:t>
            </m:r>
          </m:sub>
        </m:sSub>
        <m:r>
          <w:rPr>
            <w:rFonts w:ascii="Cambria Math" w:hAnsi="Cambria Math"/>
            <w:sz w:val="21"/>
            <w:szCs w:val="21"/>
          </w:rPr>
          <m:t>=</m:t>
        </m:r>
        <m:f>
          <m:fPr>
            <m:ctrlPr>
              <w:rPr>
                <w:rFonts w:ascii="Cambria Math" w:hAnsi="Cambria Math"/>
                <w:sz w:val="21"/>
                <w:szCs w:val="21"/>
              </w:rPr>
            </m:ctrlPr>
          </m:fPr>
          <m:num>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1</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m</m:t>
                </m:r>
              </m:e>
              <m:sub>
                <m:r>
                  <w:rPr>
                    <w:rFonts w:ascii="Cambria Math" w:hAnsi="Cambria Math"/>
                    <w:sz w:val="21"/>
                    <w:szCs w:val="21"/>
                  </w:rPr>
                  <m:t>2</m:t>
                </m:r>
              </m:sub>
            </m:sSub>
          </m:num>
          <m:den>
            <m:r>
              <w:rPr>
                <w:rFonts w:ascii="Cambria Math" w:hAnsi="Cambria Math"/>
                <w:sz w:val="21"/>
                <w:szCs w:val="21"/>
              </w:rPr>
              <m:t>ρ</m:t>
            </m:r>
          </m:den>
        </m:f>
      </m:oMath>
      <w:r w:rsidR="00586B98" w:rsidRPr="00830966">
        <w:rPr>
          <w:rFonts w:ascii="Times New Roman" w:hAnsi="Times New Roman"/>
          <w:sz w:val="21"/>
          <w:szCs w:val="21"/>
        </w:rPr>
        <w:t>………………………………</w:t>
      </w:r>
      <w:proofErr w:type="gramStart"/>
      <w:r w:rsidR="00586B98" w:rsidRPr="00830966">
        <w:rPr>
          <w:rFonts w:ascii="Times New Roman" w:hAnsi="Times New Roman" w:hint="eastAsia"/>
          <w:sz w:val="21"/>
          <w:szCs w:val="21"/>
        </w:rPr>
        <w:t>..(</w:t>
      </w:r>
      <w:proofErr w:type="gramEnd"/>
      <w:r w:rsidR="00586B98">
        <w:rPr>
          <w:rFonts w:ascii="Times New Roman" w:hAnsi="Times New Roman" w:hint="eastAsia"/>
          <w:sz w:val="21"/>
          <w:szCs w:val="21"/>
        </w:rPr>
        <w:t>3</w:t>
      </w:r>
      <w:r w:rsidR="00586B98" w:rsidRPr="00830966">
        <w:rPr>
          <w:rFonts w:ascii="Times New Roman" w:hAnsi="Times New Roman" w:hint="eastAsia"/>
          <w:sz w:val="21"/>
          <w:szCs w:val="21"/>
        </w:rPr>
        <w:t>)</w:t>
      </w:r>
    </w:p>
    <w:p w14:paraId="39D5CAA2" w14:textId="77777777" w:rsidR="00586B98" w:rsidRDefault="00586B98" w:rsidP="00586B98">
      <w:pPr>
        <w:pStyle w:val="afffff"/>
        <w:spacing w:line="360" w:lineRule="auto"/>
        <w:ind w:firstLineChars="0" w:firstLine="400"/>
        <w:jc w:val="left"/>
        <w:rPr>
          <w:rFonts w:ascii="Times New Roman" w:hAnsi="Times New Roman"/>
          <w:sz w:val="21"/>
          <w:szCs w:val="21"/>
        </w:rPr>
      </w:pPr>
      <w:r>
        <w:rPr>
          <w:rFonts w:ascii="Times New Roman" w:hAnsi="Times New Roman" w:hint="eastAsia"/>
          <w:sz w:val="21"/>
          <w:szCs w:val="21"/>
        </w:rPr>
        <w:t>式中：</w:t>
      </w:r>
    </w:p>
    <w:p w14:paraId="59CB8623" w14:textId="4977FDCB" w:rsidR="00586B98" w:rsidRDefault="00586B98" w:rsidP="00586B98">
      <w:pPr>
        <w:pStyle w:val="afffff"/>
        <w:spacing w:line="360" w:lineRule="auto"/>
        <w:ind w:firstLineChars="0" w:firstLine="400"/>
        <w:jc w:val="left"/>
        <w:rPr>
          <w:rFonts w:ascii="Times New Roman" w:hAnsi="Times New Roman"/>
          <w:sz w:val="21"/>
          <w:szCs w:val="21"/>
        </w:rPr>
      </w:pPr>
      <w:r>
        <w:rPr>
          <w:rFonts w:ascii="Times New Roman" w:hAnsi="Times New Roman"/>
          <w:sz w:val="21"/>
          <w:szCs w:val="21"/>
        </w:rPr>
        <w:t>m</w:t>
      </w:r>
      <w:r w:rsidRPr="00B31372">
        <w:rPr>
          <w:rFonts w:ascii="Times New Roman" w:hAnsi="Times New Roman" w:hint="eastAsia"/>
          <w:sz w:val="21"/>
          <w:szCs w:val="21"/>
          <w:vertAlign w:val="subscript"/>
        </w:rPr>
        <w:t>1</w:t>
      </w:r>
      <w:r>
        <w:rPr>
          <w:rFonts w:ascii="Times New Roman" w:hAnsi="Times New Roman" w:hint="eastAsia"/>
          <w:sz w:val="21"/>
          <w:szCs w:val="21"/>
        </w:rPr>
        <w:t>——滤芯注满纯水后的质量，单位</w:t>
      </w:r>
      <w:r w:rsidR="00A14685">
        <w:rPr>
          <w:rFonts w:ascii="Times New Roman" w:hAnsi="Times New Roman" w:hint="eastAsia"/>
          <w:sz w:val="21"/>
          <w:szCs w:val="21"/>
        </w:rPr>
        <w:t>为克（</w:t>
      </w:r>
      <w:r>
        <w:rPr>
          <w:rFonts w:ascii="Times New Roman" w:hAnsi="Times New Roman" w:hint="eastAsia"/>
          <w:sz w:val="21"/>
          <w:szCs w:val="21"/>
        </w:rPr>
        <w:t>g</w:t>
      </w:r>
      <w:r w:rsidR="00A14685">
        <w:rPr>
          <w:rFonts w:ascii="Times New Roman" w:hAnsi="Times New Roman" w:hint="eastAsia"/>
          <w:sz w:val="21"/>
          <w:szCs w:val="21"/>
        </w:rPr>
        <w:t>）</w:t>
      </w:r>
      <w:r>
        <w:rPr>
          <w:rFonts w:ascii="Times New Roman" w:hAnsi="Times New Roman" w:hint="eastAsia"/>
          <w:sz w:val="21"/>
          <w:szCs w:val="21"/>
        </w:rPr>
        <w:t>；</w:t>
      </w:r>
    </w:p>
    <w:p w14:paraId="6FE5CC05" w14:textId="4931922C" w:rsidR="00586B98" w:rsidRDefault="00586B98" w:rsidP="00586B98">
      <w:pPr>
        <w:pStyle w:val="afffff"/>
        <w:spacing w:line="360" w:lineRule="auto"/>
        <w:ind w:firstLineChars="0" w:firstLine="400"/>
        <w:jc w:val="left"/>
        <w:rPr>
          <w:rFonts w:ascii="Times New Roman" w:hAnsi="Times New Roman"/>
          <w:sz w:val="21"/>
          <w:szCs w:val="21"/>
        </w:rPr>
      </w:pPr>
      <w:r>
        <w:rPr>
          <w:rFonts w:ascii="Times New Roman" w:hAnsi="Times New Roman" w:hint="eastAsia"/>
          <w:sz w:val="21"/>
          <w:szCs w:val="21"/>
        </w:rPr>
        <w:t>m</w:t>
      </w:r>
      <w:r w:rsidRPr="00B31372">
        <w:rPr>
          <w:rFonts w:ascii="Times New Roman" w:hAnsi="Times New Roman" w:hint="eastAsia"/>
          <w:sz w:val="21"/>
          <w:szCs w:val="21"/>
          <w:vertAlign w:val="subscript"/>
        </w:rPr>
        <w:t>2</w:t>
      </w:r>
      <w:r>
        <w:rPr>
          <w:rFonts w:ascii="Times New Roman" w:hAnsi="Times New Roman" w:hint="eastAsia"/>
          <w:sz w:val="21"/>
          <w:szCs w:val="21"/>
        </w:rPr>
        <w:t>——滤芯未注水时的质量，</w:t>
      </w:r>
      <w:r w:rsidR="00A14685">
        <w:rPr>
          <w:rFonts w:ascii="Times New Roman" w:hAnsi="Times New Roman" w:hint="eastAsia"/>
          <w:sz w:val="21"/>
          <w:szCs w:val="21"/>
        </w:rPr>
        <w:t>单位为克（</w:t>
      </w:r>
      <w:r w:rsidR="00A14685">
        <w:rPr>
          <w:rFonts w:ascii="Times New Roman" w:hAnsi="Times New Roman" w:hint="eastAsia"/>
          <w:sz w:val="21"/>
          <w:szCs w:val="21"/>
        </w:rPr>
        <w:t>g</w:t>
      </w:r>
      <w:r w:rsidR="00A14685">
        <w:rPr>
          <w:rFonts w:ascii="Times New Roman" w:hAnsi="Times New Roman" w:hint="eastAsia"/>
          <w:sz w:val="21"/>
          <w:szCs w:val="21"/>
        </w:rPr>
        <w:t>）</w:t>
      </w:r>
      <w:r>
        <w:rPr>
          <w:rFonts w:ascii="Times New Roman" w:hAnsi="Times New Roman" w:hint="eastAsia"/>
          <w:sz w:val="21"/>
          <w:szCs w:val="21"/>
        </w:rPr>
        <w:t>；</w:t>
      </w:r>
    </w:p>
    <w:p w14:paraId="5DD0DDD1" w14:textId="0D5DBC67" w:rsidR="00586B98" w:rsidRPr="00B31372" w:rsidRDefault="00586B98" w:rsidP="00586B98">
      <w:pPr>
        <w:pStyle w:val="afffff"/>
        <w:spacing w:line="360" w:lineRule="auto"/>
        <w:ind w:firstLineChars="0" w:firstLine="400"/>
        <w:jc w:val="left"/>
        <w:rPr>
          <w:rFonts w:ascii="Times New Roman" w:hAnsi="Times New Roman"/>
          <w:sz w:val="21"/>
          <w:szCs w:val="21"/>
        </w:rPr>
      </w:pPr>
      <w:r w:rsidRPr="00B31372">
        <w:rPr>
          <w:rFonts w:ascii="Times New Roman" w:hAnsi="Times New Roman"/>
          <w:sz w:val="21"/>
          <w:szCs w:val="21"/>
        </w:rPr>
        <w:t>ρ</w:t>
      </w:r>
      <w:r>
        <w:rPr>
          <w:rFonts w:ascii="Times New Roman" w:hAnsi="Times New Roman"/>
          <w:sz w:val="21"/>
          <w:szCs w:val="21"/>
        </w:rPr>
        <w:t>——</w:t>
      </w:r>
      <w:r>
        <w:rPr>
          <w:rFonts w:ascii="Times New Roman" w:hAnsi="Times New Roman"/>
          <w:sz w:val="21"/>
          <w:szCs w:val="21"/>
        </w:rPr>
        <w:t>水的密度，按</w:t>
      </w:r>
      <w:r>
        <w:rPr>
          <w:rFonts w:ascii="Times New Roman" w:hAnsi="Times New Roman" w:hint="eastAsia"/>
          <w:sz w:val="21"/>
          <w:szCs w:val="21"/>
        </w:rPr>
        <w:t>1.00</w:t>
      </w:r>
      <w:r>
        <w:rPr>
          <w:rFonts w:ascii="Times New Roman" w:hAnsi="Times New Roman" w:hint="eastAsia"/>
          <w:sz w:val="21"/>
          <w:szCs w:val="21"/>
        </w:rPr>
        <w:t>计算，</w:t>
      </w:r>
      <w:r>
        <w:rPr>
          <w:rFonts w:ascii="Times New Roman" w:hAnsi="Times New Roman"/>
          <w:sz w:val="21"/>
          <w:szCs w:val="21"/>
        </w:rPr>
        <w:t>单位</w:t>
      </w:r>
      <w:proofErr w:type="gramStart"/>
      <w:r>
        <w:rPr>
          <w:rFonts w:ascii="Times New Roman" w:hAnsi="Times New Roman"/>
          <w:sz w:val="21"/>
          <w:szCs w:val="21"/>
        </w:rPr>
        <w:t>为</w:t>
      </w:r>
      <w:r w:rsidR="00A14685">
        <w:rPr>
          <w:rFonts w:ascii="Times New Roman" w:hAnsi="Times New Roman"/>
          <w:sz w:val="21"/>
          <w:szCs w:val="21"/>
        </w:rPr>
        <w:t>克每毫升</w:t>
      </w:r>
      <w:proofErr w:type="gramEnd"/>
      <w:r w:rsidR="00A14685">
        <w:rPr>
          <w:rFonts w:ascii="Times New Roman" w:hAnsi="Times New Roman" w:hint="eastAsia"/>
          <w:sz w:val="21"/>
          <w:szCs w:val="21"/>
        </w:rPr>
        <w:t>（</w:t>
      </w:r>
      <w:r>
        <w:rPr>
          <w:rFonts w:ascii="Times New Roman" w:hAnsi="Times New Roman" w:hint="eastAsia"/>
          <w:sz w:val="21"/>
          <w:szCs w:val="21"/>
        </w:rPr>
        <w:t>g/mL</w:t>
      </w:r>
      <w:r w:rsidR="00A14685">
        <w:rPr>
          <w:rFonts w:ascii="Times New Roman" w:hAnsi="Times New Roman" w:hint="eastAsia"/>
          <w:sz w:val="21"/>
          <w:szCs w:val="21"/>
        </w:rPr>
        <w:t>）</w:t>
      </w:r>
      <w:r>
        <w:rPr>
          <w:rFonts w:ascii="Times New Roman" w:hAnsi="Times New Roman" w:hint="eastAsia"/>
          <w:sz w:val="21"/>
          <w:szCs w:val="21"/>
        </w:rPr>
        <w:t>。</w:t>
      </w:r>
    </w:p>
    <w:p w14:paraId="30DA7A76" w14:textId="77777777" w:rsidR="00586B98" w:rsidRPr="00B31372" w:rsidRDefault="00586B98" w:rsidP="00586B98">
      <w:pPr>
        <w:pStyle w:val="afffff"/>
        <w:spacing w:line="360" w:lineRule="auto"/>
        <w:ind w:firstLineChars="0" w:firstLine="0"/>
        <w:rPr>
          <w:rFonts w:ascii="Times New Roman" w:hAnsi="Times New Roman"/>
          <w:sz w:val="21"/>
          <w:szCs w:val="21"/>
        </w:rPr>
      </w:pPr>
      <w:r w:rsidRPr="00B31372">
        <w:rPr>
          <w:rFonts w:ascii="Times New Roman" w:hAnsi="Times New Roman" w:hint="eastAsia"/>
          <w:sz w:val="21"/>
          <w:szCs w:val="21"/>
        </w:rPr>
        <w:t xml:space="preserve">5.5.2.2 </w:t>
      </w:r>
      <w:r w:rsidRPr="00B31372">
        <w:rPr>
          <w:rFonts w:ascii="Times New Roman" w:hAnsi="Times New Roman" w:hint="eastAsia"/>
          <w:sz w:val="21"/>
          <w:szCs w:val="21"/>
        </w:rPr>
        <w:t>裁剪法</w:t>
      </w:r>
    </w:p>
    <w:p w14:paraId="4898CB0C" w14:textId="1221B2FC" w:rsidR="00586B98" w:rsidRPr="00B31372" w:rsidRDefault="00586B98" w:rsidP="00586B98">
      <w:pPr>
        <w:pStyle w:val="afffff"/>
        <w:spacing w:line="360" w:lineRule="auto"/>
        <w:ind w:firstLineChars="0"/>
        <w:rPr>
          <w:rFonts w:ascii="Times New Roman" w:hAnsi="Times New Roman"/>
          <w:sz w:val="21"/>
          <w:szCs w:val="21"/>
        </w:rPr>
      </w:pPr>
      <w:r w:rsidRPr="00B31372">
        <w:rPr>
          <w:rFonts w:ascii="Times New Roman" w:hAnsi="Times New Roman"/>
          <w:sz w:val="21"/>
          <w:szCs w:val="21"/>
        </w:rPr>
        <w:t>浸泡到规定时间后，应立即将浸泡</w:t>
      </w:r>
      <w:r>
        <w:rPr>
          <w:rFonts w:ascii="Times New Roman" w:hAnsi="Times New Roman"/>
          <w:sz w:val="21"/>
          <w:szCs w:val="21"/>
        </w:rPr>
        <w:t>液</w:t>
      </w:r>
      <w:r w:rsidRPr="00B31372">
        <w:rPr>
          <w:rFonts w:ascii="Times New Roman" w:hAnsi="Times New Roman" w:hint="eastAsia"/>
          <w:sz w:val="21"/>
          <w:szCs w:val="21"/>
        </w:rPr>
        <w:t>收集至</w:t>
      </w:r>
      <w:r w:rsidRPr="00B31372">
        <w:rPr>
          <w:rFonts w:ascii="Times New Roman" w:hAnsi="Times New Roman"/>
          <w:sz w:val="21"/>
          <w:szCs w:val="21"/>
        </w:rPr>
        <w:t>预先洗净的样品瓶内</w:t>
      </w:r>
      <w:r w:rsidR="006E139D">
        <w:rPr>
          <w:rFonts w:ascii="Times New Roman" w:hAnsi="Times New Roman" w:hint="eastAsia"/>
          <w:sz w:val="21"/>
          <w:szCs w:val="21"/>
          <w:lang w:bidi="en-US"/>
        </w:rPr>
        <w:t>，</w:t>
      </w:r>
      <w:r w:rsidR="006E139D" w:rsidRPr="00830966">
        <w:rPr>
          <w:rFonts w:ascii="Times New Roman" w:hAnsi="Times New Roman"/>
          <w:lang w:bidi="en-US"/>
        </w:rPr>
        <w:t>再按照测试项目进行二次取样。</w:t>
      </w:r>
      <w:r w:rsidR="006E139D" w:rsidRPr="00830966">
        <w:rPr>
          <w:rFonts w:ascii="Times New Roman" w:hAnsi="Times New Roman"/>
          <w:sz w:val="21"/>
          <w:szCs w:val="21"/>
        </w:rPr>
        <w:t>水样保存方法见</w:t>
      </w:r>
      <w:r w:rsidR="006E139D" w:rsidRPr="00830966">
        <w:rPr>
          <w:rFonts w:ascii="Times New Roman" w:hAnsi="Times New Roman"/>
          <w:sz w:val="21"/>
          <w:szCs w:val="21"/>
        </w:rPr>
        <w:t>GB/T 5750.2</w:t>
      </w:r>
      <w:r w:rsidR="006E139D" w:rsidRPr="00830966">
        <w:rPr>
          <w:rFonts w:ascii="Times New Roman" w:hAnsi="Times New Roman"/>
          <w:sz w:val="21"/>
          <w:szCs w:val="21"/>
        </w:rPr>
        <w:t>。</w:t>
      </w:r>
    </w:p>
    <w:p w14:paraId="28B25E75" w14:textId="65EB8957" w:rsidR="00586B98" w:rsidRPr="00830966" w:rsidRDefault="00586B98" w:rsidP="00586B98">
      <w:pPr>
        <w:pStyle w:val="afffff"/>
        <w:spacing w:line="360" w:lineRule="auto"/>
        <w:ind w:firstLineChars="0" w:firstLine="0"/>
        <w:rPr>
          <w:rFonts w:ascii="Times New Roman" w:hAnsi="Times New Roman"/>
          <w:sz w:val="21"/>
          <w:szCs w:val="21"/>
        </w:rPr>
      </w:pPr>
      <w:r w:rsidRPr="00830966">
        <w:rPr>
          <w:rFonts w:ascii="Times New Roman" w:eastAsia="黑体" w:hAnsi="Times New Roman" w:hint="eastAsia"/>
          <w:sz w:val="21"/>
          <w:szCs w:val="21"/>
        </w:rPr>
        <w:t>5.5.</w:t>
      </w:r>
      <w:r w:rsidR="006E139D">
        <w:rPr>
          <w:rFonts w:ascii="Times New Roman" w:eastAsia="黑体" w:hAnsi="Times New Roman" w:hint="eastAsia"/>
          <w:sz w:val="21"/>
          <w:szCs w:val="21"/>
        </w:rPr>
        <w:t>3</w:t>
      </w:r>
      <w:r w:rsidRPr="00830966">
        <w:rPr>
          <w:rFonts w:ascii="Times New Roman" w:eastAsia="黑体" w:hAnsi="Times New Roman" w:hint="eastAsia"/>
          <w:sz w:val="21"/>
          <w:szCs w:val="21"/>
        </w:rPr>
        <w:t xml:space="preserve"> </w:t>
      </w:r>
      <w:r w:rsidRPr="00830966">
        <w:rPr>
          <w:rFonts w:ascii="Times New Roman" w:eastAsia="黑体" w:hAnsi="Times New Roman" w:hint="eastAsia"/>
          <w:sz w:val="21"/>
          <w:szCs w:val="21"/>
        </w:rPr>
        <w:t>整机卫生安全测试取样过程</w:t>
      </w:r>
    </w:p>
    <w:p w14:paraId="5DDE72D6" w14:textId="791C3DCF" w:rsidR="00586B98" w:rsidRPr="00830966" w:rsidRDefault="00586B98" w:rsidP="00586B98">
      <w:pPr>
        <w:pStyle w:val="aa"/>
        <w:numPr>
          <w:ilvl w:val="0"/>
          <w:numId w:val="0"/>
        </w:numPr>
        <w:spacing w:beforeLines="0" w:before="0" w:afterLines="0" w:after="0" w:line="360" w:lineRule="auto"/>
        <w:ind w:firstLineChars="200" w:firstLine="420"/>
        <w:outlineLvl w:val="9"/>
        <w:rPr>
          <w:rFonts w:ascii="Times New Roman" w:eastAsia="宋体" w:hAnsi="Times New Roman"/>
          <w:lang w:bidi="en-US"/>
        </w:rPr>
      </w:pPr>
      <w:r w:rsidRPr="00830966">
        <w:rPr>
          <w:rFonts w:ascii="Times New Roman" w:eastAsia="宋体" w:hAnsi="Times New Roman"/>
          <w:lang w:bidi="en-US"/>
        </w:rPr>
        <w:t>取样前将双手用医用酒精喷洒灭菌，同时对出水口进行灭菌，保证取样过程对水样无污染，</w:t>
      </w:r>
      <w:r>
        <w:rPr>
          <w:rFonts w:ascii="Times New Roman" w:eastAsia="宋体" w:hAnsi="Times New Roman"/>
          <w:lang w:bidi="en-US"/>
        </w:rPr>
        <w:t>按照制造商标称的压力</w:t>
      </w:r>
      <w:r w:rsidRPr="00830966">
        <w:rPr>
          <w:rFonts w:ascii="Times New Roman" w:eastAsia="宋体" w:hAnsi="Times New Roman"/>
          <w:lang w:bidi="en-US"/>
        </w:rPr>
        <w:t>通入高纯氮气</w:t>
      </w:r>
      <w:r w:rsidR="003E26A3">
        <w:rPr>
          <w:rFonts w:ascii="Times New Roman" w:eastAsia="宋体" w:hAnsi="Times New Roman"/>
          <w:lang w:bidi="en-US"/>
        </w:rPr>
        <w:t>或纯</w:t>
      </w:r>
      <w:r>
        <w:rPr>
          <w:rFonts w:ascii="Times New Roman" w:eastAsia="宋体" w:hAnsi="Times New Roman"/>
          <w:lang w:bidi="en-US"/>
        </w:rPr>
        <w:t>水</w:t>
      </w:r>
      <w:r w:rsidRPr="00830966">
        <w:rPr>
          <w:rFonts w:ascii="Times New Roman" w:eastAsia="宋体" w:hAnsi="Times New Roman"/>
          <w:lang w:bidi="en-US"/>
        </w:rPr>
        <w:t>，排出水处理装置水处理系统中的水样，将浸泡</w:t>
      </w:r>
      <w:r>
        <w:rPr>
          <w:rFonts w:ascii="Times New Roman" w:eastAsia="宋体" w:hAnsi="Times New Roman" w:hint="eastAsia"/>
          <w:lang w:bidi="en-US"/>
        </w:rPr>
        <w:t>夜</w:t>
      </w:r>
      <w:r w:rsidRPr="00830966">
        <w:rPr>
          <w:rFonts w:ascii="Times New Roman" w:eastAsia="宋体" w:hAnsi="Times New Roman"/>
          <w:lang w:bidi="en-US"/>
        </w:rPr>
        <w:t>放入预先洗净灭菌的样品瓶内，混合均匀再按照测试项目进行二次取样。</w:t>
      </w:r>
      <w:r>
        <w:rPr>
          <w:rFonts w:ascii="Times New Roman" w:eastAsia="宋体" w:hAnsi="Times New Roman" w:hint="eastAsia"/>
          <w:lang w:bidi="en-US"/>
        </w:rPr>
        <w:t xml:space="preserve"> </w:t>
      </w:r>
    </w:p>
    <w:p w14:paraId="39E86EC2" w14:textId="38FFEB0E" w:rsidR="00586B98" w:rsidRPr="00830966" w:rsidRDefault="00586B98" w:rsidP="00586B98">
      <w:pPr>
        <w:pStyle w:val="afffff"/>
        <w:spacing w:line="360" w:lineRule="auto"/>
        <w:ind w:firstLineChars="0" w:firstLine="410"/>
        <w:rPr>
          <w:rFonts w:ascii="Times New Roman" w:hAnsi="Times New Roman"/>
          <w:sz w:val="21"/>
          <w:szCs w:val="21"/>
          <w:lang w:bidi="en-US"/>
        </w:rPr>
      </w:pPr>
      <w:r w:rsidRPr="00830966">
        <w:rPr>
          <w:rFonts w:hint="eastAsia"/>
          <w:sz w:val="21"/>
          <w:szCs w:val="21"/>
          <w:lang w:bidi="en-US"/>
        </w:rPr>
        <w:t>注</w:t>
      </w:r>
      <w:r>
        <w:rPr>
          <w:rFonts w:hint="eastAsia"/>
          <w:sz w:val="21"/>
          <w:szCs w:val="21"/>
          <w:lang w:bidi="en-US"/>
        </w:rPr>
        <w:t>1</w:t>
      </w:r>
      <w:r w:rsidRPr="00830966">
        <w:rPr>
          <w:rFonts w:hint="eastAsia"/>
          <w:sz w:val="21"/>
          <w:szCs w:val="21"/>
          <w:lang w:bidi="en-US"/>
        </w:rPr>
        <w:t>：</w:t>
      </w:r>
      <w:r w:rsidRPr="00830966">
        <w:rPr>
          <w:rFonts w:ascii="Times New Roman" w:hAnsi="Times New Roman" w:hint="eastAsia"/>
          <w:sz w:val="21"/>
          <w:szCs w:val="21"/>
          <w:lang w:bidi="en-US"/>
        </w:rPr>
        <w:t>如果整机有多个出水口，每个出水口均用</w:t>
      </w:r>
      <w:bookmarkStart w:id="44" w:name="_GoBack"/>
      <w:bookmarkEnd w:id="44"/>
      <w:r w:rsidRPr="00830966">
        <w:rPr>
          <w:rFonts w:ascii="Times New Roman" w:hAnsi="Times New Roman" w:hint="eastAsia"/>
          <w:sz w:val="21"/>
          <w:szCs w:val="21"/>
          <w:lang w:bidi="en-US"/>
        </w:rPr>
        <w:t>整机进行浸泡，分别进行取样。</w:t>
      </w:r>
    </w:p>
    <w:p w14:paraId="24EDDB59" w14:textId="77777777" w:rsidR="00586B98" w:rsidRPr="00830966" w:rsidRDefault="00586B98" w:rsidP="00586B98">
      <w:pPr>
        <w:pStyle w:val="afffff"/>
        <w:spacing w:line="360" w:lineRule="auto"/>
        <w:ind w:firstLineChars="0" w:firstLine="410"/>
        <w:rPr>
          <w:rFonts w:ascii="Times New Roman" w:hAnsi="Times New Roman"/>
          <w:sz w:val="21"/>
          <w:szCs w:val="21"/>
          <w:lang w:bidi="en-US"/>
        </w:rPr>
      </w:pPr>
      <w:r w:rsidRPr="00830966">
        <w:rPr>
          <w:rFonts w:hint="eastAsia"/>
          <w:sz w:val="21"/>
          <w:szCs w:val="21"/>
          <w:lang w:bidi="en-US"/>
        </w:rPr>
        <w:t>注</w:t>
      </w:r>
      <w:r>
        <w:rPr>
          <w:rFonts w:hint="eastAsia"/>
          <w:sz w:val="21"/>
          <w:szCs w:val="21"/>
          <w:lang w:bidi="en-US"/>
        </w:rPr>
        <w:t>2</w:t>
      </w:r>
      <w:r w:rsidRPr="00830966">
        <w:rPr>
          <w:rFonts w:hint="eastAsia"/>
          <w:sz w:val="21"/>
          <w:szCs w:val="21"/>
          <w:lang w:bidi="en-US"/>
        </w:rPr>
        <w:t>：</w:t>
      </w:r>
      <w:r w:rsidRPr="00830966">
        <w:rPr>
          <w:rFonts w:ascii="Times New Roman" w:hAnsi="Times New Roman" w:hint="eastAsia"/>
          <w:sz w:val="21"/>
          <w:szCs w:val="21"/>
          <w:lang w:bidi="en-US"/>
        </w:rPr>
        <w:t>如果整机包含水箱，浸泡时屏蔽水箱系统。</w:t>
      </w:r>
    </w:p>
    <w:p w14:paraId="5404BB20" w14:textId="77777777" w:rsidR="00586B98" w:rsidRDefault="00586B98" w:rsidP="00586B98">
      <w:pPr>
        <w:pStyle w:val="afffff"/>
        <w:spacing w:line="360" w:lineRule="auto"/>
        <w:ind w:firstLineChars="0"/>
        <w:rPr>
          <w:rFonts w:ascii="Times New Roman" w:hAnsi="Times New Roman"/>
          <w:sz w:val="21"/>
          <w:szCs w:val="21"/>
          <w:lang w:bidi="en-US"/>
        </w:rPr>
      </w:pPr>
      <w:r w:rsidRPr="00830966">
        <w:rPr>
          <w:rFonts w:hint="eastAsia"/>
          <w:sz w:val="21"/>
          <w:szCs w:val="21"/>
          <w:lang w:bidi="en-US"/>
        </w:rPr>
        <w:t>注</w:t>
      </w:r>
      <w:r>
        <w:rPr>
          <w:rFonts w:hint="eastAsia"/>
          <w:sz w:val="21"/>
          <w:szCs w:val="21"/>
          <w:lang w:bidi="en-US"/>
        </w:rPr>
        <w:t>3</w:t>
      </w:r>
      <w:r w:rsidRPr="00830966">
        <w:rPr>
          <w:rFonts w:hint="eastAsia"/>
          <w:sz w:val="21"/>
          <w:szCs w:val="21"/>
          <w:lang w:bidi="en-US"/>
        </w:rPr>
        <w:t>：纯净水处理器在</w:t>
      </w:r>
      <w:r w:rsidRPr="00830966">
        <w:rPr>
          <w:rFonts w:ascii="Times New Roman" w:hAnsi="Times New Roman"/>
          <w:sz w:val="21"/>
          <w:szCs w:val="21"/>
          <w:lang w:bidi="en-US"/>
        </w:rPr>
        <w:t>排出水处理装置水处理系统中的水样时，应将</w:t>
      </w:r>
      <w:proofErr w:type="gramStart"/>
      <w:r w:rsidRPr="00830966">
        <w:rPr>
          <w:rFonts w:ascii="Times New Roman" w:hAnsi="Times New Roman"/>
          <w:sz w:val="21"/>
          <w:szCs w:val="21"/>
          <w:lang w:bidi="en-US"/>
        </w:rPr>
        <w:t>浓缩水</w:t>
      </w:r>
      <w:proofErr w:type="gramEnd"/>
      <w:r w:rsidRPr="00830966">
        <w:rPr>
          <w:rFonts w:ascii="Times New Roman" w:hAnsi="Times New Roman"/>
          <w:sz w:val="21"/>
          <w:szCs w:val="21"/>
          <w:lang w:bidi="en-US"/>
        </w:rPr>
        <w:t>端口封堵。</w:t>
      </w:r>
    </w:p>
    <w:p w14:paraId="548B93A4" w14:textId="77777777" w:rsidR="00586B98" w:rsidRPr="00830966" w:rsidRDefault="00586B98" w:rsidP="00586B98">
      <w:pPr>
        <w:pStyle w:val="afffff"/>
        <w:spacing w:line="360" w:lineRule="auto"/>
        <w:ind w:firstLineChars="0"/>
        <w:rPr>
          <w:rFonts w:ascii="Times New Roman" w:eastAsia="黑体" w:hAnsi="Times New Roman"/>
          <w:sz w:val="21"/>
          <w:szCs w:val="21"/>
        </w:rPr>
      </w:pPr>
      <w:r>
        <w:rPr>
          <w:rFonts w:ascii="Times New Roman" w:hAnsi="Times New Roman" w:hint="eastAsia"/>
          <w:sz w:val="21"/>
          <w:szCs w:val="21"/>
          <w:lang w:bidi="en-US"/>
        </w:rPr>
        <w:t>注</w:t>
      </w:r>
      <w:r>
        <w:rPr>
          <w:rFonts w:ascii="Times New Roman" w:hAnsi="Times New Roman" w:hint="eastAsia"/>
          <w:sz w:val="21"/>
          <w:szCs w:val="21"/>
          <w:lang w:bidi="en-US"/>
        </w:rPr>
        <w:t>4</w:t>
      </w:r>
      <w:r>
        <w:rPr>
          <w:rFonts w:ascii="Times New Roman" w:hAnsi="Times New Roman" w:hint="eastAsia"/>
          <w:sz w:val="21"/>
          <w:szCs w:val="21"/>
          <w:lang w:bidi="en-US"/>
        </w:rPr>
        <w:t>：出具数据结果需注明</w:t>
      </w:r>
      <w:r w:rsidRPr="00830966">
        <w:rPr>
          <w:rFonts w:ascii="Times New Roman" w:hAnsi="Times New Roman"/>
          <w:lang w:bidi="en-US"/>
        </w:rPr>
        <w:t>排出水处理装置水处理系统中的水样</w:t>
      </w:r>
      <w:r>
        <w:rPr>
          <w:rFonts w:ascii="Times New Roman" w:hAnsi="Times New Roman"/>
          <w:lang w:bidi="en-US"/>
        </w:rPr>
        <w:t>的方式。</w:t>
      </w:r>
    </w:p>
    <w:p w14:paraId="09ABCC54" w14:textId="77777777" w:rsidR="00586B98" w:rsidRPr="00830966" w:rsidRDefault="00586B98" w:rsidP="00586B98">
      <w:pPr>
        <w:pStyle w:val="afffff"/>
        <w:spacing w:line="360" w:lineRule="auto"/>
        <w:ind w:firstLineChars="0" w:firstLine="0"/>
        <w:rPr>
          <w:rFonts w:ascii="Times New Roman" w:eastAsia="黑体" w:hAnsi="Times New Roman"/>
          <w:sz w:val="21"/>
          <w:szCs w:val="21"/>
        </w:rPr>
      </w:pPr>
      <w:r w:rsidRPr="00830966">
        <w:rPr>
          <w:rFonts w:ascii="Times New Roman" w:eastAsia="黑体" w:hAnsi="Times New Roman"/>
          <w:sz w:val="21"/>
          <w:szCs w:val="21"/>
        </w:rPr>
        <w:t>5.6</w:t>
      </w:r>
      <w:r w:rsidRPr="00830966">
        <w:rPr>
          <w:rFonts w:ascii="Times New Roman" w:eastAsia="黑体" w:hAnsi="Times New Roman" w:hint="eastAsia"/>
          <w:sz w:val="21"/>
          <w:szCs w:val="21"/>
        </w:rPr>
        <w:t xml:space="preserve"> </w:t>
      </w:r>
      <w:bookmarkEnd w:id="43"/>
      <w:r w:rsidRPr="00830966">
        <w:rPr>
          <w:rFonts w:ascii="Times New Roman" w:eastAsia="黑体" w:hAnsi="Times New Roman" w:hint="eastAsia"/>
          <w:sz w:val="21"/>
          <w:szCs w:val="21"/>
        </w:rPr>
        <w:t>水样测试</w:t>
      </w:r>
    </w:p>
    <w:p w14:paraId="1ECA6C83" w14:textId="77777777" w:rsidR="00586B98" w:rsidRPr="00830966" w:rsidRDefault="00586B98" w:rsidP="00586B98">
      <w:pPr>
        <w:pStyle w:val="aa"/>
        <w:numPr>
          <w:ilvl w:val="0"/>
          <w:numId w:val="0"/>
        </w:numPr>
        <w:spacing w:beforeLines="0" w:before="0" w:afterLines="0" w:after="0" w:line="360" w:lineRule="auto"/>
        <w:ind w:firstLineChars="200" w:firstLine="420"/>
        <w:outlineLvl w:val="9"/>
        <w:rPr>
          <w:rFonts w:ascii="Times New Roman" w:eastAsia="宋体" w:hAnsi="Times New Roman"/>
          <w:lang w:bidi="en-US"/>
        </w:rPr>
      </w:pPr>
      <w:r w:rsidRPr="00830966">
        <w:rPr>
          <w:rFonts w:ascii="Times New Roman" w:eastAsia="宋体" w:hAnsi="Times New Roman" w:hint="eastAsia"/>
          <w:lang w:bidi="en-US"/>
        </w:rPr>
        <w:lastRenderedPageBreak/>
        <w:t>测试方法依据</w:t>
      </w:r>
      <w:r w:rsidRPr="00830966">
        <w:rPr>
          <w:rFonts w:ascii="Times New Roman" w:eastAsia="宋体" w:hAnsi="Times New Roman" w:hint="eastAsia"/>
          <w:lang w:bidi="en-US"/>
        </w:rPr>
        <w:t>GB/T 5750</w:t>
      </w:r>
      <w:r w:rsidRPr="00830966">
        <w:rPr>
          <w:rFonts w:ascii="Times New Roman" w:eastAsia="宋体" w:hAnsi="Times New Roman" w:hint="eastAsia"/>
          <w:lang w:bidi="en-US"/>
        </w:rPr>
        <w:t>（所有部分）。</w:t>
      </w:r>
    </w:p>
    <w:p w14:paraId="56B1A7B1" w14:textId="77777777" w:rsidR="00586B98" w:rsidRPr="00830966" w:rsidRDefault="00586B98" w:rsidP="00586B98">
      <w:pPr>
        <w:spacing w:line="360" w:lineRule="auto"/>
        <w:jc w:val="center"/>
        <w:rPr>
          <w:rFonts w:ascii="Times New Roman" w:hAnsi="Times New Roman"/>
          <w:sz w:val="21"/>
          <w:szCs w:val="21"/>
        </w:rPr>
        <w:sectPr w:rsidR="00586B98" w:rsidRPr="00830966" w:rsidSect="00540F5B">
          <w:footerReference w:type="default" r:id="rId17"/>
          <w:headerReference w:type="first" r:id="rId18"/>
          <w:pgSz w:w="11906" w:h="16838"/>
          <w:pgMar w:top="567" w:right="1134" w:bottom="1134" w:left="1418" w:header="1021" w:footer="1134" w:gutter="0"/>
          <w:pgNumType w:start="1"/>
          <w:cols w:space="425"/>
          <w:formProt w:val="0"/>
          <w:titlePg/>
          <w:docGrid w:type="lines" w:linePitch="326"/>
        </w:sectPr>
      </w:pPr>
      <w:bookmarkStart w:id="45" w:name="_Toc96009105"/>
      <w:bookmarkStart w:id="46" w:name="_Toc96009172"/>
    </w:p>
    <w:p w14:paraId="787B23CA" w14:textId="77777777" w:rsidR="00586B98" w:rsidRPr="00830966" w:rsidRDefault="00586B98" w:rsidP="00094734">
      <w:pPr>
        <w:pStyle w:val="a8"/>
        <w:numPr>
          <w:ilvl w:val="0"/>
          <w:numId w:val="0"/>
        </w:numPr>
        <w:spacing w:before="326" w:after="326"/>
        <w:ind w:left="568"/>
        <w:jc w:val="center"/>
      </w:pPr>
      <w:bookmarkStart w:id="47" w:name="_Toc135926031"/>
      <w:r w:rsidRPr="00830966">
        <w:lastRenderedPageBreak/>
        <w:t>附录</w:t>
      </w:r>
      <w:r w:rsidRPr="00830966">
        <w:rPr>
          <w:rFonts w:hint="eastAsia"/>
        </w:rPr>
        <w:t>A</w:t>
      </w:r>
      <w:bookmarkEnd w:id="47"/>
    </w:p>
    <w:p w14:paraId="2718EB34" w14:textId="77777777" w:rsidR="00586B98" w:rsidRPr="00830966" w:rsidRDefault="00586B98" w:rsidP="00094734">
      <w:pPr>
        <w:pStyle w:val="a8"/>
        <w:numPr>
          <w:ilvl w:val="0"/>
          <w:numId w:val="0"/>
        </w:numPr>
        <w:spacing w:before="326" w:after="326"/>
        <w:ind w:left="568"/>
        <w:jc w:val="center"/>
      </w:pPr>
      <w:bookmarkStart w:id="48" w:name="_Toc135926032"/>
      <w:r w:rsidRPr="00830966">
        <w:t>(规范性)</w:t>
      </w:r>
      <w:bookmarkEnd w:id="48"/>
    </w:p>
    <w:p w14:paraId="0203F63F" w14:textId="758DA0ED" w:rsidR="00586B98" w:rsidRPr="00830966" w:rsidRDefault="00586B98" w:rsidP="00094734">
      <w:pPr>
        <w:pStyle w:val="a8"/>
        <w:numPr>
          <w:ilvl w:val="0"/>
          <w:numId w:val="0"/>
        </w:numPr>
        <w:spacing w:before="326" w:after="326"/>
        <w:ind w:left="568"/>
        <w:jc w:val="center"/>
      </w:pPr>
      <w:bookmarkStart w:id="49" w:name="_Toc135926033"/>
      <w:r w:rsidRPr="00830966">
        <w:t>浸泡水制备</w:t>
      </w:r>
      <w:bookmarkEnd w:id="45"/>
      <w:bookmarkEnd w:id="46"/>
      <w:bookmarkEnd w:id="49"/>
    </w:p>
    <w:p w14:paraId="6D0A85E2" w14:textId="77777777" w:rsidR="00586B98" w:rsidRPr="00830966" w:rsidRDefault="00586B98" w:rsidP="00586B98">
      <w:pPr>
        <w:pStyle w:val="afffffffff6"/>
        <w:spacing w:before="163" w:after="163" w:line="360" w:lineRule="auto"/>
        <w:rPr>
          <w:rFonts w:ascii="Times New Roman"/>
          <w:szCs w:val="21"/>
        </w:rPr>
      </w:pPr>
      <w:r w:rsidRPr="00830966">
        <w:rPr>
          <w:rFonts w:ascii="Times New Roman" w:hint="eastAsia"/>
          <w:b/>
          <w:szCs w:val="21"/>
        </w:rPr>
        <w:t>A</w:t>
      </w:r>
      <w:r w:rsidRPr="00830966">
        <w:rPr>
          <w:rFonts w:ascii="Times New Roman" w:hint="eastAsia"/>
          <w:szCs w:val="21"/>
        </w:rPr>
        <w:t>.</w:t>
      </w:r>
      <w:r w:rsidRPr="00830966">
        <w:rPr>
          <w:rFonts w:ascii="Times New Roman"/>
          <w:szCs w:val="21"/>
        </w:rPr>
        <w:t>1</w:t>
      </w:r>
      <w:r w:rsidRPr="00830966">
        <w:rPr>
          <w:rFonts w:ascii="Times New Roman"/>
          <w:szCs w:val="21"/>
        </w:rPr>
        <w:t>试剂</w:t>
      </w:r>
    </w:p>
    <w:p w14:paraId="47BF1562" w14:textId="77777777" w:rsidR="00586B98" w:rsidRPr="00830966" w:rsidRDefault="00586B98" w:rsidP="00586B98">
      <w:pPr>
        <w:pStyle w:val="afffffffffa"/>
        <w:spacing w:line="360" w:lineRule="auto"/>
        <w:rPr>
          <w:rFonts w:ascii="Times New Roman"/>
          <w:szCs w:val="21"/>
        </w:rPr>
      </w:pPr>
      <w:r w:rsidRPr="00830966">
        <w:rPr>
          <w:rFonts w:ascii="Times New Roman" w:hint="eastAsia"/>
          <w:b/>
          <w:szCs w:val="21"/>
        </w:rPr>
        <w:t>A</w:t>
      </w:r>
      <w:r w:rsidRPr="00830966">
        <w:rPr>
          <w:rFonts w:ascii="Times New Roman"/>
          <w:szCs w:val="21"/>
        </w:rPr>
        <w:t>.1.1</w:t>
      </w:r>
      <w:r w:rsidRPr="00830966">
        <w:rPr>
          <w:rFonts w:ascii="Times New Roman"/>
          <w:szCs w:val="21"/>
        </w:rPr>
        <w:t>纯水：试验用水应符合</w:t>
      </w:r>
      <w:r w:rsidRPr="00830966">
        <w:rPr>
          <w:rFonts w:ascii="Times New Roman"/>
          <w:szCs w:val="21"/>
        </w:rPr>
        <w:t>GB/T 6682</w:t>
      </w:r>
      <w:r w:rsidRPr="00830966">
        <w:rPr>
          <w:rFonts w:ascii="Times New Roman"/>
          <w:szCs w:val="21"/>
        </w:rPr>
        <w:t>中二级水要求。</w:t>
      </w:r>
    </w:p>
    <w:p w14:paraId="08A418C3" w14:textId="77777777" w:rsidR="00586B98" w:rsidRPr="00830966" w:rsidRDefault="00586B98" w:rsidP="00586B98">
      <w:pPr>
        <w:pStyle w:val="afffffffffa"/>
        <w:spacing w:line="360" w:lineRule="auto"/>
        <w:rPr>
          <w:rFonts w:ascii="Times New Roman"/>
          <w:szCs w:val="21"/>
        </w:rPr>
      </w:pPr>
      <w:r w:rsidRPr="00830966">
        <w:rPr>
          <w:rFonts w:ascii="Times New Roman" w:hint="eastAsia"/>
          <w:b/>
          <w:szCs w:val="21"/>
        </w:rPr>
        <w:t>A</w:t>
      </w:r>
      <w:r w:rsidRPr="00830966">
        <w:rPr>
          <w:rFonts w:ascii="Times New Roman"/>
          <w:szCs w:val="21"/>
        </w:rPr>
        <w:t>.1.2</w:t>
      </w:r>
      <w:r w:rsidRPr="00830966">
        <w:rPr>
          <w:rFonts w:ascii="Times New Roman"/>
          <w:szCs w:val="21"/>
        </w:rPr>
        <w:t>氯贮备液</w:t>
      </w:r>
      <w:r w:rsidRPr="00830966">
        <w:rPr>
          <w:rFonts w:ascii="Times New Roman"/>
          <w:szCs w:val="21"/>
        </w:rPr>
        <w:t>[</w:t>
      </w:r>
      <w:r w:rsidRPr="00830966">
        <w:rPr>
          <w:rFonts w:ascii="Times New Roman"/>
          <w:i/>
          <w:szCs w:val="21"/>
        </w:rPr>
        <w:t>c</w:t>
      </w:r>
      <w:r w:rsidRPr="00830966">
        <w:rPr>
          <w:rFonts w:ascii="Times New Roman"/>
          <w:szCs w:val="21"/>
        </w:rPr>
        <w:t>＝</w:t>
      </w:r>
      <w:r w:rsidRPr="00830966">
        <w:rPr>
          <w:rFonts w:ascii="Times New Roman"/>
          <w:szCs w:val="21"/>
        </w:rPr>
        <w:t xml:space="preserve">0.025 </w:t>
      </w:r>
      <w:proofErr w:type="spellStart"/>
      <w:r w:rsidRPr="00830966">
        <w:rPr>
          <w:rFonts w:ascii="Times New Roman"/>
          <w:szCs w:val="21"/>
        </w:rPr>
        <w:t>mol</w:t>
      </w:r>
      <w:proofErr w:type="spellEnd"/>
      <w:r w:rsidRPr="00830966">
        <w:rPr>
          <w:rFonts w:ascii="Times New Roman"/>
          <w:szCs w:val="21"/>
        </w:rPr>
        <w:t>/L]</w:t>
      </w:r>
      <w:r w:rsidRPr="00830966">
        <w:rPr>
          <w:rFonts w:ascii="Times New Roman"/>
          <w:szCs w:val="21"/>
        </w:rPr>
        <w:t>：取</w:t>
      </w:r>
      <w:r w:rsidRPr="00830966">
        <w:rPr>
          <w:rFonts w:ascii="Times New Roman"/>
          <w:szCs w:val="21"/>
        </w:rPr>
        <w:t>7.3 mL</w:t>
      </w:r>
      <w:r w:rsidRPr="00830966">
        <w:rPr>
          <w:rFonts w:ascii="Times New Roman"/>
          <w:szCs w:val="21"/>
        </w:rPr>
        <w:t>分析纯次氯酸钠</w:t>
      </w:r>
      <w:r w:rsidRPr="00830966">
        <w:rPr>
          <w:rFonts w:ascii="Times New Roman"/>
          <w:szCs w:val="21"/>
        </w:rPr>
        <w:t xml:space="preserve">(5 % </w:t>
      </w:r>
      <w:proofErr w:type="spellStart"/>
      <w:r w:rsidRPr="00830966">
        <w:rPr>
          <w:rFonts w:ascii="Times New Roman"/>
          <w:szCs w:val="21"/>
        </w:rPr>
        <w:t>NaClO</w:t>
      </w:r>
      <w:proofErr w:type="spellEnd"/>
      <w:r w:rsidRPr="00830966">
        <w:rPr>
          <w:rFonts w:ascii="Times New Roman"/>
          <w:szCs w:val="21"/>
        </w:rPr>
        <w:t>)</w:t>
      </w:r>
      <w:r w:rsidRPr="00830966">
        <w:rPr>
          <w:rFonts w:ascii="Times New Roman"/>
          <w:szCs w:val="21"/>
        </w:rPr>
        <w:t>，用纯水稀释至</w:t>
      </w:r>
      <w:r w:rsidRPr="00830966">
        <w:rPr>
          <w:rFonts w:ascii="Times New Roman"/>
          <w:szCs w:val="21"/>
        </w:rPr>
        <w:t>200 mL</w:t>
      </w:r>
      <w:r w:rsidRPr="00830966">
        <w:rPr>
          <w:rFonts w:ascii="Times New Roman"/>
          <w:szCs w:val="21"/>
        </w:rPr>
        <w:t>，贮于密闭具塞的棕色瓶中，于</w:t>
      </w:r>
      <w:r w:rsidRPr="00830966">
        <w:rPr>
          <w:rFonts w:ascii="Times New Roman"/>
          <w:szCs w:val="21"/>
        </w:rPr>
        <w:t>20 ℃</w:t>
      </w:r>
      <w:r w:rsidRPr="00830966">
        <w:rPr>
          <w:rFonts w:ascii="Times New Roman"/>
          <w:szCs w:val="21"/>
        </w:rPr>
        <w:t>避光保存，使用前测定其浓度（</w:t>
      </w:r>
      <w:r w:rsidRPr="00830966">
        <w:rPr>
          <w:rFonts w:ascii="Times New Roman"/>
          <w:i/>
          <w:szCs w:val="21"/>
        </w:rPr>
        <w:t>ρ</w:t>
      </w:r>
      <w:r w:rsidRPr="00830966">
        <w:rPr>
          <w:rFonts w:ascii="Times New Roman"/>
          <w:szCs w:val="21"/>
        </w:rPr>
        <w:t>）。</w:t>
      </w:r>
    </w:p>
    <w:p w14:paraId="1A56A13F" w14:textId="77777777" w:rsidR="00586B98" w:rsidRPr="00830966" w:rsidRDefault="00586B98" w:rsidP="00586B98">
      <w:pPr>
        <w:pStyle w:val="afffffffff2"/>
        <w:spacing w:line="360" w:lineRule="auto"/>
        <w:ind w:firstLine="420"/>
        <w:rPr>
          <w:rFonts w:ascii="Times New Roman"/>
          <w:szCs w:val="21"/>
        </w:rPr>
      </w:pPr>
      <w:r w:rsidRPr="00830966">
        <w:rPr>
          <w:rFonts w:ascii="Times New Roman"/>
          <w:szCs w:val="21"/>
        </w:rPr>
        <w:t>为了获得</w:t>
      </w:r>
      <w:r w:rsidRPr="00830966">
        <w:rPr>
          <w:rFonts w:ascii="Times New Roman"/>
          <w:szCs w:val="21"/>
        </w:rPr>
        <w:t>2.0 mg/L</w:t>
      </w:r>
      <w:r w:rsidRPr="00830966">
        <w:rPr>
          <w:rFonts w:ascii="Times New Roman"/>
          <w:szCs w:val="21"/>
        </w:rPr>
        <w:t>余氯，需要向浸泡水中加入氯贮备液的体积，按式</w:t>
      </w:r>
      <w:r w:rsidRPr="00830966">
        <w:rPr>
          <w:rFonts w:ascii="Times New Roman"/>
          <w:szCs w:val="21"/>
        </w:rPr>
        <w:t>(A.1)</w:t>
      </w:r>
      <w:r w:rsidRPr="00830966">
        <w:rPr>
          <w:rFonts w:ascii="Times New Roman"/>
          <w:szCs w:val="21"/>
        </w:rPr>
        <w:t>计算：</w:t>
      </w:r>
    </w:p>
    <w:p w14:paraId="0874AE67" w14:textId="77777777" w:rsidR="00586B98" w:rsidRPr="00830966" w:rsidRDefault="00586B98" w:rsidP="00586B98">
      <w:pPr>
        <w:pStyle w:val="afffffffff9"/>
        <w:spacing w:line="360" w:lineRule="auto"/>
        <w:rPr>
          <w:rFonts w:ascii="Times New Roman" w:hAnsi="Times New Roman"/>
        </w:rPr>
      </w:pPr>
      <w:r w:rsidRPr="00830966">
        <w:rPr>
          <w:rFonts w:ascii="Times New Roman" w:hAnsi="Times New Roman"/>
        </w:rPr>
        <w:tab/>
      </w:r>
      <m:oMath>
        <m:r>
          <w:rPr>
            <w:rFonts w:ascii="Cambria Math" w:hAnsi="Cambria Math"/>
          </w:rPr>
          <m:t>V</m:t>
        </m:r>
        <m:r>
          <m:rPr>
            <m:sty m:val="p"/>
          </m:rPr>
          <w:rPr>
            <w:rFonts w:ascii="Cambria Math" w:hAnsi="Cambria Math"/>
          </w:rPr>
          <m:t>=</m:t>
        </m:r>
        <m:f>
          <m:fPr>
            <m:ctrlPr>
              <w:rPr>
                <w:rFonts w:ascii="Cambria Math" w:hAnsi="Cambria Math"/>
              </w:rPr>
            </m:ctrlPr>
          </m:fPr>
          <m:num>
            <m:r>
              <w:rPr>
                <w:rFonts w:ascii="Cambria Math" w:hAnsi="Cambria Math"/>
              </w:rPr>
              <m:t>2.0×</m:t>
            </m:r>
            <m:sSub>
              <m:sSubPr>
                <m:ctrlPr>
                  <w:rPr>
                    <w:rFonts w:ascii="Cambria Math" w:hAnsi="Cambria Math"/>
                    <w:i/>
                  </w:rPr>
                </m:ctrlPr>
              </m:sSubPr>
              <m:e>
                <m:r>
                  <w:rPr>
                    <w:rFonts w:ascii="Cambria Math" w:hAnsi="Cambria Math"/>
                  </w:rPr>
                  <m:t>V</m:t>
                </m:r>
              </m:e>
              <m:sub>
                <m:r>
                  <w:rPr>
                    <w:rFonts w:ascii="Cambria Math" w:hAnsi="Cambria Math"/>
                  </w:rPr>
                  <m:t>1</m:t>
                </m:r>
              </m:sub>
            </m:sSub>
          </m:num>
          <m:den>
            <m:r>
              <w:rPr>
                <w:rFonts w:ascii="Cambria Math" w:hAnsi="Cambria Math"/>
                <w:color w:val="000000"/>
              </w:rPr>
              <m:t>ρ</m:t>
            </m:r>
          </m:den>
        </m:f>
      </m:oMath>
      <w:r w:rsidRPr="00830966">
        <w:rPr>
          <w:rFonts w:ascii="Times New Roman" w:eastAsia="微软雅黑" w:hAnsi="Times New Roman"/>
        </w:rPr>
        <w:tab/>
      </w:r>
      <w:r w:rsidRPr="00830966">
        <w:rPr>
          <w:rFonts w:ascii="Times New Roman" w:hAnsi="Times New Roman"/>
        </w:rPr>
        <w:t>(</w:t>
      </w:r>
      <w:r>
        <w:rPr>
          <w:rFonts w:ascii="Times New Roman" w:hAnsi="Times New Roman" w:hint="eastAsia"/>
        </w:rPr>
        <w:t>A</w:t>
      </w:r>
      <w:proofErr w:type="gramStart"/>
      <w:r w:rsidRPr="00830966">
        <w:rPr>
          <w:rFonts w:ascii="Times New Roman" w:hAnsi="Times New Roman"/>
        </w:rPr>
        <w:t>.</w:t>
      </w:r>
      <w:proofErr w:type="gramEnd"/>
      <w:r w:rsidRPr="00830966">
        <w:rPr>
          <w:rFonts w:ascii="Times New Roman" w:hAnsi="Times New Roman"/>
        </w:rPr>
        <w:fldChar w:fldCharType="begin"/>
      </w:r>
      <w:r w:rsidRPr="00830966">
        <w:rPr>
          <w:rFonts w:ascii="Times New Roman" w:hAnsi="Times New Roman"/>
        </w:rPr>
        <w:instrText xml:space="preserve"> seq fulu_equation_132850666347460051 </w:instrText>
      </w:r>
      <w:r w:rsidRPr="00830966">
        <w:rPr>
          <w:rFonts w:ascii="Times New Roman" w:hAnsi="Times New Roman"/>
        </w:rPr>
        <w:fldChar w:fldCharType="separate"/>
      </w:r>
      <w:r w:rsidR="00665480">
        <w:rPr>
          <w:rFonts w:ascii="Times New Roman" w:hAnsi="Times New Roman"/>
          <w:noProof/>
        </w:rPr>
        <w:t>1</w:t>
      </w:r>
      <w:r w:rsidRPr="00830966">
        <w:rPr>
          <w:rFonts w:ascii="Times New Roman" w:hAnsi="Times New Roman"/>
          <w:noProof/>
        </w:rPr>
        <w:fldChar w:fldCharType="end"/>
      </w:r>
      <w:r w:rsidRPr="00830966">
        <w:rPr>
          <w:rFonts w:ascii="Times New Roman" w:hAnsi="Times New Roman"/>
        </w:rPr>
        <w:t>)</w:t>
      </w:r>
    </w:p>
    <w:p w14:paraId="7F5367F3" w14:textId="77777777" w:rsidR="00586B98" w:rsidRPr="00830966" w:rsidRDefault="00586B98" w:rsidP="00586B98">
      <w:pPr>
        <w:pStyle w:val="afffffffff1"/>
        <w:spacing w:line="360" w:lineRule="auto"/>
        <w:ind w:firstLine="420"/>
        <w:rPr>
          <w:rFonts w:ascii="Times New Roman" w:hAnsi="Times New Roman"/>
        </w:rPr>
      </w:pPr>
      <w:r w:rsidRPr="00830966">
        <w:rPr>
          <w:rFonts w:ascii="Times New Roman" w:hAnsi="Times New Roman"/>
        </w:rPr>
        <w:t>式中：</w:t>
      </w:r>
    </w:p>
    <w:p w14:paraId="3DC7E0DF" w14:textId="77777777" w:rsidR="00586B98" w:rsidRPr="00830966" w:rsidRDefault="00586B98" w:rsidP="00586B98">
      <w:pPr>
        <w:pStyle w:val="afffffffff2"/>
        <w:spacing w:line="360" w:lineRule="auto"/>
        <w:ind w:firstLine="420"/>
        <w:rPr>
          <w:rFonts w:ascii="Times New Roman"/>
          <w:szCs w:val="21"/>
        </w:rPr>
      </w:pPr>
      <w:r w:rsidRPr="00830966">
        <w:rPr>
          <w:rFonts w:ascii="Times New Roman"/>
          <w:i/>
          <w:szCs w:val="21"/>
        </w:rPr>
        <w:t xml:space="preserve">V </w:t>
      </w:r>
      <w:r w:rsidRPr="00830966">
        <w:rPr>
          <w:rFonts w:ascii="Times New Roman"/>
          <w:szCs w:val="21"/>
        </w:rPr>
        <w:t xml:space="preserve">—— </w:t>
      </w:r>
      <w:r w:rsidRPr="00830966">
        <w:rPr>
          <w:rFonts w:ascii="Times New Roman"/>
          <w:szCs w:val="21"/>
        </w:rPr>
        <w:t>需加入氯贮备液的体积，单位为毫升</w:t>
      </w:r>
      <w:r w:rsidRPr="00830966">
        <w:rPr>
          <w:rFonts w:ascii="Times New Roman"/>
          <w:szCs w:val="21"/>
        </w:rPr>
        <w:t>(mL)</w:t>
      </w:r>
      <w:r w:rsidRPr="00830966">
        <w:rPr>
          <w:rFonts w:ascii="Times New Roman"/>
          <w:szCs w:val="21"/>
        </w:rPr>
        <w:t>；</w:t>
      </w:r>
    </w:p>
    <w:p w14:paraId="380A8DC6" w14:textId="77777777" w:rsidR="00586B98" w:rsidRPr="00830966" w:rsidRDefault="00586B98" w:rsidP="00586B98">
      <w:pPr>
        <w:pStyle w:val="afffffffff2"/>
        <w:spacing w:line="360" w:lineRule="auto"/>
        <w:ind w:firstLine="420"/>
        <w:rPr>
          <w:rFonts w:ascii="Times New Roman"/>
          <w:szCs w:val="21"/>
        </w:rPr>
      </w:pPr>
      <w:r w:rsidRPr="00830966">
        <w:rPr>
          <w:rFonts w:ascii="Times New Roman"/>
          <w:i/>
          <w:szCs w:val="21"/>
        </w:rPr>
        <w:t>V</w:t>
      </w:r>
      <w:r w:rsidRPr="00830966">
        <w:rPr>
          <w:rFonts w:ascii="Times New Roman"/>
          <w:i/>
          <w:szCs w:val="21"/>
          <w:vertAlign w:val="subscript"/>
        </w:rPr>
        <w:t xml:space="preserve">1 </w:t>
      </w:r>
      <w:r w:rsidRPr="00830966">
        <w:rPr>
          <w:rFonts w:ascii="Times New Roman"/>
          <w:szCs w:val="21"/>
        </w:rPr>
        <w:t xml:space="preserve">—— </w:t>
      </w:r>
      <w:r w:rsidRPr="00830966">
        <w:rPr>
          <w:rFonts w:ascii="Times New Roman"/>
          <w:szCs w:val="21"/>
        </w:rPr>
        <w:t>浸泡水的体积，单位为升</w:t>
      </w:r>
      <w:r w:rsidRPr="00830966">
        <w:rPr>
          <w:rFonts w:ascii="Times New Roman"/>
          <w:szCs w:val="21"/>
        </w:rPr>
        <w:t>(L)</w:t>
      </w:r>
      <w:r w:rsidRPr="00830966">
        <w:rPr>
          <w:rFonts w:ascii="Times New Roman"/>
          <w:szCs w:val="21"/>
        </w:rPr>
        <w:t>；</w:t>
      </w:r>
    </w:p>
    <w:p w14:paraId="07EDB8B4" w14:textId="77777777" w:rsidR="00586B98" w:rsidRPr="00830966" w:rsidRDefault="00586B98" w:rsidP="00586B98">
      <w:pPr>
        <w:pStyle w:val="afffffffff2"/>
        <w:spacing w:line="360" w:lineRule="auto"/>
        <w:ind w:firstLine="420"/>
        <w:rPr>
          <w:rFonts w:ascii="Times New Roman"/>
          <w:szCs w:val="21"/>
        </w:rPr>
      </w:pPr>
      <w:r w:rsidRPr="00830966">
        <w:rPr>
          <w:rFonts w:ascii="Times New Roman"/>
          <w:i/>
          <w:color w:val="000000"/>
          <w:szCs w:val="21"/>
        </w:rPr>
        <w:t xml:space="preserve">ρ </w:t>
      </w:r>
      <w:r w:rsidRPr="00830966">
        <w:rPr>
          <w:rFonts w:ascii="Times New Roman"/>
          <w:szCs w:val="21"/>
        </w:rPr>
        <w:t xml:space="preserve">—— </w:t>
      </w:r>
      <w:r w:rsidRPr="00830966">
        <w:rPr>
          <w:rFonts w:ascii="Times New Roman"/>
          <w:szCs w:val="21"/>
        </w:rPr>
        <w:t>氯贮备液的浓度，单位为毫克每毫升</w:t>
      </w:r>
      <w:r w:rsidRPr="00830966">
        <w:rPr>
          <w:rFonts w:ascii="Times New Roman"/>
          <w:szCs w:val="21"/>
        </w:rPr>
        <w:t>(mg/mL)</w:t>
      </w:r>
      <w:r w:rsidRPr="00830966">
        <w:rPr>
          <w:rFonts w:ascii="Times New Roman"/>
          <w:szCs w:val="21"/>
        </w:rPr>
        <w:t>。</w:t>
      </w:r>
    </w:p>
    <w:p w14:paraId="45D387B7" w14:textId="77777777" w:rsidR="00586B98" w:rsidRPr="00830966" w:rsidRDefault="00586B98" w:rsidP="00586B98">
      <w:pPr>
        <w:pStyle w:val="afffffffffa"/>
        <w:spacing w:line="360" w:lineRule="auto"/>
        <w:rPr>
          <w:rFonts w:ascii="Times New Roman"/>
          <w:szCs w:val="21"/>
        </w:rPr>
      </w:pPr>
      <w:r w:rsidRPr="00830966">
        <w:rPr>
          <w:rFonts w:ascii="Times New Roman" w:hint="eastAsia"/>
          <w:b/>
          <w:szCs w:val="21"/>
        </w:rPr>
        <w:t>A</w:t>
      </w:r>
      <w:r w:rsidRPr="00830966">
        <w:rPr>
          <w:rFonts w:ascii="Times New Roman"/>
          <w:szCs w:val="21"/>
        </w:rPr>
        <w:t>.1.3</w:t>
      </w:r>
      <w:r w:rsidRPr="00830966">
        <w:rPr>
          <w:rFonts w:ascii="Times New Roman"/>
          <w:szCs w:val="21"/>
        </w:rPr>
        <w:t>钙硬度贮备液</w:t>
      </w:r>
      <w:r w:rsidRPr="00830966">
        <w:rPr>
          <w:rFonts w:ascii="Times New Roman"/>
          <w:szCs w:val="21"/>
        </w:rPr>
        <w:t>[</w:t>
      </w:r>
      <w:r w:rsidRPr="00830966">
        <w:rPr>
          <w:rFonts w:ascii="Times New Roman"/>
          <w:i/>
          <w:szCs w:val="21"/>
        </w:rPr>
        <w:t>c</w:t>
      </w:r>
      <w:r w:rsidRPr="00830966">
        <w:rPr>
          <w:rFonts w:ascii="Times New Roman"/>
          <w:szCs w:val="21"/>
        </w:rPr>
        <w:t>＝</w:t>
      </w:r>
      <w:r w:rsidRPr="00830966">
        <w:rPr>
          <w:rFonts w:ascii="Times New Roman"/>
          <w:szCs w:val="21"/>
        </w:rPr>
        <w:t xml:space="preserve">0.04 </w:t>
      </w:r>
      <w:proofErr w:type="spellStart"/>
      <w:r w:rsidRPr="00830966">
        <w:rPr>
          <w:rFonts w:ascii="Times New Roman"/>
          <w:szCs w:val="21"/>
        </w:rPr>
        <w:t>mol</w:t>
      </w:r>
      <w:proofErr w:type="spellEnd"/>
      <w:r w:rsidRPr="00830966">
        <w:rPr>
          <w:rFonts w:ascii="Times New Roman"/>
          <w:szCs w:val="21"/>
        </w:rPr>
        <w:t>/L]</w:t>
      </w:r>
      <w:r w:rsidRPr="00830966">
        <w:rPr>
          <w:rFonts w:ascii="Times New Roman"/>
          <w:szCs w:val="21"/>
        </w:rPr>
        <w:t>：称取</w:t>
      </w:r>
      <w:r w:rsidRPr="00830966">
        <w:rPr>
          <w:rFonts w:ascii="Times New Roman"/>
          <w:szCs w:val="21"/>
        </w:rPr>
        <w:t>4.44 g</w:t>
      </w:r>
      <w:r w:rsidRPr="00830966">
        <w:rPr>
          <w:rFonts w:ascii="Times New Roman"/>
          <w:szCs w:val="21"/>
        </w:rPr>
        <w:t>分析纯无水氯化钙</w:t>
      </w:r>
      <w:r w:rsidRPr="00830966">
        <w:rPr>
          <w:rFonts w:ascii="Times New Roman"/>
          <w:szCs w:val="21"/>
        </w:rPr>
        <w:t>(CaCl</w:t>
      </w:r>
      <w:r w:rsidRPr="00830966">
        <w:rPr>
          <w:rFonts w:ascii="Times New Roman"/>
          <w:szCs w:val="21"/>
          <w:vertAlign w:val="subscript"/>
        </w:rPr>
        <w:t>2</w:t>
      </w:r>
      <w:r w:rsidRPr="00830966">
        <w:rPr>
          <w:rFonts w:ascii="Times New Roman"/>
          <w:szCs w:val="21"/>
        </w:rPr>
        <w:t>)</w:t>
      </w:r>
      <w:r w:rsidRPr="00830966">
        <w:rPr>
          <w:rFonts w:ascii="Times New Roman"/>
          <w:szCs w:val="21"/>
        </w:rPr>
        <w:t>，溶于纯水中，并用纯水稀释至</w:t>
      </w:r>
      <w:r w:rsidRPr="00830966">
        <w:rPr>
          <w:rFonts w:ascii="Times New Roman"/>
          <w:szCs w:val="21"/>
        </w:rPr>
        <w:t>1 L</w:t>
      </w:r>
      <w:r w:rsidRPr="00830966">
        <w:rPr>
          <w:rFonts w:ascii="Times New Roman"/>
          <w:szCs w:val="21"/>
        </w:rPr>
        <w:t>，充分混匀，每周新鲜配制。</w:t>
      </w:r>
    </w:p>
    <w:p w14:paraId="5F0A4568" w14:textId="77777777" w:rsidR="00586B98" w:rsidRPr="00830966" w:rsidRDefault="00586B98" w:rsidP="00586B98">
      <w:pPr>
        <w:pStyle w:val="afffffffffa"/>
        <w:spacing w:line="360" w:lineRule="auto"/>
        <w:rPr>
          <w:rFonts w:ascii="Times New Roman"/>
          <w:szCs w:val="21"/>
        </w:rPr>
      </w:pPr>
      <w:r w:rsidRPr="00830966">
        <w:rPr>
          <w:rFonts w:ascii="Times New Roman" w:hint="eastAsia"/>
          <w:b/>
          <w:szCs w:val="21"/>
        </w:rPr>
        <w:t>A</w:t>
      </w:r>
      <w:r w:rsidRPr="00830966">
        <w:rPr>
          <w:rFonts w:ascii="Times New Roman"/>
          <w:szCs w:val="21"/>
        </w:rPr>
        <w:t>.1.4</w:t>
      </w:r>
      <w:r w:rsidRPr="00830966">
        <w:rPr>
          <w:rFonts w:ascii="Times New Roman"/>
          <w:szCs w:val="21"/>
        </w:rPr>
        <w:t>碳酸氢钠缓冲液</w:t>
      </w:r>
      <w:r w:rsidRPr="00830966">
        <w:rPr>
          <w:rFonts w:ascii="Times New Roman"/>
          <w:szCs w:val="21"/>
        </w:rPr>
        <w:t>[</w:t>
      </w:r>
      <w:r w:rsidRPr="00830966">
        <w:rPr>
          <w:rFonts w:ascii="Times New Roman"/>
          <w:i/>
          <w:szCs w:val="21"/>
        </w:rPr>
        <w:t>c</w:t>
      </w:r>
      <w:r w:rsidRPr="00830966">
        <w:rPr>
          <w:rFonts w:ascii="Times New Roman"/>
          <w:szCs w:val="21"/>
        </w:rPr>
        <w:t>＝</w:t>
      </w:r>
      <w:r w:rsidRPr="00830966">
        <w:rPr>
          <w:rFonts w:ascii="Times New Roman"/>
          <w:szCs w:val="21"/>
        </w:rPr>
        <w:t xml:space="preserve">0.04 </w:t>
      </w:r>
      <w:proofErr w:type="spellStart"/>
      <w:r w:rsidRPr="00830966">
        <w:rPr>
          <w:rFonts w:ascii="Times New Roman"/>
          <w:szCs w:val="21"/>
        </w:rPr>
        <w:t>mol</w:t>
      </w:r>
      <w:proofErr w:type="spellEnd"/>
      <w:r w:rsidRPr="00830966">
        <w:rPr>
          <w:rFonts w:ascii="Times New Roman"/>
          <w:szCs w:val="21"/>
        </w:rPr>
        <w:t>/L]</w:t>
      </w:r>
      <w:r w:rsidRPr="00830966">
        <w:rPr>
          <w:rFonts w:ascii="Times New Roman"/>
          <w:szCs w:val="21"/>
        </w:rPr>
        <w:t>：称取</w:t>
      </w:r>
      <w:r w:rsidRPr="00830966">
        <w:rPr>
          <w:rFonts w:ascii="Times New Roman"/>
          <w:szCs w:val="21"/>
        </w:rPr>
        <w:t>3.36 g</w:t>
      </w:r>
      <w:r w:rsidRPr="00830966">
        <w:rPr>
          <w:rFonts w:ascii="Times New Roman"/>
          <w:szCs w:val="21"/>
        </w:rPr>
        <w:t>分析纯无水碳酸氢钠</w:t>
      </w:r>
      <w:r w:rsidRPr="00830966">
        <w:rPr>
          <w:rFonts w:ascii="Times New Roman"/>
          <w:szCs w:val="21"/>
        </w:rPr>
        <w:t>(NaHCO</w:t>
      </w:r>
      <w:r w:rsidRPr="00830966">
        <w:rPr>
          <w:rFonts w:ascii="Times New Roman"/>
          <w:szCs w:val="21"/>
          <w:vertAlign w:val="subscript"/>
        </w:rPr>
        <w:t>3</w:t>
      </w:r>
      <w:r w:rsidRPr="00830966">
        <w:rPr>
          <w:rFonts w:ascii="Times New Roman"/>
          <w:szCs w:val="21"/>
        </w:rPr>
        <w:t>),</w:t>
      </w:r>
      <w:r w:rsidRPr="00830966">
        <w:rPr>
          <w:rFonts w:ascii="Times New Roman"/>
          <w:szCs w:val="21"/>
        </w:rPr>
        <w:t>溶于纯水中，并用纯水稀释至</w:t>
      </w:r>
      <w:r w:rsidRPr="00830966">
        <w:rPr>
          <w:rFonts w:ascii="Times New Roman"/>
          <w:szCs w:val="21"/>
        </w:rPr>
        <w:t>1 L</w:t>
      </w:r>
      <w:r w:rsidRPr="00830966">
        <w:rPr>
          <w:rFonts w:ascii="Times New Roman"/>
          <w:szCs w:val="21"/>
        </w:rPr>
        <w:t>，充分混匀，每周新鲜配制。</w:t>
      </w:r>
    </w:p>
    <w:p w14:paraId="28157D07" w14:textId="77777777" w:rsidR="00586B98" w:rsidRPr="00830966" w:rsidRDefault="00586B98" w:rsidP="00586B98">
      <w:pPr>
        <w:pStyle w:val="afffffffff6"/>
        <w:spacing w:before="163" w:after="163" w:line="360" w:lineRule="auto"/>
        <w:rPr>
          <w:rFonts w:ascii="Times New Roman"/>
          <w:szCs w:val="21"/>
        </w:rPr>
      </w:pPr>
      <w:r w:rsidRPr="00830966">
        <w:rPr>
          <w:rFonts w:ascii="Times New Roman" w:hint="eastAsia"/>
          <w:b/>
          <w:szCs w:val="21"/>
        </w:rPr>
        <w:t>A</w:t>
      </w:r>
      <w:r w:rsidRPr="00830966">
        <w:rPr>
          <w:rFonts w:ascii="Times New Roman"/>
          <w:szCs w:val="21"/>
        </w:rPr>
        <w:t>.2</w:t>
      </w:r>
      <w:r w:rsidRPr="00830966">
        <w:rPr>
          <w:rFonts w:ascii="Times New Roman"/>
          <w:szCs w:val="21"/>
        </w:rPr>
        <w:t>浸泡水的配制</w:t>
      </w:r>
    </w:p>
    <w:p w14:paraId="6F0704DB" w14:textId="5B6A2BA4" w:rsidR="00540F5B" w:rsidRPr="009C4EAA" w:rsidRDefault="00586B98" w:rsidP="00586B98">
      <w:pPr>
        <w:pStyle w:val="afffffffffa"/>
        <w:spacing w:line="360" w:lineRule="auto"/>
        <w:ind w:firstLineChars="200" w:firstLine="420"/>
        <w:rPr>
          <w:rFonts w:ascii="Times New Roman"/>
        </w:rPr>
      </w:pPr>
      <w:r w:rsidRPr="00830966">
        <w:rPr>
          <w:rFonts w:ascii="Times New Roman"/>
          <w:szCs w:val="21"/>
        </w:rPr>
        <w:t>配制</w:t>
      </w:r>
      <w:r w:rsidRPr="00830966">
        <w:rPr>
          <w:rFonts w:ascii="Times New Roman"/>
          <w:szCs w:val="21"/>
        </w:rPr>
        <w:t>pH</w:t>
      </w:r>
      <w:r w:rsidRPr="00830966">
        <w:rPr>
          <w:rFonts w:ascii="Times New Roman"/>
          <w:szCs w:val="21"/>
        </w:rPr>
        <w:t>为</w:t>
      </w:r>
      <w:r w:rsidRPr="00830966">
        <w:rPr>
          <w:rFonts w:ascii="Times New Roman"/>
          <w:szCs w:val="21"/>
        </w:rPr>
        <w:t>8.0±0.2</w:t>
      </w:r>
      <w:r w:rsidRPr="00830966">
        <w:rPr>
          <w:rFonts w:ascii="Times New Roman"/>
          <w:szCs w:val="21"/>
        </w:rPr>
        <w:t>、硬度为</w:t>
      </w:r>
      <w:r w:rsidRPr="00830966">
        <w:rPr>
          <w:rFonts w:ascii="Times New Roman"/>
          <w:szCs w:val="21"/>
        </w:rPr>
        <w:t>100 mg/L</w:t>
      </w:r>
      <w:r w:rsidRPr="00830966">
        <w:rPr>
          <w:rFonts w:ascii="Times New Roman"/>
          <w:szCs w:val="21"/>
        </w:rPr>
        <w:t>、有效氯为</w:t>
      </w:r>
      <w:r w:rsidRPr="00830966">
        <w:rPr>
          <w:rFonts w:ascii="Times New Roman"/>
          <w:szCs w:val="21"/>
        </w:rPr>
        <w:t>2.0 mg/L</w:t>
      </w:r>
      <w:r w:rsidRPr="00830966">
        <w:rPr>
          <w:rFonts w:ascii="Times New Roman"/>
          <w:szCs w:val="21"/>
        </w:rPr>
        <w:t>的浸泡水。方法如下：取</w:t>
      </w:r>
      <w:r w:rsidRPr="00830966">
        <w:rPr>
          <w:rFonts w:ascii="Times New Roman"/>
          <w:szCs w:val="21"/>
        </w:rPr>
        <w:t>25 mL</w:t>
      </w:r>
      <w:r w:rsidRPr="00830966">
        <w:rPr>
          <w:rFonts w:ascii="Times New Roman"/>
          <w:szCs w:val="21"/>
        </w:rPr>
        <w:t>碳酸氢钠的缓冲液、</w:t>
      </w:r>
      <w:r w:rsidRPr="00830966">
        <w:rPr>
          <w:rFonts w:ascii="Times New Roman"/>
          <w:szCs w:val="21"/>
        </w:rPr>
        <w:t>25 mL</w:t>
      </w:r>
      <w:r w:rsidRPr="00830966">
        <w:rPr>
          <w:rFonts w:ascii="Times New Roman"/>
          <w:szCs w:val="21"/>
        </w:rPr>
        <w:t>钙硬度贮备液以及所需的氯贮备液，用纯水稀释至</w:t>
      </w:r>
      <w:r w:rsidRPr="00830966">
        <w:rPr>
          <w:rFonts w:ascii="Times New Roman"/>
          <w:szCs w:val="21"/>
        </w:rPr>
        <w:t>1 L</w:t>
      </w:r>
      <w:r w:rsidRPr="00830966">
        <w:rPr>
          <w:rFonts w:ascii="Times New Roman"/>
          <w:szCs w:val="21"/>
        </w:rPr>
        <w:t>，并用盐酸调节至所需的</w:t>
      </w:r>
      <w:r w:rsidRPr="00830966">
        <w:rPr>
          <w:rFonts w:ascii="Times New Roman"/>
          <w:szCs w:val="21"/>
        </w:rPr>
        <w:t>pH</w:t>
      </w:r>
      <w:r w:rsidRPr="00830966">
        <w:rPr>
          <w:rFonts w:ascii="Times New Roman"/>
          <w:szCs w:val="21"/>
        </w:rPr>
        <w:t>。按此比例配制实际所需要的浸泡水。</w:t>
      </w:r>
    </w:p>
    <w:sectPr w:rsidR="00540F5B" w:rsidRPr="009C4EAA" w:rsidSect="00B91D7B">
      <w:headerReference w:type="first" r:id="rId19"/>
      <w:pgSz w:w="11906" w:h="16838"/>
      <w:pgMar w:top="567" w:right="1134" w:bottom="1134" w:left="1418" w:header="1021" w:footer="1134" w:gutter="0"/>
      <w:cols w:space="425"/>
      <w:formProt w:val="0"/>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ECD51" w14:textId="77777777" w:rsidR="00B136EB" w:rsidRDefault="00B136EB">
      <w:r>
        <w:separator/>
      </w:r>
    </w:p>
  </w:endnote>
  <w:endnote w:type="continuationSeparator" w:id="0">
    <w:p w14:paraId="6C55E36B" w14:textId="77777777" w:rsidR="00B136EB" w:rsidRDefault="00B1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4443E" w14:textId="77777777" w:rsidR="00A20F72" w:rsidRDefault="00A20F72">
    <w:pPr>
      <w:pStyle w:val="afffff8"/>
    </w:pPr>
    <w:r>
      <w:fldChar w:fldCharType="begin"/>
    </w:r>
    <w:r>
      <w:instrText xml:space="preserve"> PAGE  \* MERGEFORMAT </w:instrText>
    </w:r>
    <w:r>
      <w:fldChar w:fldCharType="separate"/>
    </w:r>
    <w: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C6820" w14:textId="77777777" w:rsidR="00A20F72" w:rsidRDefault="00A20F72">
    <w:pPr>
      <w:pStyle w:val="affff"/>
      <w:ind w:right="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3D0D" w14:textId="77777777" w:rsidR="00A20F72" w:rsidRDefault="00A20F72">
    <w:pPr>
      <w:pStyle w:val="affff"/>
      <w:ind w:right="240"/>
      <w:jc w:val="center"/>
    </w:pPr>
    <w:r>
      <w:fldChar w:fldCharType="begin"/>
    </w:r>
    <w:r>
      <w:instrText>PAGE   \* MERGEFORMAT</w:instrText>
    </w:r>
    <w:r>
      <w:fldChar w:fldCharType="separate"/>
    </w:r>
    <w:r w:rsidR="006616BA">
      <w:rPr>
        <w:noProof/>
      </w:rPr>
      <w:t>1</w:t>
    </w:r>
    <w:r>
      <w:fldChar w:fldCharType="end"/>
    </w:r>
  </w:p>
  <w:p w14:paraId="7F0DDB2F" w14:textId="77777777" w:rsidR="00A20F72" w:rsidRDefault="00A20F72">
    <w:pPr>
      <w:pStyle w:val="affff"/>
      <w:ind w:right="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806560"/>
      <w:docPartObj>
        <w:docPartGallery w:val="Page Numbers (Bottom of Page)"/>
        <w:docPartUnique/>
      </w:docPartObj>
    </w:sdtPr>
    <w:sdtEndPr/>
    <w:sdtContent>
      <w:p w14:paraId="56CD21A3" w14:textId="36730B90" w:rsidR="00B91D7B" w:rsidRDefault="00B91D7B" w:rsidP="00B91D7B">
        <w:pPr>
          <w:pStyle w:val="affff"/>
          <w:ind w:right="240"/>
          <w:jc w:val="center"/>
        </w:pPr>
        <w:r>
          <w:fldChar w:fldCharType="begin"/>
        </w:r>
        <w:r>
          <w:instrText>PAGE   \* MERGEFORMAT</w:instrText>
        </w:r>
        <w:r>
          <w:fldChar w:fldCharType="separate"/>
        </w:r>
        <w:r w:rsidR="006616BA">
          <w:rPr>
            <w:noProof/>
          </w:rPr>
          <w:t>6</w:t>
        </w:r>
        <w:r>
          <w:fldChar w:fldCharType="end"/>
        </w:r>
      </w:p>
    </w:sdtContent>
  </w:sdt>
  <w:p w14:paraId="3F7C1879" w14:textId="77777777" w:rsidR="00B91D7B" w:rsidRDefault="00B91D7B">
    <w:pPr>
      <w:pStyle w:val="affff"/>
      <w:ind w:right="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E06D1" w14:textId="77777777" w:rsidR="00B136EB" w:rsidRDefault="00B136EB">
      <w:r>
        <w:separator/>
      </w:r>
    </w:p>
  </w:footnote>
  <w:footnote w:type="continuationSeparator" w:id="0">
    <w:p w14:paraId="09FE87D6" w14:textId="77777777" w:rsidR="00B136EB" w:rsidRDefault="00B13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685A3" w14:textId="77777777" w:rsidR="00A20F72" w:rsidRDefault="00A20F72" w:rsidP="00A30AE3">
    <w:pPr>
      <w:pStyle w:val="afffff"/>
      <w:ind w:firstLineChars="3500" w:firstLine="7000"/>
    </w:pPr>
    <w:r>
      <w:rPr>
        <w:rFonts w:hint="eastAsia"/>
      </w:rPr>
      <w:t>T/</w:t>
    </w:r>
    <w:proofErr w:type="gramStart"/>
    <w:r>
      <w:rPr>
        <w:rFonts w:hint="eastAsia"/>
      </w:rPr>
      <w:t>CNLIC  XXXX</w:t>
    </w:r>
    <w:proofErr w:type="gramEnd"/>
    <w:r>
      <w:rPr>
        <w:rFonts w:hint="eastAsia"/>
      </w:rPr>
      <w:t>-XXXX</w:t>
    </w:r>
  </w:p>
  <w:p w14:paraId="0B518BB2" w14:textId="77777777" w:rsidR="00A20F72" w:rsidRDefault="00A20F72">
    <w:pPr>
      <w:pStyle w:val="aff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705E9" w14:textId="77777777" w:rsidR="00A20F72" w:rsidRDefault="00A20F72" w:rsidP="006549EF">
    <w:pPr>
      <w:pStyle w:val="afffff"/>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4E548" w14:textId="77777777" w:rsidR="00A20F72" w:rsidRDefault="00A20F72">
    <w:pPr>
      <w:pStyle w:val="affff0"/>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AE900" w14:textId="77777777" w:rsidR="00A20F72" w:rsidRDefault="00A20F72" w:rsidP="00A30AE3">
    <w:pPr>
      <w:pStyle w:val="affff0"/>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911F7" w14:textId="77777777" w:rsidR="00586B98" w:rsidRDefault="00586B98">
    <w:pPr>
      <w:pStyle w:val="affff0"/>
      <w:framePr w:wrap="around" w:vAnchor="text" w:hAnchor="margin" w:xAlign="outside" w:y="1"/>
      <w:rPr>
        <w:rStyle w:val="affff9"/>
      </w:rPr>
    </w:pPr>
    <w:r>
      <w:rPr>
        <w:rStyle w:val="affff9"/>
      </w:rPr>
      <w:fldChar w:fldCharType="begin"/>
    </w:r>
    <w:r>
      <w:rPr>
        <w:rStyle w:val="affff9"/>
      </w:rPr>
      <w:instrText xml:space="preserve">PAGE  </w:instrText>
    </w:r>
    <w:r>
      <w:rPr>
        <w:rStyle w:val="affff9"/>
      </w:rPr>
      <w:fldChar w:fldCharType="separate"/>
    </w:r>
    <w:r w:rsidR="006616BA">
      <w:rPr>
        <w:rStyle w:val="affff9"/>
        <w:noProof/>
      </w:rPr>
      <w:t>1</w:t>
    </w:r>
    <w:r>
      <w:rPr>
        <w:rStyle w:val="affff9"/>
      </w:rPr>
      <w:fldChar w:fldCharType="end"/>
    </w:r>
  </w:p>
  <w:p w14:paraId="43D2ECF9" w14:textId="77777777" w:rsidR="00586B98" w:rsidRDefault="00586B98" w:rsidP="00E02F8C">
    <w:pPr>
      <w:pStyle w:val="affff0"/>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D0FD6" w14:textId="77777777" w:rsidR="00A20F72" w:rsidRDefault="00A20F72" w:rsidP="00C169C2">
    <w:pPr>
      <w:pStyle w:val="afff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none"/>
      <w:lvlText w:val="表"/>
      <w:lvlJc w:val="left"/>
      <w:pPr>
        <w:tabs>
          <w:tab w:val="num" w:pos="360"/>
        </w:tabs>
        <w:ind w:left="0" w:firstLine="0"/>
      </w:pPr>
      <w:rPr>
        <w:rFonts w:ascii="黑体" w:eastAsia="黑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vertAlign w:val="baseline"/>
        <w:lang w:val="en-US"/>
      </w:rPr>
    </w:lvl>
    <w:lvl w:ilvl="1">
      <w:start w:val="1"/>
      <w:numFmt w:val="lowerLetter"/>
      <w:lvlText w:val="%2)"/>
      <w:lvlJc w:val="left"/>
      <w:pPr>
        <w:tabs>
          <w:tab w:val="left" w:pos="0"/>
        </w:tabs>
        <w:ind w:left="992" w:hanging="629"/>
      </w:pPr>
      <w:rPr>
        <w:rFonts w:hint="eastAsia"/>
        <w:vertAlign w:val="baseline"/>
      </w:rPr>
    </w:lvl>
    <w:lvl w:ilvl="2">
      <w:start w:val="1"/>
      <w:numFmt w:val="lowerRoman"/>
      <w:lvlText w:val="%3."/>
      <w:lvlJc w:val="right"/>
      <w:pPr>
        <w:tabs>
          <w:tab w:val="left" w:pos="0"/>
        </w:tabs>
        <w:ind w:left="992" w:hanging="629"/>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pStyle w:val="a0"/>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
    <w:nsid w:val="093C6778"/>
    <w:multiLevelType w:val="multilevel"/>
    <w:tmpl w:val="093C6778"/>
    <w:lvl w:ilvl="0">
      <w:start w:val="1"/>
      <w:numFmt w:val="decimal"/>
      <w:pStyle w:val="a1"/>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9901AAB"/>
    <w:multiLevelType w:val="hybridMultilevel"/>
    <w:tmpl w:val="213C675C"/>
    <w:lvl w:ilvl="0" w:tplc="F396656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AE367E9"/>
    <w:multiLevelType w:val="multilevel"/>
    <w:tmpl w:val="0AE367E9"/>
    <w:lvl w:ilvl="0">
      <w:start w:val="1"/>
      <w:numFmt w:val="none"/>
      <w:pStyle w:val="a2"/>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pStyle w:val="a3"/>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start w:val="1"/>
      <w:numFmt w:val="lowerLetter"/>
      <w:pStyle w:val="a4"/>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nsid w:val="12980A2A"/>
    <w:multiLevelType w:val="hybridMultilevel"/>
    <w:tmpl w:val="5EA43558"/>
    <w:lvl w:ilvl="0" w:tplc="3552F58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45B2DBE"/>
    <w:multiLevelType w:val="multilevel"/>
    <w:tmpl w:val="19563D96"/>
    <w:lvl w:ilvl="0">
      <w:start w:val="5"/>
      <w:numFmt w:val="decimal"/>
      <w:lvlText w:val="%1"/>
      <w:lvlJc w:val="left"/>
      <w:pPr>
        <w:ind w:left="590" w:hanging="590"/>
      </w:pPr>
      <w:rPr>
        <w:rFonts w:hint="default"/>
      </w:rPr>
    </w:lvl>
    <w:lvl w:ilvl="1">
      <w:start w:val="3"/>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6A31181"/>
    <w:multiLevelType w:val="hybridMultilevel"/>
    <w:tmpl w:val="84C01EF2"/>
    <w:lvl w:ilvl="0" w:tplc="A79C9B76">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1AF15012"/>
    <w:multiLevelType w:val="multilevel"/>
    <w:tmpl w:val="34F28470"/>
    <w:lvl w:ilvl="0">
      <w:start w:val="1"/>
      <w:numFmt w:val="upperLetter"/>
      <w:lvlRestart w:val="0"/>
      <w:pStyle w:val="a5"/>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pStyle w:val="a7"/>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2">
    <w:nsid w:val="1FC91163"/>
    <w:multiLevelType w:val="multilevel"/>
    <w:tmpl w:val="1FC91163"/>
    <w:lvl w:ilvl="0">
      <w:start w:val="1"/>
      <w:numFmt w:val="decimal"/>
      <w:pStyle w:val="a8"/>
      <w:suff w:val="nothing"/>
      <w:lvlText w:val="%1　"/>
      <w:lvlJc w:val="left"/>
      <w:pPr>
        <w:ind w:left="568" w:firstLine="0"/>
      </w:pPr>
      <w:rPr>
        <w:rFonts w:ascii="黑体" w:eastAsia="黑体" w:hAnsi="Times New Roman" w:hint="eastAsia"/>
        <w:b w:val="0"/>
        <w:i w:val="0"/>
        <w:sz w:val="21"/>
        <w:szCs w:val="21"/>
      </w:rPr>
    </w:lvl>
    <w:lvl w:ilvl="1">
      <w:start w:val="1"/>
      <w:numFmt w:val="decimal"/>
      <w:pStyle w:val="a9"/>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a"/>
      <w:suff w:val="nothing"/>
      <w:lvlText w:val="%1.%2.%3　"/>
      <w:lvlJc w:val="left"/>
      <w:pPr>
        <w:ind w:left="0" w:firstLine="0"/>
      </w:pPr>
      <w:rPr>
        <w:rFonts w:ascii="黑体" w:eastAsia="黑体" w:hAnsi="Times New Roman" w:hint="eastAsia"/>
        <w:b w:val="0"/>
        <w:i w:val="0"/>
        <w:sz w:val="21"/>
      </w:rPr>
    </w:lvl>
    <w:lvl w:ilvl="3">
      <w:start w:val="1"/>
      <w:numFmt w:val="decimal"/>
      <w:pStyle w:val="ab"/>
      <w:suff w:val="nothing"/>
      <w:lvlText w:val="%1.%2.%3.%4　"/>
      <w:lvlJc w:val="left"/>
      <w:pPr>
        <w:ind w:left="71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nsid w:val="2A8F7113"/>
    <w:multiLevelType w:val="multilevel"/>
    <w:tmpl w:val="2A8F7113"/>
    <w:lvl w:ilvl="0">
      <w:start w:val="1"/>
      <w:numFmt w:val="upperLetter"/>
      <w:pStyle w:val="ae"/>
      <w:suff w:val="space"/>
      <w:lvlText w:val="%1"/>
      <w:lvlJc w:val="left"/>
      <w:pPr>
        <w:ind w:left="623" w:hanging="425"/>
      </w:pPr>
      <w:rPr>
        <w:rFonts w:hint="eastAsia"/>
      </w:rPr>
    </w:lvl>
    <w:lvl w:ilvl="1">
      <w:start w:val="1"/>
      <w:numFmt w:val="decimal"/>
      <w:pStyle w:val="af"/>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start w:val="1"/>
      <w:numFmt w:val="none"/>
      <w:pStyle w:val="af0"/>
      <w:suff w:val="nothing"/>
      <w:lvlText w:val="%1——"/>
      <w:lvlJc w:val="left"/>
      <w:pPr>
        <w:ind w:left="833" w:hanging="408"/>
      </w:pPr>
      <w:rPr>
        <w:rFonts w:hint="eastAsia"/>
      </w:rPr>
    </w:lvl>
    <w:lvl w:ilvl="1">
      <w:start w:val="1"/>
      <w:numFmt w:val="bullet"/>
      <w:pStyle w:val="af1"/>
      <w:lvlText w:val=""/>
      <w:lvlJc w:val="left"/>
      <w:pPr>
        <w:tabs>
          <w:tab w:val="left" w:pos="760"/>
        </w:tabs>
        <w:ind w:left="1264" w:hanging="413"/>
      </w:pPr>
      <w:rPr>
        <w:rFonts w:ascii="Symbol" w:hAnsi="Symbol" w:hint="default"/>
        <w:color w:val="auto"/>
      </w:rPr>
    </w:lvl>
    <w:lvl w:ilvl="2">
      <w:start w:val="1"/>
      <w:numFmt w:val="bullet"/>
      <w:pStyle w:val="af2"/>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pStyle w:val="af3"/>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nsid w:val="3D733618"/>
    <w:multiLevelType w:val="multilevel"/>
    <w:tmpl w:val="3D733618"/>
    <w:lvl w:ilvl="0">
      <w:start w:val="1"/>
      <w:numFmt w:val="decimal"/>
      <w:pStyle w:val="af5"/>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7">
    <w:nsid w:val="3E260916"/>
    <w:multiLevelType w:val="hybridMultilevel"/>
    <w:tmpl w:val="AA18CC46"/>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17D2925"/>
    <w:multiLevelType w:val="hybridMultilevel"/>
    <w:tmpl w:val="7B8039CE"/>
    <w:lvl w:ilvl="0" w:tplc="550C2332">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4C50F90"/>
    <w:multiLevelType w:val="multilevel"/>
    <w:tmpl w:val="44C50F90"/>
    <w:lvl w:ilvl="0">
      <w:start w:val="1"/>
      <w:numFmt w:val="lowerLetter"/>
      <w:pStyle w:val="af6"/>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7"/>
      <w:lvlText w:val="%2)"/>
      <w:lvlJc w:val="left"/>
      <w:pPr>
        <w:tabs>
          <w:tab w:val="left" w:pos="1259"/>
        </w:tabs>
        <w:ind w:left="1259" w:hanging="420"/>
      </w:pPr>
      <w:rPr>
        <w:rFonts w:ascii="宋体" w:eastAsia="宋体" w:hAnsi="宋体" w:hint="eastAsia"/>
        <w:b w:val="0"/>
        <w:i w:val="0"/>
        <w:sz w:val="20"/>
      </w:rPr>
    </w:lvl>
    <w:lvl w:ilvl="2">
      <w:start w:val="1"/>
      <w:numFmt w:val="decimal"/>
      <w:pStyle w:val="af8"/>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0">
    <w:nsid w:val="48802D1C"/>
    <w:multiLevelType w:val="multilevel"/>
    <w:tmpl w:val="A762E208"/>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nsid w:val="4B036A84"/>
    <w:multiLevelType w:val="hybridMultilevel"/>
    <w:tmpl w:val="265E61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B6D5E9C"/>
    <w:multiLevelType w:val="hybridMultilevel"/>
    <w:tmpl w:val="EF00984E"/>
    <w:lvl w:ilvl="0" w:tplc="AEC075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B733A5F"/>
    <w:multiLevelType w:val="multilevel"/>
    <w:tmpl w:val="4B733A5F"/>
    <w:lvl w:ilvl="0">
      <w:start w:val="1"/>
      <w:numFmt w:val="decimal"/>
      <w:pStyle w:val="afb"/>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4">
    <w:nsid w:val="50A8000E"/>
    <w:multiLevelType w:val="hybridMultilevel"/>
    <w:tmpl w:val="A420CC64"/>
    <w:lvl w:ilvl="0" w:tplc="EB3E4E5C">
      <w:start w:val="1"/>
      <w:numFmt w:val="decimal"/>
      <w:lvlText w:val="（%1）"/>
      <w:lvlJc w:val="left"/>
      <w:pPr>
        <w:ind w:left="1120" w:hanging="72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5">
    <w:nsid w:val="557C2AF5"/>
    <w:multiLevelType w:val="multilevel"/>
    <w:tmpl w:val="557C2AF5"/>
    <w:lvl w:ilvl="0">
      <w:start w:val="1"/>
      <w:numFmt w:val="decimal"/>
      <w:pStyle w:val="afc"/>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6">
    <w:nsid w:val="592B1739"/>
    <w:multiLevelType w:val="hybridMultilevel"/>
    <w:tmpl w:val="5A283906"/>
    <w:lvl w:ilvl="0" w:tplc="04090011">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7">
    <w:nsid w:val="60B55DC2"/>
    <w:multiLevelType w:val="multilevel"/>
    <w:tmpl w:val="60B55DC2"/>
    <w:lvl w:ilvl="0">
      <w:start w:val="1"/>
      <w:numFmt w:val="upperLetter"/>
      <w:pStyle w:val="afd"/>
      <w:lvlText w:val="%1"/>
      <w:lvlJc w:val="left"/>
      <w:pPr>
        <w:tabs>
          <w:tab w:val="left" w:pos="0"/>
        </w:tabs>
        <w:ind w:left="0" w:hanging="425"/>
      </w:pPr>
      <w:rPr>
        <w:rFonts w:hint="eastAsia"/>
      </w:rPr>
    </w:lvl>
    <w:lvl w:ilvl="1">
      <w:start w:val="1"/>
      <w:numFmt w:val="decimal"/>
      <w:pStyle w:val="afe"/>
      <w:suff w:val="nothing"/>
      <w:lvlText w:val="表%1.%2　"/>
      <w:lvlJc w:val="left"/>
      <w:pPr>
        <w:ind w:left="567" w:hanging="567"/>
      </w:pPr>
      <w:rPr>
        <w:rFonts w:hint="eastAsia"/>
        <w:lang w:val="en-US"/>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8">
    <w:nsid w:val="646260FA"/>
    <w:multiLevelType w:val="multilevel"/>
    <w:tmpl w:val="0088C6B8"/>
    <w:lvl w:ilvl="0">
      <w:start w:val="1"/>
      <w:numFmt w:val="decimal"/>
      <w:pStyle w:val="aff"/>
      <w:suff w:val="nothing"/>
      <w:lvlText w:val="表%1　"/>
      <w:lvlJc w:val="left"/>
      <w:pPr>
        <w:ind w:left="0" w:firstLine="0"/>
      </w:pPr>
      <w:rPr>
        <w:rFonts w:ascii="宋体" w:eastAsia="宋体" w:hAnsi="宋体" w:hint="eastAsia"/>
        <w:b w:val="0"/>
        <w:i w:val="0"/>
        <w:sz w:val="20"/>
        <w:szCs w:val="20"/>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nsid w:val="657D3FBC"/>
    <w:multiLevelType w:val="multilevel"/>
    <w:tmpl w:val="657D3FBC"/>
    <w:lvl w:ilvl="0">
      <w:start w:val="1"/>
      <w:numFmt w:val="upperLetter"/>
      <w:pStyle w:val="aff0"/>
      <w:suff w:val="nothing"/>
      <w:lvlText w:val="附　录　%1"/>
      <w:lvlJc w:val="left"/>
      <w:pPr>
        <w:ind w:left="0" w:firstLine="0"/>
      </w:pPr>
      <w:rPr>
        <w:rFonts w:ascii="黑体" w:eastAsia="黑体" w:hAnsi="Times New Roman" w:hint="eastAsia"/>
        <w:b w:val="0"/>
        <w:i w:val="0"/>
        <w:spacing w:val="0"/>
        <w:w w:val="100"/>
        <w:sz w:val="21"/>
        <w:lang w:val="en-US"/>
      </w:rPr>
    </w:lvl>
    <w:lvl w:ilvl="1">
      <w:start w:val="1"/>
      <w:numFmt w:val="decimal"/>
      <w:pStyle w:val="aff1"/>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f2"/>
      <w:suff w:val="nothing"/>
      <w:lvlText w:val="%1.%2.%3　"/>
      <w:lvlJc w:val="left"/>
      <w:pPr>
        <w:ind w:left="0" w:firstLine="0"/>
      </w:pPr>
      <w:rPr>
        <w:rFonts w:ascii="黑体" w:eastAsia="黑体" w:hAnsi="Times New Roman" w:hint="eastAsia"/>
        <w:b w:val="0"/>
        <w:i w:val="0"/>
        <w:sz w:val="21"/>
      </w:rPr>
    </w:lvl>
    <w:lvl w:ilvl="3">
      <w:start w:val="1"/>
      <w:numFmt w:val="decimal"/>
      <w:pStyle w:val="aff3"/>
      <w:suff w:val="nothing"/>
      <w:lvlText w:val="%1.%2.%3.%4　"/>
      <w:lvlJc w:val="left"/>
      <w:pPr>
        <w:ind w:left="0" w:firstLine="0"/>
      </w:pPr>
      <w:rPr>
        <w:rFonts w:ascii="黑体" w:eastAsia="黑体" w:hAnsi="Times New Roman" w:hint="eastAsia"/>
        <w:b w:val="0"/>
        <w:i w:val="0"/>
        <w:sz w:val="21"/>
      </w:rPr>
    </w:lvl>
    <w:lvl w:ilvl="4">
      <w:start w:val="1"/>
      <w:numFmt w:val="decimal"/>
      <w:pStyle w:val="aff4"/>
      <w:suff w:val="nothing"/>
      <w:lvlText w:val="%1.%2.%3.%4.%5　"/>
      <w:lvlJc w:val="left"/>
      <w:pPr>
        <w:ind w:left="0" w:firstLine="0"/>
      </w:pPr>
      <w:rPr>
        <w:rFonts w:ascii="黑体" w:eastAsia="黑体" w:hAnsi="Times New Roman" w:hint="eastAsia"/>
        <w:b w:val="0"/>
        <w:i w:val="0"/>
        <w:sz w:val="21"/>
      </w:rPr>
    </w:lvl>
    <w:lvl w:ilvl="5">
      <w:start w:val="1"/>
      <w:numFmt w:val="decimal"/>
      <w:pStyle w:val="aff5"/>
      <w:suff w:val="nothing"/>
      <w:lvlText w:val="%1.%2.%3.%4.%5.%6　"/>
      <w:lvlJc w:val="left"/>
      <w:pPr>
        <w:ind w:left="0" w:firstLine="0"/>
      </w:pPr>
      <w:rPr>
        <w:rFonts w:ascii="黑体" w:eastAsia="黑体" w:hAnsi="Times New Roman" w:hint="eastAsia"/>
        <w:b w:val="0"/>
        <w:i w:val="0"/>
        <w:sz w:val="21"/>
      </w:rPr>
    </w:lvl>
    <w:lvl w:ilvl="6">
      <w:start w:val="1"/>
      <w:numFmt w:val="decimal"/>
      <w:pStyle w:val="aff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nsid w:val="684D17EC"/>
    <w:multiLevelType w:val="multilevel"/>
    <w:tmpl w:val="F3189EA0"/>
    <w:lvl w:ilvl="0">
      <w:start w:val="5"/>
      <w:numFmt w:val="decimal"/>
      <w:lvlText w:val="%1"/>
      <w:lvlJc w:val="left"/>
      <w:pPr>
        <w:ind w:left="590" w:hanging="590"/>
      </w:pPr>
      <w:rPr>
        <w:rFonts w:hint="default"/>
      </w:rPr>
    </w:lvl>
    <w:lvl w:ilvl="1">
      <w:start w:val="3"/>
      <w:numFmt w:val="decimal"/>
      <w:lvlText w:val="%1.%2"/>
      <w:lvlJc w:val="left"/>
      <w:pPr>
        <w:ind w:left="590" w:hanging="5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9745020"/>
    <w:multiLevelType w:val="hybridMultilevel"/>
    <w:tmpl w:val="2C1EE86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6CEA2025"/>
    <w:multiLevelType w:val="multilevel"/>
    <w:tmpl w:val="81169576"/>
    <w:lvl w:ilvl="0">
      <w:start w:val="1"/>
      <w:numFmt w:val="none"/>
      <w:pStyle w:val="aff7"/>
      <w:suff w:val="nothing"/>
      <w:lvlText w:val="%1"/>
      <w:lvlJc w:val="left"/>
      <w:pPr>
        <w:ind w:left="0" w:firstLine="0"/>
      </w:pPr>
      <w:rPr>
        <w:rFonts w:hint="eastAsia"/>
      </w:rPr>
    </w:lvl>
    <w:lvl w:ilvl="1">
      <w:start w:val="1"/>
      <w:numFmt w:val="decimal"/>
      <w:pStyle w:val="aff8"/>
      <w:suff w:val="nothing"/>
      <w:lvlText w:val="%1%2　"/>
      <w:lvlJc w:val="left"/>
      <w:pPr>
        <w:ind w:left="0" w:firstLine="0"/>
      </w:pPr>
      <w:rPr>
        <w:rFonts w:ascii="黑体" w:eastAsia="黑体" w:hint="eastAsia"/>
        <w:b w:val="0"/>
        <w:i w:val="0"/>
        <w:sz w:val="21"/>
      </w:rPr>
    </w:lvl>
    <w:lvl w:ilvl="2">
      <w:start w:val="1"/>
      <w:numFmt w:val="decimal"/>
      <w:pStyle w:val="aff9"/>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a"/>
      <w:suff w:val="nothing"/>
      <w:lvlText w:val="%1%2.%3.%4　"/>
      <w:lvlJc w:val="left"/>
      <w:pPr>
        <w:ind w:left="0" w:firstLine="0"/>
      </w:pPr>
      <w:rPr>
        <w:rFonts w:ascii="黑体" w:eastAsia="黑体" w:hint="eastAsia"/>
        <w:b w:val="0"/>
        <w:i w:val="0"/>
        <w:sz w:val="21"/>
      </w:rPr>
    </w:lvl>
    <w:lvl w:ilvl="4">
      <w:start w:val="1"/>
      <w:numFmt w:val="decimal"/>
      <w:pStyle w:val="affb"/>
      <w:suff w:val="nothing"/>
      <w:lvlText w:val="%1%2.%3.%4.%5　"/>
      <w:lvlJc w:val="left"/>
      <w:pPr>
        <w:ind w:left="0" w:firstLine="0"/>
      </w:pPr>
      <w:rPr>
        <w:rFonts w:ascii="黑体" w:eastAsia="黑体" w:hint="eastAsia"/>
        <w:b w:val="0"/>
        <w:i w:val="0"/>
        <w:sz w:val="21"/>
      </w:rPr>
    </w:lvl>
    <w:lvl w:ilvl="5">
      <w:start w:val="1"/>
      <w:numFmt w:val="decimal"/>
      <w:pStyle w:val="affc"/>
      <w:suff w:val="nothing"/>
      <w:lvlText w:val="%1%2.%3.%4.%5.%6　"/>
      <w:lvlJc w:val="left"/>
      <w:pPr>
        <w:ind w:left="0" w:firstLine="0"/>
      </w:pPr>
      <w:rPr>
        <w:rFonts w:ascii="黑体" w:eastAsia="黑体" w:hint="eastAsia"/>
        <w:b w:val="0"/>
        <w:i w:val="0"/>
        <w:sz w:val="21"/>
      </w:rPr>
    </w:lvl>
    <w:lvl w:ilvl="6">
      <w:start w:val="1"/>
      <w:numFmt w:val="decimal"/>
      <w:pStyle w:val="affd"/>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D6C07CD"/>
    <w:multiLevelType w:val="multilevel"/>
    <w:tmpl w:val="6D6C07CD"/>
    <w:lvl w:ilvl="0">
      <w:start w:val="1"/>
      <w:numFmt w:val="lowerLetter"/>
      <w:pStyle w:val="affe"/>
      <w:lvlText w:val="%1)"/>
      <w:lvlJc w:val="left"/>
      <w:pPr>
        <w:tabs>
          <w:tab w:val="left" w:pos="839"/>
        </w:tabs>
        <w:ind w:left="839" w:hanging="419"/>
      </w:pPr>
      <w:rPr>
        <w:rFonts w:ascii="宋体" w:eastAsia="宋体" w:hint="eastAsia"/>
        <w:b w:val="0"/>
        <w:i w:val="0"/>
        <w:sz w:val="21"/>
      </w:rPr>
    </w:lvl>
    <w:lvl w:ilvl="1">
      <w:start w:val="1"/>
      <w:numFmt w:val="decimal"/>
      <w:pStyle w:val="af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4">
    <w:nsid w:val="6DBF04F4"/>
    <w:multiLevelType w:val="multilevel"/>
    <w:tmpl w:val="6DBF04F4"/>
    <w:lvl w:ilvl="0">
      <w:start w:val="1"/>
      <w:numFmt w:val="none"/>
      <w:pStyle w:val="af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pStyle w:val="afff1"/>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5">
    <w:nsid w:val="73EF5A6E"/>
    <w:multiLevelType w:val="hybridMultilevel"/>
    <w:tmpl w:val="0AC807D8"/>
    <w:lvl w:ilvl="0" w:tplc="04090011">
      <w:start w:val="1"/>
      <w:numFmt w:val="decimal"/>
      <w:lvlText w:val="%1)"/>
      <w:lvlJc w:val="left"/>
      <w:pPr>
        <w:ind w:left="820" w:hanging="420"/>
      </w:p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6">
    <w:nsid w:val="750354A2"/>
    <w:multiLevelType w:val="hybridMultilevel"/>
    <w:tmpl w:val="3C96D2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CDE2696"/>
    <w:multiLevelType w:val="hybridMultilevel"/>
    <w:tmpl w:val="586ED5AA"/>
    <w:lvl w:ilvl="0" w:tplc="04090011">
      <w:start w:val="1"/>
      <w:numFmt w:val="decimal"/>
      <w:lvlText w:val="%1)"/>
      <w:lvlJc w:val="left"/>
      <w:pPr>
        <w:ind w:left="760" w:hanging="360"/>
      </w:pPr>
      <w:rPr>
        <w:rFonts w:hint="default"/>
        <w:sz w:val="20"/>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16"/>
  </w:num>
  <w:num w:numId="2">
    <w:abstractNumId w:val="12"/>
  </w:num>
  <w:num w:numId="3">
    <w:abstractNumId w:val="14"/>
  </w:num>
  <w:num w:numId="4">
    <w:abstractNumId w:val="5"/>
  </w:num>
  <w:num w:numId="5">
    <w:abstractNumId w:val="19"/>
  </w:num>
  <w:num w:numId="6">
    <w:abstractNumId w:val="34"/>
  </w:num>
  <w:num w:numId="7">
    <w:abstractNumId w:val="2"/>
  </w:num>
  <w:num w:numId="8">
    <w:abstractNumId w:val="23"/>
  </w:num>
  <w:num w:numId="9">
    <w:abstractNumId w:val="11"/>
  </w:num>
  <w:num w:numId="10">
    <w:abstractNumId w:val="29"/>
  </w:num>
  <w:num w:numId="11">
    <w:abstractNumId w:val="27"/>
  </w:num>
  <w:num w:numId="12">
    <w:abstractNumId w:val="33"/>
  </w:num>
  <w:num w:numId="13">
    <w:abstractNumId w:val="13"/>
  </w:num>
  <w:num w:numId="14">
    <w:abstractNumId w:val="3"/>
  </w:num>
  <w:num w:numId="15">
    <w:abstractNumId w:val="6"/>
  </w:num>
  <w:num w:numId="16">
    <w:abstractNumId w:val="28"/>
  </w:num>
  <w:num w:numId="17">
    <w:abstractNumId w:val="25"/>
  </w:num>
  <w:num w:numId="18">
    <w:abstractNumId w:val="32"/>
  </w:num>
  <w:num w:numId="19">
    <w:abstractNumId w:val="1"/>
  </w:num>
  <w:num w:numId="20">
    <w:abstractNumId w:val="15"/>
  </w:num>
  <w:num w:numId="21">
    <w:abstractNumId w:val="2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31"/>
  </w:num>
  <w:num w:numId="25">
    <w:abstractNumId w:val="4"/>
  </w:num>
  <w:num w:numId="26">
    <w:abstractNumId w:val="18"/>
  </w:num>
  <w:num w:numId="27">
    <w:abstractNumId w:val="21"/>
  </w:num>
  <w:num w:numId="28">
    <w:abstractNumId w:val="0"/>
  </w:num>
  <w:num w:numId="29">
    <w:abstractNumId w:val="9"/>
  </w:num>
  <w:num w:numId="30">
    <w:abstractNumId w:val="10"/>
  </w:num>
  <w:num w:numId="31">
    <w:abstractNumId w:val="12"/>
  </w:num>
  <w:num w:numId="32">
    <w:abstractNumId w:val="12"/>
  </w:num>
  <w:num w:numId="33">
    <w:abstractNumId w:val="12"/>
  </w:num>
  <w:num w:numId="34">
    <w:abstractNumId w:val="12"/>
  </w:num>
  <w:num w:numId="35">
    <w:abstractNumId w:val="36"/>
  </w:num>
  <w:num w:numId="36">
    <w:abstractNumId w:val="22"/>
  </w:num>
  <w:num w:numId="37">
    <w:abstractNumId w:val="26"/>
  </w:num>
  <w:num w:numId="38">
    <w:abstractNumId w:val="35"/>
  </w:num>
  <w:num w:numId="39">
    <w:abstractNumId w:val="37"/>
  </w:num>
  <w:num w:numId="40">
    <w:abstractNumId w:val="17"/>
  </w:num>
  <w:num w:numId="41">
    <w:abstractNumId w:val="7"/>
  </w:num>
  <w:num w:numId="42">
    <w:abstractNumId w:val="24"/>
  </w:num>
  <w:num w:numId="43">
    <w:abstractNumId w:val="30"/>
  </w:num>
  <w:num w:numId="44">
    <w:abstractNumId w:val="12"/>
  </w:num>
  <w:num w:numId="4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8F1"/>
    <w:rsid w:val="000029E3"/>
    <w:rsid w:val="00005BF4"/>
    <w:rsid w:val="00010AE9"/>
    <w:rsid w:val="00013BD8"/>
    <w:rsid w:val="00016986"/>
    <w:rsid w:val="00016A88"/>
    <w:rsid w:val="0002765F"/>
    <w:rsid w:val="0003212D"/>
    <w:rsid w:val="00034D49"/>
    <w:rsid w:val="00041EA0"/>
    <w:rsid w:val="0004600D"/>
    <w:rsid w:val="0004695C"/>
    <w:rsid w:val="0004734F"/>
    <w:rsid w:val="00047DB6"/>
    <w:rsid w:val="000518CD"/>
    <w:rsid w:val="00053327"/>
    <w:rsid w:val="00053377"/>
    <w:rsid w:val="00053E81"/>
    <w:rsid w:val="00061778"/>
    <w:rsid w:val="0007030A"/>
    <w:rsid w:val="00073E32"/>
    <w:rsid w:val="0007651E"/>
    <w:rsid w:val="00087582"/>
    <w:rsid w:val="00094734"/>
    <w:rsid w:val="00094ACF"/>
    <w:rsid w:val="00096C26"/>
    <w:rsid w:val="000A145B"/>
    <w:rsid w:val="000A1748"/>
    <w:rsid w:val="000A1DB1"/>
    <w:rsid w:val="000A28F1"/>
    <w:rsid w:val="000A3692"/>
    <w:rsid w:val="000A4361"/>
    <w:rsid w:val="000A6C24"/>
    <w:rsid w:val="000B21D5"/>
    <w:rsid w:val="000B36ED"/>
    <w:rsid w:val="000C2D2A"/>
    <w:rsid w:val="000C424E"/>
    <w:rsid w:val="000C611C"/>
    <w:rsid w:val="000D3F78"/>
    <w:rsid w:val="000D719F"/>
    <w:rsid w:val="000D7FF0"/>
    <w:rsid w:val="000E28CD"/>
    <w:rsid w:val="000E3412"/>
    <w:rsid w:val="000F203D"/>
    <w:rsid w:val="000F2D50"/>
    <w:rsid w:val="000F6D54"/>
    <w:rsid w:val="001037FC"/>
    <w:rsid w:val="00113C15"/>
    <w:rsid w:val="00114557"/>
    <w:rsid w:val="00116EEF"/>
    <w:rsid w:val="001207D5"/>
    <w:rsid w:val="00120959"/>
    <w:rsid w:val="001240D1"/>
    <w:rsid w:val="00124D5B"/>
    <w:rsid w:val="001258A3"/>
    <w:rsid w:val="00126536"/>
    <w:rsid w:val="00131BAD"/>
    <w:rsid w:val="0014120F"/>
    <w:rsid w:val="00142639"/>
    <w:rsid w:val="00144354"/>
    <w:rsid w:val="001456BB"/>
    <w:rsid w:val="00146CCF"/>
    <w:rsid w:val="00152011"/>
    <w:rsid w:val="001539A8"/>
    <w:rsid w:val="00156837"/>
    <w:rsid w:val="00157AA9"/>
    <w:rsid w:val="00157F1B"/>
    <w:rsid w:val="001601CC"/>
    <w:rsid w:val="00160CC7"/>
    <w:rsid w:val="00161CB0"/>
    <w:rsid w:val="00167AE2"/>
    <w:rsid w:val="00172C06"/>
    <w:rsid w:val="0017526A"/>
    <w:rsid w:val="00182463"/>
    <w:rsid w:val="001825A5"/>
    <w:rsid w:val="00183205"/>
    <w:rsid w:val="00185CAE"/>
    <w:rsid w:val="00185CC5"/>
    <w:rsid w:val="00186B08"/>
    <w:rsid w:val="001972E2"/>
    <w:rsid w:val="001A00F7"/>
    <w:rsid w:val="001A404C"/>
    <w:rsid w:val="001A43A1"/>
    <w:rsid w:val="001A7B08"/>
    <w:rsid w:val="001B1015"/>
    <w:rsid w:val="001B2CFC"/>
    <w:rsid w:val="001B3FAA"/>
    <w:rsid w:val="001B438B"/>
    <w:rsid w:val="001B7EB4"/>
    <w:rsid w:val="001C19FB"/>
    <w:rsid w:val="001C3B41"/>
    <w:rsid w:val="001C54E6"/>
    <w:rsid w:val="001D0341"/>
    <w:rsid w:val="001D1BE7"/>
    <w:rsid w:val="001D371A"/>
    <w:rsid w:val="001D5172"/>
    <w:rsid w:val="001E1FC6"/>
    <w:rsid w:val="001E62F6"/>
    <w:rsid w:val="001F07F4"/>
    <w:rsid w:val="001F6F98"/>
    <w:rsid w:val="001F7319"/>
    <w:rsid w:val="001F761C"/>
    <w:rsid w:val="001F76C8"/>
    <w:rsid w:val="001F7B37"/>
    <w:rsid w:val="002003E9"/>
    <w:rsid w:val="00200650"/>
    <w:rsid w:val="00200BAB"/>
    <w:rsid w:val="00202165"/>
    <w:rsid w:val="002055F1"/>
    <w:rsid w:val="00210DEC"/>
    <w:rsid w:val="00212D1D"/>
    <w:rsid w:val="002151CE"/>
    <w:rsid w:val="00215ACD"/>
    <w:rsid w:val="00216959"/>
    <w:rsid w:val="00222A05"/>
    <w:rsid w:val="00227403"/>
    <w:rsid w:val="002278E8"/>
    <w:rsid w:val="00230EA6"/>
    <w:rsid w:val="00233EAF"/>
    <w:rsid w:val="002412F4"/>
    <w:rsid w:val="00242AFE"/>
    <w:rsid w:val="00243873"/>
    <w:rsid w:val="00245260"/>
    <w:rsid w:val="00250733"/>
    <w:rsid w:val="0025173F"/>
    <w:rsid w:val="00257E07"/>
    <w:rsid w:val="00262E87"/>
    <w:rsid w:val="0027085E"/>
    <w:rsid w:val="002731F4"/>
    <w:rsid w:val="00275766"/>
    <w:rsid w:val="00277D07"/>
    <w:rsid w:val="00280967"/>
    <w:rsid w:val="00292088"/>
    <w:rsid w:val="002942B6"/>
    <w:rsid w:val="00296222"/>
    <w:rsid w:val="00296A7E"/>
    <w:rsid w:val="002A32E0"/>
    <w:rsid w:val="002A37ED"/>
    <w:rsid w:val="002A68D8"/>
    <w:rsid w:val="002B6A7F"/>
    <w:rsid w:val="002C02F2"/>
    <w:rsid w:val="002C26F7"/>
    <w:rsid w:val="002C33BB"/>
    <w:rsid w:val="002D2D14"/>
    <w:rsid w:val="002D5E2C"/>
    <w:rsid w:val="002D6134"/>
    <w:rsid w:val="002D6BD9"/>
    <w:rsid w:val="002E1BEC"/>
    <w:rsid w:val="002E2004"/>
    <w:rsid w:val="002E2254"/>
    <w:rsid w:val="002E6F28"/>
    <w:rsid w:val="002F02A4"/>
    <w:rsid w:val="002F1909"/>
    <w:rsid w:val="002F1CE8"/>
    <w:rsid w:val="002F1D02"/>
    <w:rsid w:val="002F2A8F"/>
    <w:rsid w:val="002F2C10"/>
    <w:rsid w:val="002F2D09"/>
    <w:rsid w:val="002F4E2C"/>
    <w:rsid w:val="002F6ADA"/>
    <w:rsid w:val="002F7FC7"/>
    <w:rsid w:val="00302526"/>
    <w:rsid w:val="0030362B"/>
    <w:rsid w:val="00303C36"/>
    <w:rsid w:val="003109BB"/>
    <w:rsid w:val="00311A3C"/>
    <w:rsid w:val="00313446"/>
    <w:rsid w:val="00316E3A"/>
    <w:rsid w:val="00321E8F"/>
    <w:rsid w:val="00323691"/>
    <w:rsid w:val="00323728"/>
    <w:rsid w:val="00324065"/>
    <w:rsid w:val="003345B8"/>
    <w:rsid w:val="00336EDE"/>
    <w:rsid w:val="0033713B"/>
    <w:rsid w:val="003404E9"/>
    <w:rsid w:val="003409A1"/>
    <w:rsid w:val="003450CB"/>
    <w:rsid w:val="0034530A"/>
    <w:rsid w:val="00347F87"/>
    <w:rsid w:val="003522AA"/>
    <w:rsid w:val="00355C0E"/>
    <w:rsid w:val="00357483"/>
    <w:rsid w:val="003605E1"/>
    <w:rsid w:val="0036068D"/>
    <w:rsid w:val="00360765"/>
    <w:rsid w:val="00361069"/>
    <w:rsid w:val="00364E6E"/>
    <w:rsid w:val="003657C0"/>
    <w:rsid w:val="003667FE"/>
    <w:rsid w:val="003704E0"/>
    <w:rsid w:val="00371CBC"/>
    <w:rsid w:val="00373BE7"/>
    <w:rsid w:val="00374251"/>
    <w:rsid w:val="00384A27"/>
    <w:rsid w:val="003855A4"/>
    <w:rsid w:val="00391D7B"/>
    <w:rsid w:val="00392AB3"/>
    <w:rsid w:val="003966B5"/>
    <w:rsid w:val="003A0034"/>
    <w:rsid w:val="003A0882"/>
    <w:rsid w:val="003A4477"/>
    <w:rsid w:val="003A74CE"/>
    <w:rsid w:val="003B184A"/>
    <w:rsid w:val="003B2A7B"/>
    <w:rsid w:val="003B64BA"/>
    <w:rsid w:val="003B6C23"/>
    <w:rsid w:val="003B7D26"/>
    <w:rsid w:val="003C1D12"/>
    <w:rsid w:val="003C233C"/>
    <w:rsid w:val="003C31E9"/>
    <w:rsid w:val="003C714B"/>
    <w:rsid w:val="003D15CF"/>
    <w:rsid w:val="003D61F6"/>
    <w:rsid w:val="003E26A3"/>
    <w:rsid w:val="003E35E7"/>
    <w:rsid w:val="003E37B6"/>
    <w:rsid w:val="003E678E"/>
    <w:rsid w:val="003E6DCA"/>
    <w:rsid w:val="003E7464"/>
    <w:rsid w:val="003F2E10"/>
    <w:rsid w:val="003F44CB"/>
    <w:rsid w:val="003F45CD"/>
    <w:rsid w:val="003F6C91"/>
    <w:rsid w:val="004008FF"/>
    <w:rsid w:val="00400900"/>
    <w:rsid w:val="00402F74"/>
    <w:rsid w:val="00407006"/>
    <w:rsid w:val="00407FCA"/>
    <w:rsid w:val="004120A2"/>
    <w:rsid w:val="004135AC"/>
    <w:rsid w:val="0041794B"/>
    <w:rsid w:val="00421E7D"/>
    <w:rsid w:val="004222C5"/>
    <w:rsid w:val="00422B1F"/>
    <w:rsid w:val="00427C57"/>
    <w:rsid w:val="004462B2"/>
    <w:rsid w:val="0045087A"/>
    <w:rsid w:val="00451770"/>
    <w:rsid w:val="004529D8"/>
    <w:rsid w:val="00452AB6"/>
    <w:rsid w:val="00452CFB"/>
    <w:rsid w:val="00453207"/>
    <w:rsid w:val="00453D9E"/>
    <w:rsid w:val="00460AF1"/>
    <w:rsid w:val="00461755"/>
    <w:rsid w:val="00462012"/>
    <w:rsid w:val="004628A7"/>
    <w:rsid w:val="00463731"/>
    <w:rsid w:val="00471C38"/>
    <w:rsid w:val="0047401A"/>
    <w:rsid w:val="00476769"/>
    <w:rsid w:val="00477640"/>
    <w:rsid w:val="00484691"/>
    <w:rsid w:val="00485D0E"/>
    <w:rsid w:val="004861AB"/>
    <w:rsid w:val="00493B63"/>
    <w:rsid w:val="00494E0E"/>
    <w:rsid w:val="00494F52"/>
    <w:rsid w:val="004A0324"/>
    <w:rsid w:val="004A0727"/>
    <w:rsid w:val="004A1A09"/>
    <w:rsid w:val="004A1F24"/>
    <w:rsid w:val="004A4139"/>
    <w:rsid w:val="004A76DB"/>
    <w:rsid w:val="004B1738"/>
    <w:rsid w:val="004B444A"/>
    <w:rsid w:val="004C1476"/>
    <w:rsid w:val="004C306F"/>
    <w:rsid w:val="004C37E0"/>
    <w:rsid w:val="004D0F96"/>
    <w:rsid w:val="004D2ED3"/>
    <w:rsid w:val="004D6275"/>
    <w:rsid w:val="004E26EA"/>
    <w:rsid w:val="004F0B5D"/>
    <w:rsid w:val="004F0CB4"/>
    <w:rsid w:val="004F2F42"/>
    <w:rsid w:val="00500E60"/>
    <w:rsid w:val="00503029"/>
    <w:rsid w:val="00505FC7"/>
    <w:rsid w:val="0051124D"/>
    <w:rsid w:val="005122E4"/>
    <w:rsid w:val="005129EB"/>
    <w:rsid w:val="00513B19"/>
    <w:rsid w:val="00514B73"/>
    <w:rsid w:val="00516865"/>
    <w:rsid w:val="00527C21"/>
    <w:rsid w:val="00531C63"/>
    <w:rsid w:val="00535D34"/>
    <w:rsid w:val="005409D8"/>
    <w:rsid w:val="00540F5B"/>
    <w:rsid w:val="00544755"/>
    <w:rsid w:val="00547D3B"/>
    <w:rsid w:val="005530BA"/>
    <w:rsid w:val="00555A0F"/>
    <w:rsid w:val="00561882"/>
    <w:rsid w:val="005632D8"/>
    <w:rsid w:val="00566122"/>
    <w:rsid w:val="00566C8C"/>
    <w:rsid w:val="00567261"/>
    <w:rsid w:val="00573CF4"/>
    <w:rsid w:val="00575203"/>
    <w:rsid w:val="00575514"/>
    <w:rsid w:val="00575593"/>
    <w:rsid w:val="00576E50"/>
    <w:rsid w:val="00581AB8"/>
    <w:rsid w:val="00581B8F"/>
    <w:rsid w:val="005820CE"/>
    <w:rsid w:val="005824B7"/>
    <w:rsid w:val="00585756"/>
    <w:rsid w:val="00586B98"/>
    <w:rsid w:val="0058755A"/>
    <w:rsid w:val="0059223D"/>
    <w:rsid w:val="005A0D5A"/>
    <w:rsid w:val="005A1E92"/>
    <w:rsid w:val="005A3A78"/>
    <w:rsid w:val="005A5595"/>
    <w:rsid w:val="005A7620"/>
    <w:rsid w:val="005B0266"/>
    <w:rsid w:val="005B24BA"/>
    <w:rsid w:val="005B4F9C"/>
    <w:rsid w:val="005B6483"/>
    <w:rsid w:val="005B7C40"/>
    <w:rsid w:val="005C3200"/>
    <w:rsid w:val="005C6292"/>
    <w:rsid w:val="005D1E2B"/>
    <w:rsid w:val="005D2029"/>
    <w:rsid w:val="005D280F"/>
    <w:rsid w:val="005E0433"/>
    <w:rsid w:val="005E4AA6"/>
    <w:rsid w:val="005F0CCB"/>
    <w:rsid w:val="005F0D30"/>
    <w:rsid w:val="005F0DE5"/>
    <w:rsid w:val="005F3577"/>
    <w:rsid w:val="005F4AE2"/>
    <w:rsid w:val="005F5AC1"/>
    <w:rsid w:val="005F7FE5"/>
    <w:rsid w:val="00600203"/>
    <w:rsid w:val="00605F42"/>
    <w:rsid w:val="00613D16"/>
    <w:rsid w:val="006201B9"/>
    <w:rsid w:val="0062106A"/>
    <w:rsid w:val="00623EF2"/>
    <w:rsid w:val="006250B4"/>
    <w:rsid w:val="0062773B"/>
    <w:rsid w:val="006317B2"/>
    <w:rsid w:val="00632725"/>
    <w:rsid w:val="00633B65"/>
    <w:rsid w:val="00633D70"/>
    <w:rsid w:val="0063736B"/>
    <w:rsid w:val="00640E6C"/>
    <w:rsid w:val="0064238C"/>
    <w:rsid w:val="00647E0B"/>
    <w:rsid w:val="00652A25"/>
    <w:rsid w:val="006542E1"/>
    <w:rsid w:val="006549EF"/>
    <w:rsid w:val="00657412"/>
    <w:rsid w:val="006616BA"/>
    <w:rsid w:val="00665480"/>
    <w:rsid w:val="006656D5"/>
    <w:rsid w:val="006669EF"/>
    <w:rsid w:val="00667D85"/>
    <w:rsid w:val="00670A47"/>
    <w:rsid w:val="0067147C"/>
    <w:rsid w:val="00674432"/>
    <w:rsid w:val="00680AD3"/>
    <w:rsid w:val="00684B3E"/>
    <w:rsid w:val="00687951"/>
    <w:rsid w:val="0069290D"/>
    <w:rsid w:val="006943A0"/>
    <w:rsid w:val="0069795A"/>
    <w:rsid w:val="006A1A06"/>
    <w:rsid w:val="006A56E7"/>
    <w:rsid w:val="006A6851"/>
    <w:rsid w:val="006A7C42"/>
    <w:rsid w:val="006B4C59"/>
    <w:rsid w:val="006C7F85"/>
    <w:rsid w:val="006D02AE"/>
    <w:rsid w:val="006D2FF5"/>
    <w:rsid w:val="006D4721"/>
    <w:rsid w:val="006D6C53"/>
    <w:rsid w:val="006E139D"/>
    <w:rsid w:val="006E13BD"/>
    <w:rsid w:val="006E43FC"/>
    <w:rsid w:val="006E4534"/>
    <w:rsid w:val="006E5839"/>
    <w:rsid w:val="006E7AC6"/>
    <w:rsid w:val="006F0BE0"/>
    <w:rsid w:val="006F16E3"/>
    <w:rsid w:val="006F3224"/>
    <w:rsid w:val="006F5047"/>
    <w:rsid w:val="006F5EE8"/>
    <w:rsid w:val="006F6B2C"/>
    <w:rsid w:val="0070614C"/>
    <w:rsid w:val="00713650"/>
    <w:rsid w:val="00720A32"/>
    <w:rsid w:val="00725E70"/>
    <w:rsid w:val="00725F67"/>
    <w:rsid w:val="00726874"/>
    <w:rsid w:val="00736075"/>
    <w:rsid w:val="0074264E"/>
    <w:rsid w:val="00745195"/>
    <w:rsid w:val="00745499"/>
    <w:rsid w:val="00745744"/>
    <w:rsid w:val="00746592"/>
    <w:rsid w:val="007466D4"/>
    <w:rsid w:val="00747F96"/>
    <w:rsid w:val="00750CC2"/>
    <w:rsid w:val="00754C57"/>
    <w:rsid w:val="00755D19"/>
    <w:rsid w:val="00756C0E"/>
    <w:rsid w:val="007571C8"/>
    <w:rsid w:val="00760CCA"/>
    <w:rsid w:val="00761762"/>
    <w:rsid w:val="00761C0B"/>
    <w:rsid w:val="00764C7D"/>
    <w:rsid w:val="0077450A"/>
    <w:rsid w:val="00775960"/>
    <w:rsid w:val="007901A5"/>
    <w:rsid w:val="00793E46"/>
    <w:rsid w:val="0079746B"/>
    <w:rsid w:val="007A1D90"/>
    <w:rsid w:val="007A36CF"/>
    <w:rsid w:val="007A5B98"/>
    <w:rsid w:val="007A68BA"/>
    <w:rsid w:val="007B39DE"/>
    <w:rsid w:val="007B4480"/>
    <w:rsid w:val="007B520D"/>
    <w:rsid w:val="007B5D7E"/>
    <w:rsid w:val="007B5F86"/>
    <w:rsid w:val="007B6A87"/>
    <w:rsid w:val="007B755F"/>
    <w:rsid w:val="007C1975"/>
    <w:rsid w:val="007C39A4"/>
    <w:rsid w:val="007D0694"/>
    <w:rsid w:val="007D211E"/>
    <w:rsid w:val="007D653D"/>
    <w:rsid w:val="007D6BB1"/>
    <w:rsid w:val="007E1F21"/>
    <w:rsid w:val="007E3683"/>
    <w:rsid w:val="007F158B"/>
    <w:rsid w:val="007F3AD1"/>
    <w:rsid w:val="0080148F"/>
    <w:rsid w:val="00801FA1"/>
    <w:rsid w:val="0080794A"/>
    <w:rsid w:val="008100D1"/>
    <w:rsid w:val="00811B01"/>
    <w:rsid w:val="008126D5"/>
    <w:rsid w:val="00812957"/>
    <w:rsid w:val="00814C74"/>
    <w:rsid w:val="00815597"/>
    <w:rsid w:val="008158CD"/>
    <w:rsid w:val="008203B6"/>
    <w:rsid w:val="00820D61"/>
    <w:rsid w:val="0082217E"/>
    <w:rsid w:val="008229F8"/>
    <w:rsid w:val="008231C5"/>
    <w:rsid w:val="00825253"/>
    <w:rsid w:val="00826494"/>
    <w:rsid w:val="00826732"/>
    <w:rsid w:val="00826BFF"/>
    <w:rsid w:val="00830966"/>
    <w:rsid w:val="00830D50"/>
    <w:rsid w:val="008339CA"/>
    <w:rsid w:val="008341D8"/>
    <w:rsid w:val="00836C07"/>
    <w:rsid w:val="00842DF2"/>
    <w:rsid w:val="00845D04"/>
    <w:rsid w:val="00847C84"/>
    <w:rsid w:val="00850432"/>
    <w:rsid w:val="0085046E"/>
    <w:rsid w:val="00855621"/>
    <w:rsid w:val="008556DE"/>
    <w:rsid w:val="00865479"/>
    <w:rsid w:val="008677CF"/>
    <w:rsid w:val="00872660"/>
    <w:rsid w:val="00880732"/>
    <w:rsid w:val="008812ED"/>
    <w:rsid w:val="00883A8A"/>
    <w:rsid w:val="0088416E"/>
    <w:rsid w:val="00885007"/>
    <w:rsid w:val="00891501"/>
    <w:rsid w:val="00892C5F"/>
    <w:rsid w:val="008A0A4E"/>
    <w:rsid w:val="008A1905"/>
    <w:rsid w:val="008A34F1"/>
    <w:rsid w:val="008A5C1C"/>
    <w:rsid w:val="008A5F6A"/>
    <w:rsid w:val="008B2508"/>
    <w:rsid w:val="008B434A"/>
    <w:rsid w:val="008B4761"/>
    <w:rsid w:val="008B5239"/>
    <w:rsid w:val="008B5672"/>
    <w:rsid w:val="008B7890"/>
    <w:rsid w:val="008C03E8"/>
    <w:rsid w:val="008C31AE"/>
    <w:rsid w:val="008C3DAB"/>
    <w:rsid w:val="008C3F1E"/>
    <w:rsid w:val="008C6022"/>
    <w:rsid w:val="008C7E3E"/>
    <w:rsid w:val="008D55C0"/>
    <w:rsid w:val="008D5656"/>
    <w:rsid w:val="008E084F"/>
    <w:rsid w:val="008E1F5D"/>
    <w:rsid w:val="008E2526"/>
    <w:rsid w:val="008E2F2F"/>
    <w:rsid w:val="008E409F"/>
    <w:rsid w:val="008E754B"/>
    <w:rsid w:val="008F133A"/>
    <w:rsid w:val="008F1470"/>
    <w:rsid w:val="008F30ED"/>
    <w:rsid w:val="009015F9"/>
    <w:rsid w:val="00913843"/>
    <w:rsid w:val="009159D2"/>
    <w:rsid w:val="00915BE8"/>
    <w:rsid w:val="009163C9"/>
    <w:rsid w:val="00916571"/>
    <w:rsid w:val="00916BDF"/>
    <w:rsid w:val="0091743E"/>
    <w:rsid w:val="00920109"/>
    <w:rsid w:val="009213E9"/>
    <w:rsid w:val="00921A19"/>
    <w:rsid w:val="00927EA9"/>
    <w:rsid w:val="009342CD"/>
    <w:rsid w:val="00934F00"/>
    <w:rsid w:val="00935B4D"/>
    <w:rsid w:val="00937175"/>
    <w:rsid w:val="00940951"/>
    <w:rsid w:val="00941530"/>
    <w:rsid w:val="00946A57"/>
    <w:rsid w:val="009528A0"/>
    <w:rsid w:val="00954255"/>
    <w:rsid w:val="009617B5"/>
    <w:rsid w:val="00961A58"/>
    <w:rsid w:val="00961B11"/>
    <w:rsid w:val="00962FD4"/>
    <w:rsid w:val="00966D89"/>
    <w:rsid w:val="0097018F"/>
    <w:rsid w:val="00971115"/>
    <w:rsid w:val="00981B9F"/>
    <w:rsid w:val="00986E47"/>
    <w:rsid w:val="00991DB6"/>
    <w:rsid w:val="00993966"/>
    <w:rsid w:val="009A18FC"/>
    <w:rsid w:val="009A1EB3"/>
    <w:rsid w:val="009A6A0F"/>
    <w:rsid w:val="009B15BB"/>
    <w:rsid w:val="009B2043"/>
    <w:rsid w:val="009B41FC"/>
    <w:rsid w:val="009B5F23"/>
    <w:rsid w:val="009B69E7"/>
    <w:rsid w:val="009C4EAA"/>
    <w:rsid w:val="009C79B3"/>
    <w:rsid w:val="009D3A2C"/>
    <w:rsid w:val="009D42C0"/>
    <w:rsid w:val="009D4355"/>
    <w:rsid w:val="009D5638"/>
    <w:rsid w:val="009D67B9"/>
    <w:rsid w:val="009E2574"/>
    <w:rsid w:val="009E49B8"/>
    <w:rsid w:val="009E4A15"/>
    <w:rsid w:val="009E54F0"/>
    <w:rsid w:val="009E6015"/>
    <w:rsid w:val="009E74AF"/>
    <w:rsid w:val="009F023B"/>
    <w:rsid w:val="009F0469"/>
    <w:rsid w:val="009F4A0D"/>
    <w:rsid w:val="009F4C85"/>
    <w:rsid w:val="009F6025"/>
    <w:rsid w:val="009F799F"/>
    <w:rsid w:val="00A02942"/>
    <w:rsid w:val="00A029BD"/>
    <w:rsid w:val="00A05556"/>
    <w:rsid w:val="00A1156B"/>
    <w:rsid w:val="00A128E6"/>
    <w:rsid w:val="00A14685"/>
    <w:rsid w:val="00A14F2E"/>
    <w:rsid w:val="00A2051E"/>
    <w:rsid w:val="00A20F72"/>
    <w:rsid w:val="00A23994"/>
    <w:rsid w:val="00A27332"/>
    <w:rsid w:val="00A27C62"/>
    <w:rsid w:val="00A30AE3"/>
    <w:rsid w:val="00A319D3"/>
    <w:rsid w:val="00A37E83"/>
    <w:rsid w:val="00A40CD5"/>
    <w:rsid w:val="00A44013"/>
    <w:rsid w:val="00A51250"/>
    <w:rsid w:val="00A54B67"/>
    <w:rsid w:val="00A56B01"/>
    <w:rsid w:val="00A624F0"/>
    <w:rsid w:val="00A62CA7"/>
    <w:rsid w:val="00A645F8"/>
    <w:rsid w:val="00A6713B"/>
    <w:rsid w:val="00A678AB"/>
    <w:rsid w:val="00A71327"/>
    <w:rsid w:val="00A71DB4"/>
    <w:rsid w:val="00A757E0"/>
    <w:rsid w:val="00A84BD8"/>
    <w:rsid w:val="00A8570D"/>
    <w:rsid w:val="00A87431"/>
    <w:rsid w:val="00A9395E"/>
    <w:rsid w:val="00AA0C56"/>
    <w:rsid w:val="00AA39BF"/>
    <w:rsid w:val="00AB249B"/>
    <w:rsid w:val="00AB6132"/>
    <w:rsid w:val="00AB659B"/>
    <w:rsid w:val="00AC2075"/>
    <w:rsid w:val="00AC5768"/>
    <w:rsid w:val="00AC795A"/>
    <w:rsid w:val="00AD654B"/>
    <w:rsid w:val="00AD720D"/>
    <w:rsid w:val="00AD791E"/>
    <w:rsid w:val="00AF27FF"/>
    <w:rsid w:val="00AF2B79"/>
    <w:rsid w:val="00AF3E60"/>
    <w:rsid w:val="00AF6A12"/>
    <w:rsid w:val="00AF7F81"/>
    <w:rsid w:val="00B032D4"/>
    <w:rsid w:val="00B03A2C"/>
    <w:rsid w:val="00B06652"/>
    <w:rsid w:val="00B07B88"/>
    <w:rsid w:val="00B07E85"/>
    <w:rsid w:val="00B1155E"/>
    <w:rsid w:val="00B136EB"/>
    <w:rsid w:val="00B1545C"/>
    <w:rsid w:val="00B155AF"/>
    <w:rsid w:val="00B160F3"/>
    <w:rsid w:val="00B20759"/>
    <w:rsid w:val="00B220C7"/>
    <w:rsid w:val="00B22519"/>
    <w:rsid w:val="00B244C2"/>
    <w:rsid w:val="00B24EAA"/>
    <w:rsid w:val="00B2599E"/>
    <w:rsid w:val="00B302E4"/>
    <w:rsid w:val="00B30CC8"/>
    <w:rsid w:val="00B33BC0"/>
    <w:rsid w:val="00B34444"/>
    <w:rsid w:val="00B356DC"/>
    <w:rsid w:val="00B404A6"/>
    <w:rsid w:val="00B431D4"/>
    <w:rsid w:val="00B43782"/>
    <w:rsid w:val="00B55180"/>
    <w:rsid w:val="00B66316"/>
    <w:rsid w:val="00B700E1"/>
    <w:rsid w:val="00B76488"/>
    <w:rsid w:val="00B76D94"/>
    <w:rsid w:val="00B8045B"/>
    <w:rsid w:val="00B806E4"/>
    <w:rsid w:val="00B816EE"/>
    <w:rsid w:val="00B81859"/>
    <w:rsid w:val="00B83DFA"/>
    <w:rsid w:val="00B84C7B"/>
    <w:rsid w:val="00B866FE"/>
    <w:rsid w:val="00B867B4"/>
    <w:rsid w:val="00B9152D"/>
    <w:rsid w:val="00B91D7B"/>
    <w:rsid w:val="00B92CCF"/>
    <w:rsid w:val="00BA2C35"/>
    <w:rsid w:val="00BA39C9"/>
    <w:rsid w:val="00BA3F7A"/>
    <w:rsid w:val="00BC2272"/>
    <w:rsid w:val="00BC4771"/>
    <w:rsid w:val="00BC4F1A"/>
    <w:rsid w:val="00BC6D2A"/>
    <w:rsid w:val="00BC7237"/>
    <w:rsid w:val="00BC7E76"/>
    <w:rsid w:val="00BD1FA8"/>
    <w:rsid w:val="00BD7374"/>
    <w:rsid w:val="00BE053D"/>
    <w:rsid w:val="00BE07B4"/>
    <w:rsid w:val="00BE1779"/>
    <w:rsid w:val="00BE3AE0"/>
    <w:rsid w:val="00BE435B"/>
    <w:rsid w:val="00BE44AA"/>
    <w:rsid w:val="00BE6231"/>
    <w:rsid w:val="00BE6B85"/>
    <w:rsid w:val="00BE7F8A"/>
    <w:rsid w:val="00BF0BE2"/>
    <w:rsid w:val="00BF1751"/>
    <w:rsid w:val="00BF2683"/>
    <w:rsid w:val="00BF2D34"/>
    <w:rsid w:val="00BF641C"/>
    <w:rsid w:val="00BF6728"/>
    <w:rsid w:val="00BF6EBC"/>
    <w:rsid w:val="00BF6EE9"/>
    <w:rsid w:val="00C04577"/>
    <w:rsid w:val="00C06602"/>
    <w:rsid w:val="00C12451"/>
    <w:rsid w:val="00C169C2"/>
    <w:rsid w:val="00C17041"/>
    <w:rsid w:val="00C20EE1"/>
    <w:rsid w:val="00C25C51"/>
    <w:rsid w:val="00C3079F"/>
    <w:rsid w:val="00C3294A"/>
    <w:rsid w:val="00C32E2A"/>
    <w:rsid w:val="00C52F65"/>
    <w:rsid w:val="00C701CE"/>
    <w:rsid w:val="00C718D6"/>
    <w:rsid w:val="00C75FD8"/>
    <w:rsid w:val="00C809AB"/>
    <w:rsid w:val="00C80B8C"/>
    <w:rsid w:val="00C82D73"/>
    <w:rsid w:val="00C8337E"/>
    <w:rsid w:val="00C9358F"/>
    <w:rsid w:val="00C93DC7"/>
    <w:rsid w:val="00C95109"/>
    <w:rsid w:val="00C970C8"/>
    <w:rsid w:val="00CA6CE4"/>
    <w:rsid w:val="00CB0C7D"/>
    <w:rsid w:val="00CB2772"/>
    <w:rsid w:val="00CB5CE5"/>
    <w:rsid w:val="00CB763D"/>
    <w:rsid w:val="00CC1190"/>
    <w:rsid w:val="00CC15D2"/>
    <w:rsid w:val="00CC2F8E"/>
    <w:rsid w:val="00CC47AE"/>
    <w:rsid w:val="00CD013A"/>
    <w:rsid w:val="00CD0588"/>
    <w:rsid w:val="00CD5F83"/>
    <w:rsid w:val="00CD74B2"/>
    <w:rsid w:val="00CE1A5A"/>
    <w:rsid w:val="00CE2662"/>
    <w:rsid w:val="00CE4ED6"/>
    <w:rsid w:val="00CE63D3"/>
    <w:rsid w:val="00CE643E"/>
    <w:rsid w:val="00CE672E"/>
    <w:rsid w:val="00CE6EF1"/>
    <w:rsid w:val="00CE7D12"/>
    <w:rsid w:val="00CF1D01"/>
    <w:rsid w:val="00CF2B25"/>
    <w:rsid w:val="00CF4131"/>
    <w:rsid w:val="00CF43EF"/>
    <w:rsid w:val="00CF5581"/>
    <w:rsid w:val="00CF572B"/>
    <w:rsid w:val="00D0106B"/>
    <w:rsid w:val="00D02C7B"/>
    <w:rsid w:val="00D03A6B"/>
    <w:rsid w:val="00D047D1"/>
    <w:rsid w:val="00D048E9"/>
    <w:rsid w:val="00D04CB6"/>
    <w:rsid w:val="00D11AEE"/>
    <w:rsid w:val="00D13088"/>
    <w:rsid w:val="00D17280"/>
    <w:rsid w:val="00D17B16"/>
    <w:rsid w:val="00D20169"/>
    <w:rsid w:val="00D22F8D"/>
    <w:rsid w:val="00D23638"/>
    <w:rsid w:val="00D24274"/>
    <w:rsid w:val="00D24A7B"/>
    <w:rsid w:val="00D31E8B"/>
    <w:rsid w:val="00D35535"/>
    <w:rsid w:val="00D35BDD"/>
    <w:rsid w:val="00D376C1"/>
    <w:rsid w:val="00D37F3F"/>
    <w:rsid w:val="00D40B96"/>
    <w:rsid w:val="00D40CBB"/>
    <w:rsid w:val="00D42AE0"/>
    <w:rsid w:val="00D436D3"/>
    <w:rsid w:val="00D50179"/>
    <w:rsid w:val="00D54AA9"/>
    <w:rsid w:val="00D56409"/>
    <w:rsid w:val="00D57B50"/>
    <w:rsid w:val="00D57C6D"/>
    <w:rsid w:val="00D6087D"/>
    <w:rsid w:val="00D6672D"/>
    <w:rsid w:val="00D717EE"/>
    <w:rsid w:val="00D74544"/>
    <w:rsid w:val="00D84B4C"/>
    <w:rsid w:val="00D85790"/>
    <w:rsid w:val="00D859D1"/>
    <w:rsid w:val="00D91397"/>
    <w:rsid w:val="00D926FC"/>
    <w:rsid w:val="00D93B78"/>
    <w:rsid w:val="00D93E80"/>
    <w:rsid w:val="00D942EF"/>
    <w:rsid w:val="00D942F0"/>
    <w:rsid w:val="00DA34D4"/>
    <w:rsid w:val="00DA4B52"/>
    <w:rsid w:val="00DA502B"/>
    <w:rsid w:val="00DA57DD"/>
    <w:rsid w:val="00DB19D0"/>
    <w:rsid w:val="00DB3145"/>
    <w:rsid w:val="00DB5B06"/>
    <w:rsid w:val="00DB6833"/>
    <w:rsid w:val="00DC0782"/>
    <w:rsid w:val="00DD11B8"/>
    <w:rsid w:val="00DD331C"/>
    <w:rsid w:val="00DE3BA0"/>
    <w:rsid w:val="00DE4F4C"/>
    <w:rsid w:val="00DE68CB"/>
    <w:rsid w:val="00DE749C"/>
    <w:rsid w:val="00DF67C8"/>
    <w:rsid w:val="00DF6974"/>
    <w:rsid w:val="00DF6B0B"/>
    <w:rsid w:val="00E02F8C"/>
    <w:rsid w:val="00E122CF"/>
    <w:rsid w:val="00E13529"/>
    <w:rsid w:val="00E153EC"/>
    <w:rsid w:val="00E16381"/>
    <w:rsid w:val="00E168F1"/>
    <w:rsid w:val="00E16E95"/>
    <w:rsid w:val="00E227BC"/>
    <w:rsid w:val="00E22FCE"/>
    <w:rsid w:val="00E2683F"/>
    <w:rsid w:val="00E32E89"/>
    <w:rsid w:val="00E40A64"/>
    <w:rsid w:val="00E41EB7"/>
    <w:rsid w:val="00E42CCA"/>
    <w:rsid w:val="00E464CE"/>
    <w:rsid w:val="00E52604"/>
    <w:rsid w:val="00E54357"/>
    <w:rsid w:val="00E54976"/>
    <w:rsid w:val="00E57579"/>
    <w:rsid w:val="00E712F2"/>
    <w:rsid w:val="00E7375E"/>
    <w:rsid w:val="00E76535"/>
    <w:rsid w:val="00E81555"/>
    <w:rsid w:val="00E848D5"/>
    <w:rsid w:val="00E8696F"/>
    <w:rsid w:val="00E8766B"/>
    <w:rsid w:val="00E9065E"/>
    <w:rsid w:val="00E9555B"/>
    <w:rsid w:val="00E95820"/>
    <w:rsid w:val="00EA0E44"/>
    <w:rsid w:val="00EA19ED"/>
    <w:rsid w:val="00EA66F7"/>
    <w:rsid w:val="00EA7F6D"/>
    <w:rsid w:val="00EB1821"/>
    <w:rsid w:val="00EB5ECC"/>
    <w:rsid w:val="00EC339F"/>
    <w:rsid w:val="00EC6CE1"/>
    <w:rsid w:val="00ED1334"/>
    <w:rsid w:val="00ED265D"/>
    <w:rsid w:val="00ED2EF6"/>
    <w:rsid w:val="00ED7A9E"/>
    <w:rsid w:val="00EE1DEC"/>
    <w:rsid w:val="00EE5840"/>
    <w:rsid w:val="00EE5A87"/>
    <w:rsid w:val="00EE5CF3"/>
    <w:rsid w:val="00EF1956"/>
    <w:rsid w:val="00EF6A21"/>
    <w:rsid w:val="00F02F91"/>
    <w:rsid w:val="00F04497"/>
    <w:rsid w:val="00F05FAF"/>
    <w:rsid w:val="00F12C6A"/>
    <w:rsid w:val="00F13C12"/>
    <w:rsid w:val="00F15559"/>
    <w:rsid w:val="00F206A6"/>
    <w:rsid w:val="00F212D5"/>
    <w:rsid w:val="00F213B8"/>
    <w:rsid w:val="00F2142E"/>
    <w:rsid w:val="00F21E20"/>
    <w:rsid w:val="00F21FE8"/>
    <w:rsid w:val="00F304B6"/>
    <w:rsid w:val="00F3268B"/>
    <w:rsid w:val="00F33A5C"/>
    <w:rsid w:val="00F34F73"/>
    <w:rsid w:val="00F35270"/>
    <w:rsid w:val="00F4217A"/>
    <w:rsid w:val="00F43843"/>
    <w:rsid w:val="00F45BAB"/>
    <w:rsid w:val="00F47007"/>
    <w:rsid w:val="00F475C1"/>
    <w:rsid w:val="00F52509"/>
    <w:rsid w:val="00F5456B"/>
    <w:rsid w:val="00F5785C"/>
    <w:rsid w:val="00F61EAB"/>
    <w:rsid w:val="00F64677"/>
    <w:rsid w:val="00F65EA6"/>
    <w:rsid w:val="00F71897"/>
    <w:rsid w:val="00F826A0"/>
    <w:rsid w:val="00F83CF8"/>
    <w:rsid w:val="00F9029F"/>
    <w:rsid w:val="00F961EB"/>
    <w:rsid w:val="00F96C5C"/>
    <w:rsid w:val="00FB2758"/>
    <w:rsid w:val="00FC2193"/>
    <w:rsid w:val="00FC2E70"/>
    <w:rsid w:val="00FC2EFB"/>
    <w:rsid w:val="00FC6A6C"/>
    <w:rsid w:val="00FE142E"/>
    <w:rsid w:val="00FE231A"/>
    <w:rsid w:val="00FE53F9"/>
    <w:rsid w:val="00FE6F70"/>
    <w:rsid w:val="00FE7B94"/>
    <w:rsid w:val="00FE7C9B"/>
    <w:rsid w:val="00FF22E2"/>
    <w:rsid w:val="00FF6349"/>
    <w:rsid w:val="00FF7931"/>
    <w:rsid w:val="02DA5434"/>
    <w:rsid w:val="09674DE9"/>
    <w:rsid w:val="18604C82"/>
    <w:rsid w:val="205E6167"/>
    <w:rsid w:val="3BD807A8"/>
    <w:rsid w:val="43816729"/>
    <w:rsid w:val="452C7FC5"/>
    <w:rsid w:val="697D3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E6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35"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Date" w:uiPriority="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qFormat="1"/>
    <w:lsdException w:name="annotation subject" w:uiPriority="0" w:qFormat="1"/>
    <w:lsdException w:name="Balloon Text" w:semiHidden="0" w:uiPriority="0" w:unhideWhenUsed="0" w:qFormat="1"/>
    <w:lsdException w:name="Table Grid" w:uiPriority="39" w:qFormat="1"/>
    <w:lsdException w:name="Placeholder Text" w:semiHidden="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2">
    <w:name w:val="Normal"/>
    <w:qFormat/>
    <w:rPr>
      <w:sz w:val="24"/>
      <w:szCs w:val="24"/>
    </w:rPr>
  </w:style>
  <w:style w:type="paragraph" w:styleId="1">
    <w:name w:val="heading 1"/>
    <w:basedOn w:val="afff2"/>
    <w:next w:val="afff2"/>
    <w:link w:val="1Char"/>
    <w:uiPriority w:val="9"/>
    <w:qFormat/>
    <w:pPr>
      <w:keepNext/>
      <w:spacing w:before="240" w:after="60"/>
      <w:outlineLvl w:val="0"/>
    </w:pPr>
    <w:rPr>
      <w:rFonts w:ascii="Cambria" w:hAnsi="Cambria"/>
      <w:b/>
      <w:bCs/>
      <w:kern w:val="32"/>
      <w:sz w:val="32"/>
      <w:szCs w:val="32"/>
      <w:lang w:val="zh-CN"/>
    </w:rPr>
  </w:style>
  <w:style w:type="paragraph" w:styleId="2">
    <w:name w:val="heading 2"/>
    <w:basedOn w:val="afff2"/>
    <w:next w:val="afff2"/>
    <w:link w:val="2Char"/>
    <w:uiPriority w:val="9"/>
    <w:unhideWhenUsed/>
    <w:qFormat/>
    <w:pPr>
      <w:keepNext/>
      <w:spacing w:before="240" w:after="60"/>
      <w:outlineLvl w:val="1"/>
    </w:pPr>
    <w:rPr>
      <w:rFonts w:ascii="Cambria" w:hAnsi="Cambria"/>
      <w:b/>
      <w:bCs/>
      <w:i/>
      <w:iCs/>
      <w:sz w:val="28"/>
      <w:szCs w:val="28"/>
      <w:lang w:val="zh-CN"/>
    </w:rPr>
  </w:style>
  <w:style w:type="paragraph" w:styleId="3">
    <w:name w:val="heading 3"/>
    <w:basedOn w:val="afff2"/>
    <w:next w:val="afff2"/>
    <w:link w:val="3Char"/>
    <w:uiPriority w:val="9"/>
    <w:unhideWhenUsed/>
    <w:qFormat/>
    <w:pPr>
      <w:keepNext/>
      <w:spacing w:before="240" w:after="60"/>
      <w:outlineLvl w:val="2"/>
    </w:pPr>
    <w:rPr>
      <w:rFonts w:ascii="Cambria" w:hAnsi="Cambria"/>
      <w:b/>
      <w:bCs/>
      <w:sz w:val="26"/>
      <w:szCs w:val="26"/>
      <w:lang w:val="zh-CN"/>
    </w:rPr>
  </w:style>
  <w:style w:type="paragraph" w:styleId="4">
    <w:name w:val="heading 4"/>
    <w:basedOn w:val="afff2"/>
    <w:next w:val="afff2"/>
    <w:link w:val="4Char"/>
    <w:uiPriority w:val="9"/>
    <w:unhideWhenUsed/>
    <w:qFormat/>
    <w:pPr>
      <w:keepNext/>
      <w:spacing w:before="240" w:after="60"/>
      <w:outlineLvl w:val="3"/>
    </w:pPr>
    <w:rPr>
      <w:b/>
      <w:bCs/>
      <w:sz w:val="28"/>
      <w:szCs w:val="28"/>
      <w:lang w:val="zh-CN"/>
    </w:rPr>
  </w:style>
  <w:style w:type="paragraph" w:styleId="5">
    <w:name w:val="heading 5"/>
    <w:basedOn w:val="afff2"/>
    <w:next w:val="afff2"/>
    <w:link w:val="5Char"/>
    <w:uiPriority w:val="9"/>
    <w:unhideWhenUsed/>
    <w:qFormat/>
    <w:pPr>
      <w:spacing w:before="240" w:after="60"/>
      <w:outlineLvl w:val="4"/>
    </w:pPr>
    <w:rPr>
      <w:b/>
      <w:bCs/>
      <w:i/>
      <w:iCs/>
      <w:sz w:val="26"/>
      <w:szCs w:val="26"/>
      <w:lang w:val="zh-CN"/>
    </w:rPr>
  </w:style>
  <w:style w:type="paragraph" w:styleId="6">
    <w:name w:val="heading 6"/>
    <w:basedOn w:val="afff2"/>
    <w:next w:val="afff2"/>
    <w:link w:val="6Char"/>
    <w:uiPriority w:val="9"/>
    <w:unhideWhenUsed/>
    <w:qFormat/>
    <w:pPr>
      <w:spacing w:before="240" w:after="60"/>
      <w:outlineLvl w:val="5"/>
    </w:pPr>
    <w:rPr>
      <w:b/>
      <w:bCs/>
      <w:sz w:val="20"/>
      <w:szCs w:val="20"/>
      <w:lang w:val="zh-CN"/>
    </w:rPr>
  </w:style>
  <w:style w:type="paragraph" w:styleId="7">
    <w:name w:val="heading 7"/>
    <w:basedOn w:val="afff2"/>
    <w:next w:val="afff2"/>
    <w:link w:val="7Char"/>
    <w:uiPriority w:val="9"/>
    <w:unhideWhenUsed/>
    <w:qFormat/>
    <w:pPr>
      <w:spacing w:before="240" w:after="60"/>
      <w:outlineLvl w:val="6"/>
    </w:pPr>
    <w:rPr>
      <w:lang w:val="zh-CN"/>
    </w:rPr>
  </w:style>
  <w:style w:type="paragraph" w:styleId="8">
    <w:name w:val="heading 8"/>
    <w:basedOn w:val="afff2"/>
    <w:next w:val="afff2"/>
    <w:link w:val="8Char"/>
    <w:uiPriority w:val="9"/>
    <w:unhideWhenUsed/>
    <w:qFormat/>
    <w:pPr>
      <w:spacing w:before="240" w:after="60"/>
      <w:outlineLvl w:val="7"/>
    </w:pPr>
    <w:rPr>
      <w:i/>
      <w:iCs/>
      <w:lang w:val="zh-CN"/>
    </w:rPr>
  </w:style>
  <w:style w:type="paragraph" w:styleId="9">
    <w:name w:val="heading 9"/>
    <w:basedOn w:val="afff2"/>
    <w:next w:val="afff2"/>
    <w:link w:val="9Char"/>
    <w:uiPriority w:val="9"/>
    <w:unhideWhenUsed/>
    <w:qFormat/>
    <w:pPr>
      <w:spacing w:before="240" w:after="60"/>
      <w:outlineLvl w:val="8"/>
    </w:pPr>
    <w:rPr>
      <w:rFonts w:ascii="Cambria" w:hAnsi="Cambria"/>
      <w:sz w:val="20"/>
      <w:szCs w:val="20"/>
      <w:lang w:val="zh-CN"/>
    </w:rPr>
  </w:style>
  <w:style w:type="character" w:default="1" w:styleId="afff3">
    <w:name w:val="Default Paragraph Font"/>
    <w:uiPriority w:val="1"/>
    <w:semiHidden/>
    <w:unhideWhenUsed/>
  </w:style>
  <w:style w:type="table" w:default="1" w:styleId="afff4">
    <w:name w:val="Normal Table"/>
    <w:uiPriority w:val="99"/>
    <w:semiHidden/>
    <w:unhideWhenUsed/>
    <w:tblPr>
      <w:tblInd w:w="0" w:type="dxa"/>
      <w:tblCellMar>
        <w:top w:w="0" w:type="dxa"/>
        <w:left w:w="108" w:type="dxa"/>
        <w:bottom w:w="0" w:type="dxa"/>
        <w:right w:w="108" w:type="dxa"/>
      </w:tblCellMar>
    </w:tblPr>
  </w:style>
  <w:style w:type="numbering" w:default="1" w:styleId="afff5">
    <w:name w:val="No List"/>
    <w:uiPriority w:val="99"/>
    <w:semiHidden/>
    <w:unhideWhenUsed/>
  </w:style>
  <w:style w:type="paragraph" w:styleId="70">
    <w:name w:val="toc 7"/>
    <w:basedOn w:val="afff2"/>
    <w:next w:val="afff2"/>
    <w:semiHidden/>
    <w:qFormat/>
    <w:pPr>
      <w:tabs>
        <w:tab w:val="right" w:leader="dot" w:pos="9241"/>
      </w:tabs>
      <w:ind w:firstLineChars="500" w:firstLine="505"/>
    </w:pPr>
    <w:rPr>
      <w:rFonts w:ascii="宋体"/>
      <w:szCs w:val="21"/>
    </w:rPr>
  </w:style>
  <w:style w:type="paragraph" w:styleId="80">
    <w:name w:val="index 8"/>
    <w:basedOn w:val="afff2"/>
    <w:next w:val="afff2"/>
    <w:qFormat/>
    <w:pPr>
      <w:ind w:left="1680" w:hanging="210"/>
    </w:pPr>
    <w:rPr>
      <w:sz w:val="20"/>
      <w:szCs w:val="20"/>
    </w:rPr>
  </w:style>
  <w:style w:type="paragraph" w:styleId="afff6">
    <w:name w:val="Normal Indent"/>
    <w:basedOn w:val="afff2"/>
    <w:qFormat/>
    <w:pPr>
      <w:ind w:firstLine="420"/>
    </w:pPr>
    <w:rPr>
      <w:rFonts w:ascii="宋体" w:hAnsi="宋体"/>
      <w:color w:val="000000"/>
      <w:szCs w:val="20"/>
    </w:rPr>
  </w:style>
  <w:style w:type="paragraph" w:styleId="afff7">
    <w:name w:val="caption"/>
    <w:basedOn w:val="afff2"/>
    <w:next w:val="afff2"/>
    <w:uiPriority w:val="35"/>
    <w:qFormat/>
    <w:pPr>
      <w:spacing w:before="152" w:after="160"/>
    </w:pPr>
    <w:rPr>
      <w:rFonts w:ascii="Arial" w:eastAsia="黑体" w:hAnsi="Arial" w:cs="Arial"/>
      <w:sz w:val="20"/>
      <w:szCs w:val="20"/>
    </w:rPr>
  </w:style>
  <w:style w:type="paragraph" w:styleId="50">
    <w:name w:val="index 5"/>
    <w:basedOn w:val="afff2"/>
    <w:next w:val="afff2"/>
    <w:qFormat/>
    <w:pPr>
      <w:ind w:left="1050" w:hanging="210"/>
    </w:pPr>
    <w:rPr>
      <w:sz w:val="20"/>
      <w:szCs w:val="20"/>
    </w:rPr>
  </w:style>
  <w:style w:type="paragraph" w:styleId="afff8">
    <w:name w:val="Document Map"/>
    <w:basedOn w:val="afff2"/>
    <w:link w:val="Char"/>
    <w:semiHidden/>
    <w:qFormat/>
    <w:pPr>
      <w:shd w:val="clear" w:color="auto" w:fill="000080"/>
    </w:pPr>
    <w:rPr>
      <w:rFonts w:ascii="Times New Roman" w:hAnsi="Times New Roman"/>
      <w:sz w:val="20"/>
      <w:lang w:val="zh-CN"/>
    </w:rPr>
  </w:style>
  <w:style w:type="paragraph" w:styleId="afff9">
    <w:name w:val="annotation text"/>
    <w:basedOn w:val="afff2"/>
    <w:link w:val="Char0"/>
    <w:unhideWhenUsed/>
    <w:qFormat/>
    <w:rPr>
      <w:rFonts w:ascii="Times New Roman" w:hAnsi="Times New Roman"/>
      <w:sz w:val="20"/>
      <w:lang w:val="zh-CN"/>
    </w:rPr>
  </w:style>
  <w:style w:type="paragraph" w:styleId="60">
    <w:name w:val="index 6"/>
    <w:basedOn w:val="afff2"/>
    <w:next w:val="afff2"/>
    <w:qFormat/>
    <w:pPr>
      <w:ind w:left="1260" w:hanging="210"/>
    </w:pPr>
    <w:rPr>
      <w:sz w:val="20"/>
      <w:szCs w:val="20"/>
    </w:rPr>
  </w:style>
  <w:style w:type="paragraph" w:styleId="afffa">
    <w:name w:val="Body Text"/>
    <w:basedOn w:val="afff2"/>
    <w:link w:val="Char1"/>
    <w:uiPriority w:val="1"/>
    <w:qFormat/>
    <w:pPr>
      <w:ind w:left="118"/>
    </w:pPr>
    <w:rPr>
      <w:rFonts w:ascii="宋体" w:hAnsi="宋体"/>
      <w:sz w:val="21"/>
      <w:szCs w:val="21"/>
      <w:lang w:val="zh-CN" w:eastAsia="en-US"/>
    </w:rPr>
  </w:style>
  <w:style w:type="paragraph" w:styleId="HTML">
    <w:name w:val="HTML Address"/>
    <w:basedOn w:val="afff2"/>
    <w:link w:val="HTMLChar"/>
    <w:qFormat/>
    <w:rPr>
      <w:rFonts w:ascii="Times New Roman" w:hAnsi="Times New Roman"/>
      <w:i/>
      <w:iCs/>
      <w:sz w:val="20"/>
      <w:lang w:val="zh-CN"/>
    </w:rPr>
  </w:style>
  <w:style w:type="paragraph" w:styleId="40">
    <w:name w:val="index 4"/>
    <w:basedOn w:val="afff2"/>
    <w:next w:val="afff2"/>
    <w:qFormat/>
    <w:pPr>
      <w:ind w:left="840" w:hanging="210"/>
    </w:pPr>
    <w:rPr>
      <w:sz w:val="20"/>
      <w:szCs w:val="20"/>
    </w:rPr>
  </w:style>
  <w:style w:type="paragraph" w:styleId="51">
    <w:name w:val="toc 5"/>
    <w:basedOn w:val="afff2"/>
    <w:next w:val="afff2"/>
    <w:semiHidden/>
    <w:qFormat/>
    <w:pPr>
      <w:tabs>
        <w:tab w:val="right" w:leader="dot" w:pos="9241"/>
      </w:tabs>
      <w:ind w:firstLineChars="300" w:firstLine="300"/>
    </w:pPr>
    <w:rPr>
      <w:rFonts w:ascii="宋体"/>
      <w:szCs w:val="21"/>
    </w:rPr>
  </w:style>
  <w:style w:type="paragraph" w:styleId="30">
    <w:name w:val="toc 3"/>
    <w:basedOn w:val="afff2"/>
    <w:next w:val="afff2"/>
    <w:uiPriority w:val="39"/>
    <w:qFormat/>
    <w:pPr>
      <w:tabs>
        <w:tab w:val="right" w:leader="dot" w:pos="9241"/>
      </w:tabs>
      <w:ind w:firstLineChars="100" w:firstLine="102"/>
    </w:pPr>
    <w:rPr>
      <w:rFonts w:ascii="宋体"/>
      <w:szCs w:val="21"/>
    </w:rPr>
  </w:style>
  <w:style w:type="paragraph" w:styleId="afffb">
    <w:name w:val="Plain Text"/>
    <w:basedOn w:val="afff2"/>
    <w:link w:val="Char2"/>
    <w:qFormat/>
    <w:rPr>
      <w:rFonts w:ascii="宋体" w:hAnsi="Courier New"/>
      <w:color w:val="000000"/>
      <w:kern w:val="2"/>
      <w:sz w:val="21"/>
      <w:szCs w:val="20"/>
      <w:lang w:val="zh-CN"/>
    </w:rPr>
  </w:style>
  <w:style w:type="paragraph" w:styleId="81">
    <w:name w:val="toc 8"/>
    <w:basedOn w:val="afff2"/>
    <w:next w:val="afff2"/>
    <w:semiHidden/>
    <w:qFormat/>
    <w:pPr>
      <w:tabs>
        <w:tab w:val="right" w:leader="dot" w:pos="9241"/>
      </w:tabs>
      <w:ind w:firstLineChars="600" w:firstLine="607"/>
    </w:pPr>
    <w:rPr>
      <w:rFonts w:ascii="宋体"/>
      <w:szCs w:val="21"/>
    </w:rPr>
  </w:style>
  <w:style w:type="paragraph" w:styleId="31">
    <w:name w:val="index 3"/>
    <w:basedOn w:val="afff2"/>
    <w:next w:val="afff2"/>
    <w:qFormat/>
    <w:pPr>
      <w:ind w:left="630" w:hanging="210"/>
    </w:pPr>
    <w:rPr>
      <w:sz w:val="20"/>
      <w:szCs w:val="20"/>
    </w:rPr>
  </w:style>
  <w:style w:type="paragraph" w:styleId="afffc">
    <w:name w:val="Date"/>
    <w:basedOn w:val="afff2"/>
    <w:next w:val="afff2"/>
    <w:link w:val="Char3"/>
    <w:qFormat/>
    <w:pPr>
      <w:ind w:leftChars="2500" w:left="100"/>
    </w:pPr>
    <w:rPr>
      <w:rFonts w:ascii="Times New Roman" w:hAnsi="Times New Roman"/>
      <w:sz w:val="20"/>
      <w:lang w:val="zh-CN"/>
    </w:rPr>
  </w:style>
  <w:style w:type="paragraph" w:styleId="afffd">
    <w:name w:val="endnote text"/>
    <w:basedOn w:val="afff2"/>
    <w:link w:val="Char4"/>
    <w:semiHidden/>
    <w:qFormat/>
    <w:pPr>
      <w:snapToGrid w:val="0"/>
    </w:pPr>
    <w:rPr>
      <w:rFonts w:ascii="Times New Roman" w:hAnsi="Times New Roman"/>
      <w:sz w:val="20"/>
      <w:lang w:val="zh-CN"/>
    </w:rPr>
  </w:style>
  <w:style w:type="paragraph" w:styleId="afffe">
    <w:name w:val="Balloon Text"/>
    <w:basedOn w:val="afff2"/>
    <w:link w:val="Char5"/>
    <w:qFormat/>
    <w:rPr>
      <w:rFonts w:ascii="Times New Roman" w:hAnsi="Times New Roman"/>
      <w:sz w:val="18"/>
      <w:szCs w:val="18"/>
      <w:lang w:val="zh-CN"/>
    </w:rPr>
  </w:style>
  <w:style w:type="paragraph" w:styleId="affff">
    <w:name w:val="footer"/>
    <w:basedOn w:val="afff2"/>
    <w:link w:val="Char6"/>
    <w:uiPriority w:val="99"/>
    <w:qFormat/>
    <w:pPr>
      <w:snapToGrid w:val="0"/>
      <w:ind w:rightChars="100" w:right="210"/>
      <w:jc w:val="right"/>
    </w:pPr>
    <w:rPr>
      <w:rFonts w:ascii="Times New Roman" w:hAnsi="Times New Roman"/>
      <w:sz w:val="18"/>
      <w:szCs w:val="18"/>
      <w:lang w:val="zh-CN"/>
    </w:rPr>
  </w:style>
  <w:style w:type="paragraph" w:styleId="affff0">
    <w:name w:val="header"/>
    <w:basedOn w:val="afff2"/>
    <w:link w:val="Char7"/>
    <w:uiPriority w:val="99"/>
    <w:qFormat/>
    <w:pPr>
      <w:snapToGrid w:val="0"/>
    </w:pPr>
    <w:rPr>
      <w:rFonts w:ascii="Times New Roman" w:hAnsi="Times New Roman"/>
      <w:sz w:val="18"/>
      <w:szCs w:val="18"/>
      <w:lang w:val="zh-CN"/>
    </w:rPr>
  </w:style>
  <w:style w:type="paragraph" w:styleId="10">
    <w:name w:val="toc 1"/>
    <w:basedOn w:val="afff2"/>
    <w:next w:val="afff2"/>
    <w:uiPriority w:val="39"/>
    <w:qFormat/>
    <w:pPr>
      <w:tabs>
        <w:tab w:val="right" w:leader="dot" w:pos="9241"/>
      </w:tabs>
      <w:spacing w:beforeLines="25" w:afterLines="25"/>
    </w:pPr>
    <w:rPr>
      <w:rFonts w:ascii="宋体"/>
      <w:szCs w:val="21"/>
    </w:rPr>
  </w:style>
  <w:style w:type="paragraph" w:styleId="41">
    <w:name w:val="toc 4"/>
    <w:basedOn w:val="afff2"/>
    <w:next w:val="afff2"/>
    <w:semiHidden/>
    <w:qFormat/>
    <w:pPr>
      <w:tabs>
        <w:tab w:val="right" w:leader="dot" w:pos="9241"/>
      </w:tabs>
      <w:ind w:firstLineChars="200" w:firstLine="198"/>
    </w:pPr>
    <w:rPr>
      <w:rFonts w:ascii="宋体"/>
      <w:szCs w:val="21"/>
    </w:rPr>
  </w:style>
  <w:style w:type="paragraph" w:styleId="affff1">
    <w:name w:val="index heading"/>
    <w:basedOn w:val="afff2"/>
    <w:next w:val="11"/>
    <w:qFormat/>
    <w:pPr>
      <w:spacing w:before="120" w:after="120"/>
      <w:jc w:val="center"/>
    </w:pPr>
    <w:rPr>
      <w:b/>
      <w:bCs/>
      <w:iCs/>
      <w:szCs w:val="20"/>
    </w:rPr>
  </w:style>
  <w:style w:type="paragraph" w:styleId="11">
    <w:name w:val="index 1"/>
    <w:basedOn w:val="afff2"/>
    <w:next w:val="afff2"/>
    <w:unhideWhenUsed/>
    <w:qFormat/>
  </w:style>
  <w:style w:type="paragraph" w:styleId="affff2">
    <w:name w:val="Subtitle"/>
    <w:basedOn w:val="afff2"/>
    <w:next w:val="afff2"/>
    <w:link w:val="Char8"/>
    <w:uiPriority w:val="11"/>
    <w:qFormat/>
    <w:pPr>
      <w:spacing w:after="60"/>
      <w:jc w:val="center"/>
      <w:outlineLvl w:val="1"/>
    </w:pPr>
    <w:rPr>
      <w:rFonts w:ascii="Cambria" w:hAnsi="Cambria"/>
      <w:lang w:val="zh-CN"/>
    </w:rPr>
  </w:style>
  <w:style w:type="paragraph" w:styleId="af5">
    <w:name w:val="footnote text"/>
    <w:basedOn w:val="afff2"/>
    <w:link w:val="Char9"/>
    <w:qFormat/>
    <w:pPr>
      <w:numPr>
        <w:numId w:val="1"/>
      </w:numPr>
      <w:snapToGrid w:val="0"/>
    </w:pPr>
    <w:rPr>
      <w:rFonts w:ascii="宋体"/>
      <w:kern w:val="2"/>
      <w:sz w:val="18"/>
      <w:szCs w:val="18"/>
      <w:lang w:val="zh-CN"/>
    </w:rPr>
  </w:style>
  <w:style w:type="paragraph" w:styleId="61">
    <w:name w:val="toc 6"/>
    <w:basedOn w:val="afff2"/>
    <w:next w:val="afff2"/>
    <w:semiHidden/>
    <w:qFormat/>
    <w:pPr>
      <w:tabs>
        <w:tab w:val="right" w:leader="dot" w:pos="9241"/>
      </w:tabs>
      <w:ind w:firstLineChars="400" w:firstLine="403"/>
    </w:pPr>
    <w:rPr>
      <w:rFonts w:ascii="宋体"/>
      <w:szCs w:val="21"/>
    </w:rPr>
  </w:style>
  <w:style w:type="paragraph" w:styleId="71">
    <w:name w:val="index 7"/>
    <w:basedOn w:val="afff2"/>
    <w:next w:val="afff2"/>
    <w:qFormat/>
    <w:pPr>
      <w:ind w:left="1470" w:hanging="210"/>
    </w:pPr>
    <w:rPr>
      <w:sz w:val="20"/>
      <w:szCs w:val="20"/>
    </w:rPr>
  </w:style>
  <w:style w:type="paragraph" w:styleId="90">
    <w:name w:val="index 9"/>
    <w:basedOn w:val="afff2"/>
    <w:next w:val="afff2"/>
    <w:qFormat/>
    <w:pPr>
      <w:ind w:left="1890" w:hanging="210"/>
    </w:pPr>
    <w:rPr>
      <w:sz w:val="20"/>
      <w:szCs w:val="20"/>
    </w:rPr>
  </w:style>
  <w:style w:type="paragraph" w:styleId="20">
    <w:name w:val="toc 2"/>
    <w:basedOn w:val="afff2"/>
    <w:next w:val="afff2"/>
    <w:uiPriority w:val="39"/>
    <w:qFormat/>
    <w:pPr>
      <w:tabs>
        <w:tab w:val="right" w:leader="dot" w:pos="9241"/>
      </w:tabs>
    </w:pPr>
    <w:rPr>
      <w:rFonts w:ascii="宋体"/>
      <w:szCs w:val="21"/>
    </w:rPr>
  </w:style>
  <w:style w:type="paragraph" w:styleId="91">
    <w:name w:val="toc 9"/>
    <w:basedOn w:val="afff2"/>
    <w:next w:val="afff2"/>
    <w:semiHidden/>
    <w:qFormat/>
    <w:pPr>
      <w:ind w:left="1470"/>
    </w:pPr>
    <w:rPr>
      <w:sz w:val="20"/>
      <w:szCs w:val="20"/>
    </w:rPr>
  </w:style>
  <w:style w:type="paragraph" w:styleId="HTML0">
    <w:name w:val="HTML Preformatted"/>
    <w:basedOn w:val="afff2"/>
    <w:link w:val="HTMLChar0"/>
    <w:qFormat/>
    <w:rPr>
      <w:rFonts w:ascii="Courier New" w:hAnsi="Courier New"/>
      <w:sz w:val="20"/>
      <w:szCs w:val="20"/>
      <w:lang w:val="zh-CN"/>
    </w:rPr>
  </w:style>
  <w:style w:type="paragraph" w:styleId="affff3">
    <w:name w:val="Normal (Web)"/>
    <w:basedOn w:val="afff2"/>
    <w:qFormat/>
    <w:pPr>
      <w:spacing w:before="100" w:beforeAutospacing="1" w:after="100" w:afterAutospacing="1"/>
    </w:pPr>
    <w:rPr>
      <w:rFonts w:ascii="宋体" w:hAnsi="宋体"/>
      <w:color w:val="FF0000"/>
      <w:szCs w:val="28"/>
    </w:rPr>
  </w:style>
  <w:style w:type="paragraph" w:styleId="21">
    <w:name w:val="index 2"/>
    <w:basedOn w:val="afff2"/>
    <w:next w:val="afff2"/>
    <w:qFormat/>
    <w:pPr>
      <w:ind w:left="420" w:hanging="210"/>
    </w:pPr>
    <w:rPr>
      <w:sz w:val="20"/>
      <w:szCs w:val="20"/>
    </w:rPr>
  </w:style>
  <w:style w:type="paragraph" w:styleId="affff4">
    <w:name w:val="Title"/>
    <w:basedOn w:val="afff2"/>
    <w:next w:val="afff2"/>
    <w:link w:val="Chara"/>
    <w:uiPriority w:val="10"/>
    <w:qFormat/>
    <w:pPr>
      <w:spacing w:before="240" w:after="60"/>
      <w:jc w:val="center"/>
      <w:outlineLvl w:val="0"/>
    </w:pPr>
    <w:rPr>
      <w:rFonts w:ascii="Cambria" w:hAnsi="Cambria"/>
      <w:b/>
      <w:bCs/>
      <w:kern w:val="28"/>
      <w:sz w:val="32"/>
      <w:szCs w:val="32"/>
      <w:lang w:val="zh-CN"/>
    </w:rPr>
  </w:style>
  <w:style w:type="paragraph" w:styleId="affff5">
    <w:name w:val="annotation subject"/>
    <w:basedOn w:val="afff9"/>
    <w:next w:val="afff9"/>
    <w:link w:val="Charb"/>
    <w:semiHidden/>
    <w:qFormat/>
    <w:rPr>
      <w:b/>
      <w:bCs/>
    </w:rPr>
  </w:style>
  <w:style w:type="table" w:styleId="affff6">
    <w:name w:val="Table Grid"/>
    <w:basedOn w:val="afff4"/>
    <w:uiPriority w:val="39"/>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7">
    <w:name w:val="Strong"/>
    <w:uiPriority w:val="22"/>
    <w:qFormat/>
    <w:rPr>
      <w:b/>
      <w:bCs/>
    </w:rPr>
  </w:style>
  <w:style w:type="character" w:styleId="affff8">
    <w:name w:val="endnote reference"/>
    <w:semiHidden/>
    <w:qFormat/>
    <w:rPr>
      <w:vertAlign w:val="superscript"/>
    </w:rPr>
  </w:style>
  <w:style w:type="character" w:styleId="affff9">
    <w:name w:val="page number"/>
    <w:qFormat/>
    <w:rPr>
      <w:rFonts w:ascii="Times New Roman" w:eastAsia="宋体" w:hAnsi="Times New Roman"/>
      <w:sz w:val="18"/>
    </w:rPr>
  </w:style>
  <w:style w:type="character" w:styleId="affffa">
    <w:name w:val="Emphasis"/>
    <w:uiPriority w:val="20"/>
    <w:qFormat/>
    <w:rPr>
      <w:rFonts w:ascii="Calibri" w:hAnsi="Calibri"/>
      <w:b/>
      <w:i/>
      <w:iCs/>
    </w:rPr>
  </w:style>
  <w:style w:type="character" w:styleId="affffb">
    <w:name w:val="line number"/>
    <w:basedOn w:val="afff3"/>
    <w:qFormat/>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ff3"/>
    <w:qFormat/>
  </w:style>
  <w:style w:type="character" w:styleId="HTML4">
    <w:name w:val="HTML Variable"/>
    <w:qFormat/>
    <w:rPr>
      <w:i/>
      <w:iCs/>
    </w:rPr>
  </w:style>
  <w:style w:type="character" w:styleId="affffc">
    <w:name w:val="Hyperlink"/>
    <w:uiPriority w:val="99"/>
    <w:qFormat/>
    <w:rPr>
      <w:color w:val="0000FF"/>
      <w:spacing w:val="0"/>
      <w:w w:val="100"/>
      <w:szCs w:val="21"/>
      <w:u w:val="single"/>
    </w:rPr>
  </w:style>
  <w:style w:type="character" w:styleId="HTML5">
    <w:name w:val="HTML Code"/>
    <w:qFormat/>
    <w:rPr>
      <w:rFonts w:ascii="Courier New" w:hAnsi="Courier New"/>
      <w:sz w:val="20"/>
      <w:szCs w:val="20"/>
    </w:rPr>
  </w:style>
  <w:style w:type="character" w:styleId="affffd">
    <w:name w:val="annotation reference"/>
    <w:qFormat/>
    <w:rPr>
      <w:sz w:val="21"/>
      <w:szCs w:val="21"/>
    </w:rPr>
  </w:style>
  <w:style w:type="character" w:styleId="HTML6">
    <w:name w:val="HTML Cite"/>
    <w:qFormat/>
    <w:rPr>
      <w:i/>
      <w:iCs/>
    </w:rPr>
  </w:style>
  <w:style w:type="character" w:styleId="affffe">
    <w:name w:val="footnote reference"/>
    <w:semiHidden/>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12">
    <w:name w:val="已访问的超链接1"/>
    <w:qFormat/>
    <w:rPr>
      <w:color w:val="800080"/>
      <w:u w:val="single"/>
    </w:rPr>
  </w:style>
  <w:style w:type="character" w:customStyle="1" w:styleId="1Char">
    <w:name w:val="标题 1 Char"/>
    <w:link w:val="1"/>
    <w:uiPriority w:val="9"/>
    <w:qFormat/>
    <w:rPr>
      <w:rFonts w:ascii="Cambria" w:eastAsia="宋体" w:hAnsi="Cambria"/>
      <w:b/>
      <w:bCs/>
      <w:kern w:val="32"/>
      <w:sz w:val="32"/>
      <w:szCs w:val="32"/>
    </w:rPr>
  </w:style>
  <w:style w:type="character" w:customStyle="1" w:styleId="2Char">
    <w:name w:val="标题 2 Char"/>
    <w:link w:val="2"/>
    <w:qFormat/>
    <w:rPr>
      <w:rFonts w:ascii="Cambria" w:eastAsia="宋体" w:hAnsi="Cambria"/>
      <w:b/>
      <w:bCs/>
      <w:i/>
      <w:iCs/>
      <w:sz w:val="28"/>
      <w:szCs w:val="28"/>
    </w:rPr>
  </w:style>
  <w:style w:type="character" w:customStyle="1" w:styleId="3Char">
    <w:name w:val="标题 3 Char"/>
    <w:link w:val="3"/>
    <w:uiPriority w:val="9"/>
    <w:qFormat/>
    <w:rPr>
      <w:rFonts w:ascii="Cambria" w:eastAsia="宋体" w:hAnsi="Cambria"/>
      <w:b/>
      <w:bCs/>
      <w:sz w:val="26"/>
      <w:szCs w:val="26"/>
    </w:rPr>
  </w:style>
  <w:style w:type="character" w:customStyle="1" w:styleId="4Char">
    <w:name w:val="标题 4 Char"/>
    <w:link w:val="4"/>
    <w:uiPriority w:val="9"/>
    <w:qFormat/>
    <w:rPr>
      <w:b/>
      <w:bCs/>
      <w:sz w:val="28"/>
      <w:szCs w:val="28"/>
    </w:rPr>
  </w:style>
  <w:style w:type="character" w:customStyle="1" w:styleId="5Char">
    <w:name w:val="标题 5 Char"/>
    <w:link w:val="5"/>
    <w:uiPriority w:val="9"/>
    <w:qFormat/>
    <w:rPr>
      <w:b/>
      <w:bCs/>
      <w:i/>
      <w:iCs/>
      <w:sz w:val="26"/>
      <w:szCs w:val="26"/>
    </w:rPr>
  </w:style>
  <w:style w:type="character" w:customStyle="1" w:styleId="6Char">
    <w:name w:val="标题 6 Char"/>
    <w:link w:val="6"/>
    <w:uiPriority w:val="9"/>
    <w:qFormat/>
    <w:rPr>
      <w:b/>
      <w:bCs/>
    </w:rPr>
  </w:style>
  <w:style w:type="character" w:customStyle="1" w:styleId="7Char">
    <w:name w:val="标题 7 Char"/>
    <w:link w:val="7"/>
    <w:uiPriority w:val="9"/>
    <w:qFormat/>
    <w:rPr>
      <w:sz w:val="24"/>
      <w:szCs w:val="24"/>
    </w:rPr>
  </w:style>
  <w:style w:type="character" w:customStyle="1" w:styleId="8Char">
    <w:name w:val="标题 8 Char"/>
    <w:link w:val="8"/>
    <w:uiPriority w:val="9"/>
    <w:qFormat/>
    <w:rPr>
      <w:i/>
      <w:iCs/>
      <w:sz w:val="24"/>
      <w:szCs w:val="24"/>
    </w:rPr>
  </w:style>
  <w:style w:type="character" w:customStyle="1" w:styleId="9Char">
    <w:name w:val="标题 9 Char"/>
    <w:link w:val="9"/>
    <w:uiPriority w:val="9"/>
    <w:qFormat/>
    <w:rPr>
      <w:rFonts w:ascii="Cambria" w:eastAsia="宋体" w:hAnsi="Cambria"/>
    </w:rPr>
  </w:style>
  <w:style w:type="character" w:customStyle="1" w:styleId="Char0">
    <w:name w:val="批注文字 Char"/>
    <w:link w:val="afff9"/>
    <w:qFormat/>
    <w:rPr>
      <w:rFonts w:ascii="Times New Roman" w:eastAsia="宋体" w:hAnsi="Times New Roman" w:cs="Times New Roman"/>
      <w:szCs w:val="24"/>
    </w:rPr>
  </w:style>
  <w:style w:type="character" w:customStyle="1" w:styleId="Charb">
    <w:name w:val="批注主题 Char"/>
    <w:link w:val="affff5"/>
    <w:semiHidden/>
    <w:qFormat/>
    <w:rPr>
      <w:rFonts w:ascii="Times New Roman" w:eastAsia="宋体" w:hAnsi="Times New Roman" w:cs="Times New Roman"/>
      <w:b/>
      <w:bCs/>
      <w:szCs w:val="24"/>
    </w:rPr>
  </w:style>
  <w:style w:type="character" w:customStyle="1" w:styleId="Char">
    <w:name w:val="文档结构图 Char"/>
    <w:link w:val="afff8"/>
    <w:semiHidden/>
    <w:qFormat/>
    <w:rPr>
      <w:rFonts w:ascii="Times New Roman" w:eastAsia="宋体" w:hAnsi="Times New Roman" w:cs="Times New Roman"/>
      <w:szCs w:val="24"/>
      <w:shd w:val="clear" w:color="auto" w:fill="000080"/>
    </w:rPr>
  </w:style>
  <w:style w:type="character" w:customStyle="1" w:styleId="HTMLChar">
    <w:name w:val="HTML 地址 Char"/>
    <w:link w:val="HTML"/>
    <w:qFormat/>
    <w:rPr>
      <w:rFonts w:ascii="Times New Roman" w:eastAsia="宋体" w:hAnsi="Times New Roman" w:cs="Times New Roman"/>
      <w:i/>
      <w:iCs/>
      <w:szCs w:val="24"/>
    </w:rPr>
  </w:style>
  <w:style w:type="character" w:customStyle="1" w:styleId="Char3">
    <w:name w:val="日期 Char"/>
    <w:link w:val="afffc"/>
    <w:qFormat/>
    <w:rPr>
      <w:rFonts w:ascii="Times New Roman" w:eastAsia="宋体" w:hAnsi="Times New Roman" w:cs="Times New Roman"/>
      <w:szCs w:val="24"/>
    </w:rPr>
  </w:style>
  <w:style w:type="character" w:customStyle="1" w:styleId="Char4">
    <w:name w:val="尾注文本 Char"/>
    <w:link w:val="afffd"/>
    <w:semiHidden/>
    <w:qFormat/>
    <w:rPr>
      <w:rFonts w:ascii="Times New Roman" w:eastAsia="宋体" w:hAnsi="Times New Roman" w:cs="Times New Roman"/>
      <w:szCs w:val="24"/>
    </w:rPr>
  </w:style>
  <w:style w:type="character" w:customStyle="1" w:styleId="Char5">
    <w:name w:val="批注框文本 Char"/>
    <w:link w:val="afffe"/>
    <w:qFormat/>
    <w:rPr>
      <w:rFonts w:ascii="Times New Roman" w:eastAsia="宋体" w:hAnsi="Times New Roman" w:cs="Times New Roman"/>
      <w:sz w:val="18"/>
      <w:szCs w:val="18"/>
    </w:rPr>
  </w:style>
  <w:style w:type="character" w:customStyle="1" w:styleId="Char6">
    <w:name w:val="页脚 Char"/>
    <w:link w:val="affff"/>
    <w:uiPriority w:val="99"/>
    <w:rPr>
      <w:rFonts w:ascii="Times New Roman" w:eastAsia="宋体" w:hAnsi="Times New Roman" w:cs="Times New Roman"/>
      <w:sz w:val="18"/>
      <w:szCs w:val="18"/>
    </w:rPr>
  </w:style>
  <w:style w:type="character" w:customStyle="1" w:styleId="Char7">
    <w:name w:val="页眉 Char"/>
    <w:link w:val="affff0"/>
    <w:uiPriority w:val="99"/>
    <w:qFormat/>
    <w:rPr>
      <w:rFonts w:ascii="Times New Roman" w:eastAsia="宋体" w:hAnsi="Times New Roman" w:cs="Times New Roman"/>
      <w:sz w:val="18"/>
      <w:szCs w:val="18"/>
    </w:rPr>
  </w:style>
  <w:style w:type="paragraph" w:customStyle="1" w:styleId="afffff">
    <w:name w:val="段"/>
    <w:link w:val="Charc"/>
    <w:qFormat/>
    <w:pPr>
      <w:tabs>
        <w:tab w:val="center" w:pos="4201"/>
        <w:tab w:val="right" w:leader="dot" w:pos="9298"/>
      </w:tabs>
      <w:autoSpaceDE w:val="0"/>
      <w:autoSpaceDN w:val="0"/>
      <w:ind w:firstLineChars="200" w:firstLine="420"/>
      <w:jc w:val="both"/>
    </w:pPr>
    <w:rPr>
      <w:rFonts w:ascii="宋体"/>
    </w:rPr>
  </w:style>
  <w:style w:type="character" w:customStyle="1" w:styleId="Char9">
    <w:name w:val="脚注文本 Char"/>
    <w:link w:val="af5"/>
    <w:qFormat/>
    <w:rPr>
      <w:rFonts w:ascii="宋体"/>
      <w:kern w:val="2"/>
      <w:sz w:val="18"/>
      <w:szCs w:val="18"/>
      <w:lang w:val="zh-CN"/>
    </w:rPr>
  </w:style>
  <w:style w:type="character" w:customStyle="1" w:styleId="HTMLChar0">
    <w:name w:val="HTML 预设格式 Char"/>
    <w:link w:val="HTML0"/>
    <w:qFormat/>
    <w:rPr>
      <w:rFonts w:ascii="Courier New" w:eastAsia="宋体" w:hAnsi="Courier New" w:cs="Courier New"/>
      <w:sz w:val="20"/>
      <w:szCs w:val="20"/>
    </w:rPr>
  </w:style>
  <w:style w:type="character" w:customStyle="1" w:styleId="Chara">
    <w:name w:val="标题 Char"/>
    <w:link w:val="affff4"/>
    <w:uiPriority w:val="10"/>
    <w:qFormat/>
    <w:rPr>
      <w:rFonts w:ascii="Cambria" w:eastAsia="宋体" w:hAnsi="Cambria" w:cs="Arial"/>
      <w:b/>
      <w:bCs/>
      <w:kern w:val="28"/>
      <w:sz w:val="32"/>
      <w:szCs w:val="32"/>
    </w:rPr>
  </w:style>
  <w:style w:type="character" w:customStyle="1" w:styleId="Charc">
    <w:name w:val="段 Char"/>
    <w:link w:val="afffff"/>
    <w:qFormat/>
    <w:rPr>
      <w:rFonts w:ascii="宋体"/>
      <w:lang w:val="en-US" w:eastAsia="zh-CN" w:bidi="ar-SA"/>
    </w:rPr>
  </w:style>
  <w:style w:type="paragraph" w:customStyle="1" w:styleId="a9">
    <w:name w:val="一级条标题"/>
    <w:next w:val="afffff"/>
    <w:qFormat/>
    <w:pPr>
      <w:numPr>
        <w:ilvl w:val="1"/>
        <w:numId w:val="2"/>
      </w:numPr>
      <w:spacing w:beforeLines="50" w:afterLines="50"/>
      <w:outlineLvl w:val="2"/>
    </w:pPr>
    <w:rPr>
      <w:rFonts w:ascii="黑体" w:eastAsia="黑体"/>
      <w:sz w:val="21"/>
      <w:szCs w:val="21"/>
    </w:rPr>
  </w:style>
  <w:style w:type="paragraph" w:customStyle="1" w:styleId="afffff0">
    <w:name w:val="标准书脚_奇数页"/>
    <w:qFormat/>
    <w:pPr>
      <w:spacing w:before="120"/>
      <w:ind w:right="198"/>
      <w:jc w:val="right"/>
    </w:pPr>
    <w:rPr>
      <w:rFonts w:ascii="宋体"/>
      <w:sz w:val="18"/>
      <w:szCs w:val="18"/>
    </w:rPr>
  </w:style>
  <w:style w:type="paragraph" w:customStyle="1" w:styleId="afffff1">
    <w:name w:val="标准书眉_奇数页"/>
    <w:next w:val="afff2"/>
    <w:qFormat/>
    <w:pPr>
      <w:tabs>
        <w:tab w:val="center" w:pos="4154"/>
        <w:tab w:val="right" w:pos="8306"/>
      </w:tabs>
      <w:spacing w:after="220"/>
      <w:jc w:val="right"/>
    </w:pPr>
    <w:rPr>
      <w:rFonts w:ascii="黑体" w:eastAsia="黑体"/>
      <w:sz w:val="21"/>
      <w:szCs w:val="21"/>
    </w:rPr>
  </w:style>
  <w:style w:type="paragraph" w:customStyle="1" w:styleId="a8">
    <w:name w:val="章标题"/>
    <w:next w:val="afffff"/>
    <w:link w:val="Chard"/>
    <w:qFormat/>
    <w:pPr>
      <w:numPr>
        <w:numId w:val="2"/>
      </w:numPr>
      <w:spacing w:beforeLines="100" w:afterLines="100"/>
      <w:jc w:val="both"/>
      <w:outlineLvl w:val="1"/>
    </w:pPr>
    <w:rPr>
      <w:rFonts w:ascii="黑体" w:eastAsia="黑体"/>
      <w:sz w:val="21"/>
    </w:rPr>
  </w:style>
  <w:style w:type="paragraph" w:customStyle="1" w:styleId="aa">
    <w:name w:val="二级条标题"/>
    <w:basedOn w:val="a9"/>
    <w:next w:val="afffff"/>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0">
    <w:name w:val="列项——（一级）"/>
    <w:qFormat/>
    <w:pPr>
      <w:widowControl w:val="0"/>
      <w:numPr>
        <w:numId w:val="3"/>
      </w:numPr>
      <w:jc w:val="both"/>
    </w:pPr>
    <w:rPr>
      <w:rFonts w:ascii="宋体"/>
      <w:sz w:val="21"/>
      <w:szCs w:val="22"/>
    </w:rPr>
  </w:style>
  <w:style w:type="paragraph" w:customStyle="1" w:styleId="af1">
    <w:name w:val="列项●（二级）"/>
    <w:qFormat/>
    <w:pPr>
      <w:numPr>
        <w:ilvl w:val="1"/>
        <w:numId w:val="3"/>
      </w:numPr>
      <w:tabs>
        <w:tab w:val="left" w:pos="840"/>
      </w:tabs>
      <w:jc w:val="both"/>
    </w:pPr>
    <w:rPr>
      <w:rFonts w:ascii="宋体"/>
      <w:sz w:val="21"/>
      <w:szCs w:val="22"/>
    </w:rPr>
  </w:style>
  <w:style w:type="paragraph" w:customStyle="1" w:styleId="afffff2">
    <w:name w:val="目次、标准名称标题"/>
    <w:basedOn w:val="afff2"/>
    <w:next w:val="afffff"/>
    <w:qFormat/>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ab">
    <w:name w:val="三级条标题"/>
    <w:basedOn w:val="aa"/>
    <w:next w:val="afffff"/>
    <w:qFormat/>
    <w:pPr>
      <w:numPr>
        <w:ilvl w:val="3"/>
      </w:numPr>
      <w:outlineLvl w:val="4"/>
    </w:pPr>
  </w:style>
  <w:style w:type="paragraph" w:customStyle="1" w:styleId="a2">
    <w:name w:val="示例"/>
    <w:next w:val="afffff3"/>
    <w:qFormat/>
    <w:pPr>
      <w:widowControl w:val="0"/>
      <w:numPr>
        <w:numId w:val="4"/>
      </w:numPr>
      <w:jc w:val="both"/>
    </w:pPr>
    <w:rPr>
      <w:rFonts w:ascii="宋体"/>
      <w:sz w:val="18"/>
      <w:szCs w:val="18"/>
    </w:rPr>
  </w:style>
  <w:style w:type="paragraph" w:customStyle="1" w:styleId="afffff3">
    <w:name w:val="示例内容"/>
    <w:qFormat/>
    <w:pPr>
      <w:ind w:firstLineChars="200" w:firstLine="200"/>
    </w:pPr>
    <w:rPr>
      <w:rFonts w:ascii="宋体"/>
      <w:sz w:val="18"/>
      <w:szCs w:val="18"/>
    </w:rPr>
  </w:style>
  <w:style w:type="paragraph" w:customStyle="1" w:styleId="af7">
    <w:name w:val="数字编号列项（二级）"/>
    <w:qFormat/>
    <w:pPr>
      <w:numPr>
        <w:ilvl w:val="1"/>
        <w:numId w:val="5"/>
      </w:numPr>
      <w:jc w:val="both"/>
    </w:pPr>
    <w:rPr>
      <w:rFonts w:ascii="宋体"/>
      <w:sz w:val="21"/>
      <w:szCs w:val="22"/>
    </w:rPr>
  </w:style>
  <w:style w:type="paragraph" w:customStyle="1" w:styleId="ac">
    <w:name w:val="四级条标题"/>
    <w:basedOn w:val="ab"/>
    <w:next w:val="afffff"/>
    <w:uiPriority w:val="99"/>
    <w:qFormat/>
    <w:pPr>
      <w:numPr>
        <w:ilvl w:val="4"/>
      </w:numPr>
      <w:outlineLvl w:val="5"/>
    </w:pPr>
  </w:style>
  <w:style w:type="paragraph" w:customStyle="1" w:styleId="ad">
    <w:name w:val="五级条标题"/>
    <w:basedOn w:val="ac"/>
    <w:next w:val="afffff"/>
    <w:qFormat/>
    <w:pPr>
      <w:numPr>
        <w:ilvl w:val="5"/>
      </w:numPr>
      <w:outlineLvl w:val="6"/>
    </w:pPr>
  </w:style>
  <w:style w:type="paragraph" w:customStyle="1" w:styleId="afff0">
    <w:name w:val="注："/>
    <w:next w:val="afffff"/>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6">
    <w:name w:val="字母编号列项（一级）"/>
    <w:qFormat/>
    <w:pPr>
      <w:numPr>
        <w:numId w:val="5"/>
      </w:numPr>
      <w:jc w:val="both"/>
    </w:pPr>
    <w:rPr>
      <w:rFonts w:ascii="宋体"/>
      <w:sz w:val="21"/>
      <w:szCs w:val="22"/>
    </w:rPr>
  </w:style>
  <w:style w:type="paragraph" w:customStyle="1" w:styleId="af2">
    <w:name w:val="列项◆（三级）"/>
    <w:basedOn w:val="afff2"/>
    <w:qFormat/>
    <w:pPr>
      <w:numPr>
        <w:ilvl w:val="2"/>
        <w:numId w:val="3"/>
      </w:numPr>
    </w:pPr>
    <w:rPr>
      <w:rFonts w:ascii="宋体"/>
      <w:szCs w:val="21"/>
    </w:rPr>
  </w:style>
  <w:style w:type="paragraph" w:customStyle="1" w:styleId="af8">
    <w:name w:val="编号列项（三级）"/>
    <w:qFormat/>
    <w:pPr>
      <w:numPr>
        <w:ilvl w:val="2"/>
        <w:numId w:val="5"/>
      </w:numPr>
    </w:pPr>
    <w:rPr>
      <w:rFonts w:ascii="宋体"/>
      <w:sz w:val="21"/>
      <w:szCs w:val="22"/>
    </w:rPr>
  </w:style>
  <w:style w:type="paragraph" w:customStyle="1" w:styleId="afb">
    <w:name w:val="示例×："/>
    <w:basedOn w:val="a8"/>
    <w:qFormat/>
    <w:pPr>
      <w:numPr>
        <w:numId w:val="8"/>
      </w:numPr>
      <w:spacing w:beforeLines="0" w:afterLines="0"/>
      <w:outlineLvl w:val="9"/>
    </w:pPr>
    <w:rPr>
      <w:rFonts w:ascii="宋体" w:eastAsia="宋体"/>
      <w:sz w:val="18"/>
      <w:szCs w:val="18"/>
    </w:rPr>
  </w:style>
  <w:style w:type="paragraph" w:customStyle="1" w:styleId="afffff4">
    <w:name w:val="二级无"/>
    <w:basedOn w:val="aa"/>
    <w:link w:val="Chare"/>
    <w:uiPriority w:val="99"/>
    <w:qFormat/>
    <w:pPr>
      <w:spacing w:beforeLines="0" w:afterLines="0"/>
    </w:pPr>
    <w:rPr>
      <w:rFonts w:ascii="宋体" w:eastAsia="宋体"/>
      <w:sz w:val="20"/>
      <w:lang w:val="zh-CN"/>
    </w:rPr>
  </w:style>
  <w:style w:type="paragraph" w:customStyle="1" w:styleId="afffff5">
    <w:name w:val="注：（正文）"/>
    <w:basedOn w:val="afff0"/>
    <w:next w:val="afffff"/>
    <w:qFormat/>
  </w:style>
  <w:style w:type="paragraph" w:customStyle="1" w:styleId="a6">
    <w:name w:val="注×：（正文）"/>
    <w:qFormat/>
    <w:pPr>
      <w:numPr>
        <w:numId w:val="9"/>
      </w:numPr>
      <w:jc w:val="both"/>
    </w:pPr>
    <w:rPr>
      <w:rFonts w:ascii="宋体"/>
      <w:sz w:val="18"/>
      <w:szCs w:val="18"/>
    </w:rPr>
  </w:style>
  <w:style w:type="paragraph" w:customStyle="1" w:styleId="afffff6">
    <w:name w:val="标准标志"/>
    <w:next w:val="af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7">
    <w:name w:val="标准称谓"/>
    <w:next w:val="af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szCs w:val="22"/>
    </w:rPr>
  </w:style>
  <w:style w:type="paragraph" w:customStyle="1" w:styleId="afffff8">
    <w:name w:val="标准书脚_偶数页"/>
    <w:qFormat/>
    <w:pPr>
      <w:spacing w:before="120"/>
      <w:ind w:left="221"/>
    </w:pPr>
    <w:rPr>
      <w:rFonts w:ascii="宋体"/>
      <w:sz w:val="18"/>
      <w:szCs w:val="18"/>
    </w:rPr>
  </w:style>
  <w:style w:type="paragraph" w:customStyle="1" w:styleId="afffff9">
    <w:name w:val="标准书眉_偶数页"/>
    <w:basedOn w:val="afffff1"/>
    <w:next w:val="afff2"/>
    <w:qFormat/>
    <w:pPr>
      <w:jc w:val="left"/>
    </w:pPr>
  </w:style>
  <w:style w:type="paragraph" w:customStyle="1" w:styleId="afffffa">
    <w:name w:val="标准书眉一"/>
    <w:qFormat/>
    <w:pPr>
      <w:jc w:val="both"/>
    </w:pPr>
    <w:rPr>
      <w:sz w:val="22"/>
      <w:szCs w:val="22"/>
    </w:rPr>
  </w:style>
  <w:style w:type="paragraph" w:customStyle="1" w:styleId="afffffb">
    <w:name w:val="参考文献"/>
    <w:basedOn w:val="afff2"/>
    <w:next w:val="afffff"/>
    <w:qFormat/>
    <w:pPr>
      <w:keepNext/>
      <w:pageBreakBefore/>
      <w:shd w:val="clear" w:color="FFFFFF" w:fill="FFFFFF"/>
      <w:spacing w:before="640" w:after="200"/>
      <w:jc w:val="center"/>
      <w:outlineLvl w:val="0"/>
    </w:pPr>
    <w:rPr>
      <w:rFonts w:ascii="黑体" w:eastAsia="黑体"/>
      <w:szCs w:val="20"/>
    </w:rPr>
  </w:style>
  <w:style w:type="paragraph" w:customStyle="1" w:styleId="afffffc">
    <w:name w:val="参考文献、索引标题"/>
    <w:basedOn w:val="afff2"/>
    <w:next w:val="afffff"/>
    <w:qFormat/>
    <w:pPr>
      <w:keepNext/>
      <w:pageBreakBefore/>
      <w:shd w:val="clear" w:color="FFFFFF" w:fill="FFFFFF"/>
      <w:spacing w:before="640" w:after="200"/>
      <w:jc w:val="center"/>
      <w:outlineLvl w:val="0"/>
    </w:pPr>
    <w:rPr>
      <w:rFonts w:ascii="黑体" w:eastAsia="黑体"/>
      <w:szCs w:val="20"/>
    </w:rPr>
  </w:style>
  <w:style w:type="character" w:customStyle="1" w:styleId="afffffd">
    <w:name w:val="发布"/>
    <w:qFormat/>
    <w:rPr>
      <w:rFonts w:ascii="黑体" w:eastAsia="黑体"/>
      <w:spacing w:val="85"/>
      <w:w w:val="100"/>
      <w:position w:val="3"/>
      <w:sz w:val="28"/>
      <w:szCs w:val="28"/>
    </w:rPr>
  </w:style>
  <w:style w:type="paragraph" w:customStyle="1" w:styleId="afffffe">
    <w:name w:val="发布部门"/>
    <w:next w:val="afffff"/>
    <w:qFormat/>
    <w:pPr>
      <w:framePr w:w="7938" w:h="1134" w:hRule="exact" w:hSpace="125" w:vSpace="181" w:wrap="around" w:vAnchor="page" w:hAnchor="page" w:x="2150" w:y="14630" w:anchorLock="1"/>
      <w:jc w:val="center"/>
    </w:pPr>
    <w:rPr>
      <w:rFonts w:ascii="宋体"/>
      <w:b/>
      <w:spacing w:val="20"/>
      <w:w w:val="135"/>
      <w:sz w:val="28"/>
      <w:szCs w:val="22"/>
    </w:rPr>
  </w:style>
  <w:style w:type="paragraph" w:customStyle="1" w:styleId="affffff">
    <w:name w:val="发布日期"/>
    <w:qFormat/>
    <w:pPr>
      <w:framePr w:w="3997" w:h="471" w:hRule="exact" w:vSpace="181" w:wrap="around" w:hAnchor="page" w:x="7089" w:y="14097" w:anchorLock="1"/>
    </w:pPr>
    <w:rPr>
      <w:rFonts w:eastAsia="黑体"/>
      <w:sz w:val="28"/>
      <w:szCs w:val="22"/>
    </w:rPr>
  </w:style>
  <w:style w:type="paragraph" w:customStyle="1" w:styleId="affffff0">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szCs w:val="22"/>
    </w:rPr>
  </w:style>
  <w:style w:type="paragraph" w:customStyle="1" w:styleId="affffff1">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szCs w:val="22"/>
    </w:rPr>
  </w:style>
  <w:style w:type="paragraph" w:customStyle="1" w:styleId="affffff2">
    <w:name w:val="封面标准英文名称"/>
    <w:basedOn w:val="affffff1"/>
    <w:qFormat/>
    <w:pPr>
      <w:framePr w:wrap="around"/>
      <w:spacing w:before="370" w:line="400" w:lineRule="exact"/>
    </w:pPr>
    <w:rPr>
      <w:rFonts w:ascii="Times New Roman"/>
      <w:sz w:val="28"/>
      <w:szCs w:val="28"/>
    </w:rPr>
  </w:style>
  <w:style w:type="paragraph" w:customStyle="1" w:styleId="affffff3">
    <w:name w:val="封面一致性程度标识"/>
    <w:basedOn w:val="affffff2"/>
    <w:qFormat/>
    <w:pPr>
      <w:framePr w:wrap="around"/>
      <w:spacing w:before="440"/>
    </w:pPr>
    <w:rPr>
      <w:rFonts w:ascii="宋体" w:eastAsia="宋体"/>
    </w:rPr>
  </w:style>
  <w:style w:type="paragraph" w:customStyle="1" w:styleId="affffff4">
    <w:name w:val="封面标准文稿类别"/>
    <w:basedOn w:val="affffff3"/>
    <w:qFormat/>
    <w:pPr>
      <w:framePr w:wrap="around"/>
      <w:spacing w:after="160" w:line="240" w:lineRule="auto"/>
    </w:pPr>
    <w:rPr>
      <w:sz w:val="24"/>
    </w:rPr>
  </w:style>
  <w:style w:type="paragraph" w:customStyle="1" w:styleId="affffff5">
    <w:name w:val="封面标准文稿编辑信息"/>
    <w:basedOn w:val="affffff4"/>
    <w:qFormat/>
    <w:pPr>
      <w:framePr w:wrap="around"/>
      <w:spacing w:before="180" w:line="180" w:lineRule="exact"/>
    </w:pPr>
    <w:rPr>
      <w:sz w:val="21"/>
    </w:rPr>
  </w:style>
  <w:style w:type="paragraph" w:customStyle="1" w:styleId="affffff6">
    <w:name w:val="封面正文"/>
    <w:qFormat/>
    <w:pPr>
      <w:jc w:val="both"/>
    </w:pPr>
    <w:rPr>
      <w:sz w:val="22"/>
      <w:szCs w:val="22"/>
    </w:rPr>
  </w:style>
  <w:style w:type="paragraph" w:customStyle="1" w:styleId="aff0">
    <w:name w:val="附录标识"/>
    <w:basedOn w:val="afff2"/>
    <w:next w:val="afffff"/>
    <w:qFormat/>
    <w:pPr>
      <w:keepNext/>
      <w:numPr>
        <w:numId w:val="10"/>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affffff7">
    <w:name w:val="附录标题"/>
    <w:basedOn w:val="afffff"/>
    <w:next w:val="afffff"/>
    <w:qFormat/>
    <w:pPr>
      <w:ind w:firstLineChars="0" w:firstLine="0"/>
      <w:jc w:val="center"/>
    </w:pPr>
    <w:rPr>
      <w:rFonts w:ascii="黑体" w:eastAsia="黑体"/>
    </w:rPr>
  </w:style>
  <w:style w:type="paragraph" w:customStyle="1" w:styleId="afd">
    <w:name w:val="附录表标号"/>
    <w:basedOn w:val="afff2"/>
    <w:next w:val="afffff"/>
    <w:qFormat/>
    <w:pPr>
      <w:numPr>
        <w:numId w:val="11"/>
      </w:numPr>
      <w:tabs>
        <w:tab w:val="clear" w:pos="0"/>
      </w:tabs>
      <w:spacing w:line="14" w:lineRule="exact"/>
      <w:ind w:left="811" w:hanging="448"/>
      <w:jc w:val="center"/>
      <w:outlineLvl w:val="0"/>
    </w:pPr>
    <w:rPr>
      <w:color w:val="FFFFFF"/>
    </w:rPr>
  </w:style>
  <w:style w:type="paragraph" w:customStyle="1" w:styleId="afe">
    <w:name w:val="附录表标题"/>
    <w:basedOn w:val="afff2"/>
    <w:next w:val="afffff"/>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3">
    <w:name w:val="附录二级条标题"/>
    <w:basedOn w:val="afff2"/>
    <w:next w:val="afffff"/>
    <w:qFormat/>
    <w:pPr>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8">
    <w:name w:val="附录二级无"/>
    <w:basedOn w:val="aff3"/>
    <w:qFormat/>
    <w:pPr>
      <w:tabs>
        <w:tab w:val="clear" w:pos="360"/>
      </w:tabs>
      <w:spacing w:beforeLines="0" w:afterLines="0"/>
    </w:pPr>
    <w:rPr>
      <w:rFonts w:ascii="宋体" w:eastAsia="宋体"/>
      <w:szCs w:val="21"/>
    </w:rPr>
  </w:style>
  <w:style w:type="paragraph" w:customStyle="1" w:styleId="affffff9">
    <w:name w:val="附录公式"/>
    <w:basedOn w:val="afffff"/>
    <w:next w:val="afffff"/>
    <w:link w:val="Charf"/>
    <w:qFormat/>
    <w:rPr>
      <w:rFonts w:hAnsi="Times New Roman"/>
    </w:rPr>
  </w:style>
  <w:style w:type="character" w:customStyle="1" w:styleId="Charf">
    <w:name w:val="附录公式 Char"/>
    <w:link w:val="affffff9"/>
    <w:qFormat/>
    <w:rPr>
      <w:rFonts w:ascii="宋体" w:eastAsia="宋体" w:hAnsi="Times New Roman" w:cs="Times New Roman"/>
      <w:kern w:val="0"/>
      <w:szCs w:val="20"/>
      <w:lang w:val="en-US" w:eastAsia="zh-CN" w:bidi="ar-SA"/>
    </w:rPr>
  </w:style>
  <w:style w:type="paragraph" w:customStyle="1" w:styleId="affffffa">
    <w:name w:val="附录公式编号制表符"/>
    <w:basedOn w:val="afff2"/>
    <w:next w:val="afffff"/>
    <w:qFormat/>
    <w:pPr>
      <w:tabs>
        <w:tab w:val="center" w:pos="4201"/>
        <w:tab w:val="right" w:leader="dot" w:pos="9298"/>
      </w:tabs>
      <w:autoSpaceDE w:val="0"/>
      <w:autoSpaceDN w:val="0"/>
    </w:pPr>
    <w:rPr>
      <w:rFonts w:ascii="宋体"/>
      <w:szCs w:val="20"/>
    </w:rPr>
  </w:style>
  <w:style w:type="paragraph" w:customStyle="1" w:styleId="aff4">
    <w:name w:val="附录三级条标题"/>
    <w:basedOn w:val="aff3"/>
    <w:next w:val="afffff"/>
    <w:qFormat/>
    <w:pPr>
      <w:numPr>
        <w:ilvl w:val="4"/>
      </w:numPr>
      <w:outlineLvl w:val="4"/>
    </w:pPr>
  </w:style>
  <w:style w:type="paragraph" w:customStyle="1" w:styleId="affffffb">
    <w:name w:val="附录三级无"/>
    <w:basedOn w:val="aff4"/>
    <w:qFormat/>
    <w:pPr>
      <w:tabs>
        <w:tab w:val="clear" w:pos="360"/>
      </w:tabs>
      <w:spacing w:beforeLines="0" w:afterLines="0"/>
    </w:pPr>
    <w:rPr>
      <w:rFonts w:ascii="宋体" w:eastAsia="宋体"/>
      <w:szCs w:val="21"/>
    </w:rPr>
  </w:style>
  <w:style w:type="paragraph" w:customStyle="1" w:styleId="afff">
    <w:name w:val="附录数字编号列项（二级）"/>
    <w:qFormat/>
    <w:pPr>
      <w:numPr>
        <w:ilvl w:val="1"/>
        <w:numId w:val="12"/>
      </w:numPr>
    </w:pPr>
    <w:rPr>
      <w:rFonts w:ascii="宋体"/>
      <w:sz w:val="21"/>
      <w:szCs w:val="22"/>
    </w:rPr>
  </w:style>
  <w:style w:type="paragraph" w:customStyle="1" w:styleId="aff5">
    <w:name w:val="附录四级条标题"/>
    <w:basedOn w:val="aff4"/>
    <w:next w:val="afffff"/>
    <w:qFormat/>
    <w:pPr>
      <w:numPr>
        <w:ilvl w:val="5"/>
      </w:numPr>
      <w:outlineLvl w:val="5"/>
    </w:pPr>
  </w:style>
  <w:style w:type="paragraph" w:customStyle="1" w:styleId="affffffc">
    <w:name w:val="附录四级无"/>
    <w:basedOn w:val="aff5"/>
    <w:qFormat/>
    <w:pPr>
      <w:tabs>
        <w:tab w:val="clear" w:pos="360"/>
      </w:tabs>
      <w:spacing w:beforeLines="0" w:afterLines="0"/>
    </w:pPr>
    <w:rPr>
      <w:rFonts w:ascii="宋体" w:eastAsia="宋体"/>
      <w:szCs w:val="21"/>
    </w:rPr>
  </w:style>
  <w:style w:type="paragraph" w:customStyle="1" w:styleId="ae">
    <w:name w:val="附录图标号"/>
    <w:basedOn w:val="afff2"/>
    <w:qFormat/>
    <w:pPr>
      <w:keepNext/>
      <w:pageBreakBefore/>
      <w:numPr>
        <w:numId w:val="13"/>
      </w:numPr>
      <w:spacing w:line="14" w:lineRule="exact"/>
      <w:ind w:left="0" w:firstLine="363"/>
      <w:jc w:val="center"/>
      <w:outlineLvl w:val="0"/>
    </w:pPr>
    <w:rPr>
      <w:color w:val="FFFFFF"/>
    </w:rPr>
  </w:style>
  <w:style w:type="paragraph" w:customStyle="1" w:styleId="af">
    <w:name w:val="附录图标题"/>
    <w:basedOn w:val="afff2"/>
    <w:next w:val="afffff"/>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6">
    <w:name w:val="附录五级条标题"/>
    <w:basedOn w:val="aff5"/>
    <w:next w:val="afffff"/>
    <w:qFormat/>
    <w:pPr>
      <w:numPr>
        <w:ilvl w:val="6"/>
      </w:numPr>
      <w:outlineLvl w:val="6"/>
    </w:pPr>
  </w:style>
  <w:style w:type="paragraph" w:customStyle="1" w:styleId="affffffd">
    <w:name w:val="附录五级无"/>
    <w:basedOn w:val="aff6"/>
    <w:qFormat/>
    <w:pPr>
      <w:tabs>
        <w:tab w:val="clear" w:pos="360"/>
      </w:tabs>
      <w:spacing w:beforeLines="0" w:afterLines="0"/>
    </w:pPr>
    <w:rPr>
      <w:rFonts w:ascii="宋体" w:eastAsia="宋体"/>
      <w:szCs w:val="21"/>
    </w:rPr>
  </w:style>
  <w:style w:type="paragraph" w:customStyle="1" w:styleId="aff1">
    <w:name w:val="附录章标题"/>
    <w:next w:val="afffff"/>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szCs w:val="22"/>
    </w:rPr>
  </w:style>
  <w:style w:type="paragraph" w:customStyle="1" w:styleId="aff2">
    <w:name w:val="附录一级条标题"/>
    <w:basedOn w:val="aff1"/>
    <w:next w:val="afffff"/>
    <w:qFormat/>
    <w:pPr>
      <w:numPr>
        <w:ilvl w:val="2"/>
      </w:numPr>
      <w:autoSpaceDN w:val="0"/>
      <w:spacing w:beforeLines="50" w:afterLines="50"/>
      <w:outlineLvl w:val="2"/>
    </w:pPr>
  </w:style>
  <w:style w:type="paragraph" w:customStyle="1" w:styleId="affffffe">
    <w:name w:val="附录一级无"/>
    <w:basedOn w:val="aff2"/>
    <w:qFormat/>
    <w:pPr>
      <w:tabs>
        <w:tab w:val="clear" w:pos="360"/>
      </w:tabs>
      <w:spacing w:beforeLines="0" w:afterLines="0"/>
    </w:pPr>
    <w:rPr>
      <w:rFonts w:ascii="宋体" w:eastAsia="宋体"/>
      <w:szCs w:val="21"/>
    </w:rPr>
  </w:style>
  <w:style w:type="paragraph" w:customStyle="1" w:styleId="affe">
    <w:name w:val="附录字母编号列项（一级）"/>
    <w:qFormat/>
    <w:pPr>
      <w:numPr>
        <w:numId w:val="12"/>
      </w:numPr>
    </w:pPr>
    <w:rPr>
      <w:rFonts w:ascii="宋体"/>
      <w:sz w:val="21"/>
      <w:szCs w:val="22"/>
    </w:rPr>
  </w:style>
  <w:style w:type="paragraph" w:customStyle="1" w:styleId="afffffff">
    <w:name w:val="列项说明"/>
    <w:basedOn w:val="afff2"/>
    <w:qFormat/>
    <w:pPr>
      <w:adjustRightInd w:val="0"/>
      <w:spacing w:line="320" w:lineRule="exact"/>
      <w:ind w:leftChars="200" w:left="400" w:hangingChars="200" w:hanging="200"/>
      <w:textAlignment w:val="baseline"/>
    </w:pPr>
    <w:rPr>
      <w:rFonts w:ascii="宋体"/>
      <w:szCs w:val="20"/>
    </w:rPr>
  </w:style>
  <w:style w:type="paragraph" w:customStyle="1" w:styleId="afffffff0">
    <w:name w:val="列项说明数字编号"/>
    <w:qFormat/>
    <w:pPr>
      <w:ind w:leftChars="400" w:left="600" w:hangingChars="200" w:hanging="200"/>
    </w:pPr>
    <w:rPr>
      <w:rFonts w:ascii="宋体"/>
      <w:sz w:val="21"/>
      <w:szCs w:val="22"/>
    </w:rPr>
  </w:style>
  <w:style w:type="paragraph" w:customStyle="1" w:styleId="afffffff1">
    <w:name w:val="目次、索引正文"/>
    <w:qFormat/>
    <w:pPr>
      <w:spacing w:line="320" w:lineRule="exact"/>
      <w:jc w:val="both"/>
    </w:pPr>
    <w:rPr>
      <w:rFonts w:ascii="宋体"/>
      <w:sz w:val="21"/>
      <w:szCs w:val="22"/>
    </w:rPr>
  </w:style>
  <w:style w:type="paragraph" w:customStyle="1" w:styleId="afffffff2">
    <w:name w:val="其他标准标志"/>
    <w:basedOn w:val="afffff6"/>
    <w:qFormat/>
    <w:pPr>
      <w:framePr w:w="6101" w:wrap="around" w:vAnchor="page" w:hAnchor="page" w:x="4673" w:y="942"/>
    </w:pPr>
    <w:rPr>
      <w:w w:val="130"/>
    </w:rPr>
  </w:style>
  <w:style w:type="paragraph" w:customStyle="1" w:styleId="afffffff3">
    <w:name w:val="其他标准称谓"/>
    <w:next w:val="af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4">
    <w:name w:val="其他发布部门"/>
    <w:basedOn w:val="afffffe"/>
    <w:qFormat/>
    <w:pPr>
      <w:framePr w:wrap="around" w:y="15310"/>
      <w:spacing w:line="0" w:lineRule="atLeast"/>
    </w:pPr>
    <w:rPr>
      <w:rFonts w:ascii="黑体" w:eastAsia="黑体"/>
      <w:b w:val="0"/>
    </w:rPr>
  </w:style>
  <w:style w:type="paragraph" w:customStyle="1" w:styleId="afffffff5">
    <w:name w:val="前言、引言标题"/>
    <w:next w:val="afffff"/>
    <w:qFormat/>
    <w:pPr>
      <w:keepNext/>
      <w:pageBreakBefore/>
      <w:shd w:val="clear" w:color="FFFFFF" w:fill="FFFFFF"/>
      <w:spacing w:before="640" w:after="560"/>
      <w:jc w:val="center"/>
      <w:outlineLvl w:val="0"/>
    </w:pPr>
    <w:rPr>
      <w:rFonts w:ascii="黑体" w:eastAsia="黑体"/>
      <w:sz w:val="32"/>
      <w:szCs w:val="22"/>
    </w:rPr>
  </w:style>
  <w:style w:type="paragraph" w:customStyle="1" w:styleId="afffffff6">
    <w:name w:val="三级无"/>
    <w:basedOn w:val="ab"/>
    <w:uiPriority w:val="99"/>
    <w:qFormat/>
    <w:pPr>
      <w:spacing w:beforeLines="0" w:afterLines="0"/>
    </w:pPr>
    <w:rPr>
      <w:rFonts w:ascii="宋体" w:eastAsia="宋体"/>
    </w:rPr>
  </w:style>
  <w:style w:type="paragraph" w:customStyle="1" w:styleId="afffffff7">
    <w:name w:val="实施日期"/>
    <w:basedOn w:val="affffff"/>
    <w:qFormat/>
    <w:pPr>
      <w:framePr w:wrap="around" w:vAnchor="page" w:hAnchor="text"/>
      <w:jc w:val="right"/>
    </w:pPr>
  </w:style>
  <w:style w:type="paragraph" w:customStyle="1" w:styleId="afffffff8">
    <w:name w:val="示例后文字"/>
    <w:basedOn w:val="afffff"/>
    <w:next w:val="afffff"/>
    <w:qFormat/>
    <w:pPr>
      <w:ind w:firstLine="360"/>
    </w:pPr>
    <w:rPr>
      <w:sz w:val="18"/>
    </w:rPr>
  </w:style>
  <w:style w:type="paragraph" w:customStyle="1" w:styleId="a1">
    <w:name w:val="首示例"/>
    <w:next w:val="afffff"/>
    <w:link w:val="Charf0"/>
    <w:qFormat/>
    <w:pPr>
      <w:numPr>
        <w:numId w:val="14"/>
      </w:numPr>
      <w:tabs>
        <w:tab w:val="left" w:pos="360"/>
      </w:tabs>
      <w:ind w:firstLine="0"/>
    </w:pPr>
    <w:rPr>
      <w:rFonts w:ascii="宋体" w:hAnsi="宋体"/>
      <w:sz w:val="18"/>
      <w:szCs w:val="18"/>
    </w:rPr>
  </w:style>
  <w:style w:type="character" w:customStyle="1" w:styleId="Charf0">
    <w:name w:val="首示例 Char"/>
    <w:link w:val="a1"/>
    <w:qFormat/>
    <w:rPr>
      <w:rFonts w:ascii="宋体" w:hAnsi="宋体"/>
      <w:sz w:val="18"/>
      <w:szCs w:val="18"/>
    </w:rPr>
  </w:style>
  <w:style w:type="paragraph" w:customStyle="1" w:styleId="afffffff9">
    <w:name w:val="四级无"/>
    <w:basedOn w:val="ac"/>
    <w:qFormat/>
    <w:pPr>
      <w:spacing w:beforeLines="0" w:afterLines="0"/>
    </w:pPr>
    <w:rPr>
      <w:rFonts w:ascii="宋体" w:eastAsia="宋体"/>
    </w:rPr>
  </w:style>
  <w:style w:type="paragraph" w:customStyle="1" w:styleId="afffffffa">
    <w:name w:val="条文脚注"/>
    <w:basedOn w:val="af5"/>
    <w:qFormat/>
    <w:pPr>
      <w:numPr>
        <w:numId w:val="0"/>
      </w:numPr>
      <w:jc w:val="both"/>
    </w:pPr>
  </w:style>
  <w:style w:type="paragraph" w:customStyle="1" w:styleId="afffffffb">
    <w:name w:val="图标脚注说明"/>
    <w:basedOn w:val="afffff"/>
    <w:qFormat/>
    <w:pPr>
      <w:ind w:left="840" w:firstLineChars="0" w:hanging="420"/>
    </w:pPr>
    <w:rPr>
      <w:sz w:val="18"/>
      <w:szCs w:val="18"/>
    </w:rPr>
  </w:style>
  <w:style w:type="paragraph" w:customStyle="1" w:styleId="a4">
    <w:name w:val="图表脚注说明"/>
    <w:basedOn w:val="afff2"/>
    <w:qFormat/>
    <w:pPr>
      <w:numPr>
        <w:numId w:val="15"/>
      </w:numPr>
    </w:pPr>
    <w:rPr>
      <w:rFonts w:ascii="宋体"/>
      <w:sz w:val="18"/>
      <w:szCs w:val="18"/>
    </w:rPr>
  </w:style>
  <w:style w:type="paragraph" w:customStyle="1" w:styleId="afffffffc">
    <w:name w:val="图的脚注"/>
    <w:next w:val="afffff"/>
    <w:qFormat/>
    <w:pPr>
      <w:widowControl w:val="0"/>
      <w:ind w:leftChars="200" w:left="840" w:hangingChars="200" w:hanging="420"/>
      <w:jc w:val="both"/>
    </w:pPr>
    <w:rPr>
      <w:rFonts w:ascii="宋体"/>
      <w:sz w:val="18"/>
      <w:szCs w:val="22"/>
    </w:rPr>
  </w:style>
  <w:style w:type="paragraph" w:customStyle="1" w:styleId="afffffffd">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e">
    <w:name w:val="五级无"/>
    <w:basedOn w:val="ad"/>
    <w:qFormat/>
    <w:pPr>
      <w:spacing w:beforeLines="0" w:afterLines="0"/>
    </w:pPr>
    <w:rPr>
      <w:rFonts w:ascii="宋体" w:eastAsia="宋体"/>
    </w:rPr>
  </w:style>
  <w:style w:type="paragraph" w:customStyle="1" w:styleId="affffffff">
    <w:name w:val="一级无"/>
    <w:basedOn w:val="a9"/>
    <w:qFormat/>
    <w:pPr>
      <w:spacing w:beforeLines="0" w:afterLines="0"/>
    </w:pPr>
    <w:rPr>
      <w:rFonts w:ascii="宋体" w:eastAsia="宋体"/>
    </w:rPr>
  </w:style>
  <w:style w:type="paragraph" w:customStyle="1" w:styleId="aff">
    <w:name w:val="正文表标题"/>
    <w:next w:val="afffff"/>
    <w:qFormat/>
    <w:pPr>
      <w:numPr>
        <w:numId w:val="16"/>
      </w:numPr>
      <w:tabs>
        <w:tab w:val="left" w:pos="360"/>
      </w:tabs>
      <w:spacing w:beforeLines="50" w:afterLines="50"/>
      <w:jc w:val="center"/>
    </w:pPr>
    <w:rPr>
      <w:rFonts w:ascii="黑体" w:eastAsia="黑体"/>
      <w:sz w:val="21"/>
      <w:szCs w:val="22"/>
    </w:rPr>
  </w:style>
  <w:style w:type="paragraph" w:customStyle="1" w:styleId="affffffff0">
    <w:name w:val="正文公式编号制表符"/>
    <w:basedOn w:val="afffff"/>
    <w:next w:val="afffff"/>
    <w:qFormat/>
    <w:pPr>
      <w:ind w:firstLineChars="0" w:firstLine="0"/>
    </w:pPr>
  </w:style>
  <w:style w:type="paragraph" w:customStyle="1" w:styleId="afc">
    <w:name w:val="正文图标题"/>
    <w:next w:val="afffff"/>
    <w:qFormat/>
    <w:pPr>
      <w:numPr>
        <w:numId w:val="17"/>
      </w:numPr>
      <w:tabs>
        <w:tab w:val="left" w:pos="360"/>
      </w:tabs>
      <w:spacing w:beforeLines="50" w:afterLines="50"/>
      <w:jc w:val="center"/>
    </w:pPr>
    <w:rPr>
      <w:rFonts w:ascii="黑体" w:eastAsia="黑体"/>
      <w:sz w:val="21"/>
      <w:szCs w:val="22"/>
    </w:rPr>
  </w:style>
  <w:style w:type="paragraph" w:customStyle="1" w:styleId="affffffff1">
    <w:name w:val="终结线"/>
    <w:basedOn w:val="afff2"/>
    <w:qFormat/>
    <w:pPr>
      <w:framePr w:hSpace="181" w:vSpace="181" w:wrap="around" w:vAnchor="text" w:hAnchor="margin" w:xAlign="center" w:y="285"/>
    </w:pPr>
  </w:style>
  <w:style w:type="paragraph" w:customStyle="1" w:styleId="affffffff2">
    <w:name w:val="其他发布日期"/>
    <w:basedOn w:val="affffff"/>
    <w:qFormat/>
    <w:pPr>
      <w:framePr w:wrap="around" w:vAnchor="page" w:hAnchor="text" w:x="1419"/>
    </w:pPr>
  </w:style>
  <w:style w:type="paragraph" w:customStyle="1" w:styleId="affffffff3">
    <w:name w:val="其他实施日期"/>
    <w:basedOn w:val="afffffff7"/>
    <w:qFormat/>
    <w:pPr>
      <w:framePr w:wrap="around"/>
    </w:pPr>
  </w:style>
  <w:style w:type="paragraph" w:customStyle="1" w:styleId="23">
    <w:name w:val="封面标准名称2"/>
    <w:basedOn w:val="affffff1"/>
    <w:qFormat/>
    <w:pPr>
      <w:framePr w:wrap="around" w:y="4469"/>
      <w:spacing w:beforeLines="630"/>
    </w:pPr>
  </w:style>
  <w:style w:type="paragraph" w:customStyle="1" w:styleId="24">
    <w:name w:val="封面标准英文名称2"/>
    <w:basedOn w:val="affffff2"/>
    <w:qFormat/>
    <w:pPr>
      <w:framePr w:wrap="around" w:y="4469"/>
    </w:pPr>
  </w:style>
  <w:style w:type="paragraph" w:customStyle="1" w:styleId="25">
    <w:name w:val="封面一致性程度标识2"/>
    <w:basedOn w:val="affffff3"/>
    <w:qFormat/>
    <w:pPr>
      <w:framePr w:wrap="around" w:y="4469"/>
    </w:pPr>
  </w:style>
  <w:style w:type="paragraph" w:customStyle="1" w:styleId="26">
    <w:name w:val="封面标准文稿类别2"/>
    <w:basedOn w:val="affffff4"/>
    <w:qFormat/>
    <w:pPr>
      <w:framePr w:wrap="around" w:y="4469"/>
    </w:pPr>
  </w:style>
  <w:style w:type="paragraph" w:customStyle="1" w:styleId="27">
    <w:name w:val="封面标准文稿编辑信息2"/>
    <w:basedOn w:val="affffff5"/>
    <w:qFormat/>
    <w:pPr>
      <w:framePr w:wrap="around" w:y="4469"/>
    </w:pPr>
  </w:style>
  <w:style w:type="paragraph" w:customStyle="1" w:styleId="affffffff4">
    <w:name w:val="图表脚注"/>
    <w:next w:val="afffff"/>
    <w:qFormat/>
    <w:pPr>
      <w:ind w:leftChars="200" w:left="300" w:hangingChars="100" w:hanging="100"/>
      <w:jc w:val="both"/>
    </w:pPr>
    <w:rPr>
      <w:rFonts w:ascii="宋体"/>
      <w:sz w:val="18"/>
      <w:szCs w:val="22"/>
    </w:rPr>
  </w:style>
  <w:style w:type="paragraph" w:customStyle="1" w:styleId="a3">
    <w:name w:val="二级无标题条"/>
    <w:basedOn w:val="afff2"/>
    <w:qFormat/>
    <w:pPr>
      <w:numPr>
        <w:ilvl w:val="3"/>
        <w:numId w:val="4"/>
      </w:numPr>
    </w:pPr>
  </w:style>
  <w:style w:type="character" w:customStyle="1" w:styleId="affffffff5">
    <w:name w:val="个人答复风格"/>
    <w:qFormat/>
    <w:rPr>
      <w:rFonts w:ascii="Arial" w:eastAsia="宋体" w:hAnsi="Arial" w:cs="Arial"/>
      <w:color w:val="auto"/>
      <w:sz w:val="20"/>
    </w:rPr>
  </w:style>
  <w:style w:type="character" w:customStyle="1" w:styleId="affffffff6">
    <w:name w:val="个人撰写风格"/>
    <w:qFormat/>
    <w:rPr>
      <w:rFonts w:ascii="Arial" w:eastAsia="宋体" w:hAnsi="Arial" w:cs="Arial"/>
      <w:color w:val="auto"/>
      <w:sz w:val="20"/>
    </w:rPr>
  </w:style>
  <w:style w:type="paragraph" w:customStyle="1" w:styleId="affffffff7">
    <w:name w:val="列项——"/>
    <w:qFormat/>
    <w:pPr>
      <w:widowControl w:val="0"/>
      <w:tabs>
        <w:tab w:val="left" w:pos="854"/>
      </w:tabs>
      <w:ind w:leftChars="200" w:left="200" w:hangingChars="200" w:hanging="200"/>
      <w:jc w:val="both"/>
    </w:pPr>
    <w:rPr>
      <w:rFonts w:ascii="宋体"/>
      <w:sz w:val="21"/>
      <w:szCs w:val="22"/>
    </w:rPr>
  </w:style>
  <w:style w:type="paragraph" w:customStyle="1" w:styleId="affffffff8">
    <w:name w:val="列项·"/>
    <w:qFormat/>
    <w:pPr>
      <w:tabs>
        <w:tab w:val="left" w:pos="0"/>
        <w:tab w:val="left" w:pos="840"/>
      </w:tabs>
      <w:ind w:leftChars="200" w:left="840" w:hangingChars="200" w:hanging="420"/>
      <w:jc w:val="both"/>
    </w:pPr>
    <w:rPr>
      <w:rFonts w:ascii="宋体"/>
      <w:sz w:val="21"/>
      <w:szCs w:val="22"/>
    </w:rPr>
  </w:style>
  <w:style w:type="paragraph" w:customStyle="1" w:styleId="afff1">
    <w:name w:val="三级无标题条"/>
    <w:basedOn w:val="afff2"/>
    <w:qFormat/>
    <w:pPr>
      <w:numPr>
        <w:ilvl w:val="4"/>
        <w:numId w:val="6"/>
      </w:numPr>
    </w:pPr>
  </w:style>
  <w:style w:type="paragraph" w:customStyle="1" w:styleId="a0">
    <w:name w:val="四级无标题条"/>
    <w:basedOn w:val="afff2"/>
    <w:qFormat/>
    <w:pPr>
      <w:numPr>
        <w:ilvl w:val="5"/>
        <w:numId w:val="7"/>
      </w:numPr>
    </w:pPr>
  </w:style>
  <w:style w:type="paragraph" w:customStyle="1" w:styleId="affffffff9">
    <w:name w:val="无标题条"/>
    <w:next w:val="afffff"/>
    <w:qFormat/>
    <w:pPr>
      <w:jc w:val="both"/>
    </w:pPr>
    <w:rPr>
      <w:sz w:val="21"/>
      <w:szCs w:val="22"/>
    </w:rPr>
  </w:style>
  <w:style w:type="paragraph" w:customStyle="1" w:styleId="af3">
    <w:name w:val="五级无标题条"/>
    <w:basedOn w:val="afff2"/>
    <w:qFormat/>
    <w:pPr>
      <w:numPr>
        <w:ilvl w:val="6"/>
        <w:numId w:val="3"/>
      </w:numPr>
    </w:pPr>
  </w:style>
  <w:style w:type="paragraph" w:customStyle="1" w:styleId="a7">
    <w:name w:val="一级无标题条"/>
    <w:basedOn w:val="afff2"/>
    <w:qFormat/>
    <w:pPr>
      <w:numPr>
        <w:ilvl w:val="2"/>
        <w:numId w:val="9"/>
      </w:numPr>
    </w:pPr>
  </w:style>
  <w:style w:type="character" w:customStyle="1" w:styleId="Charf1">
    <w:name w:val="附录章标题 Char"/>
    <w:qFormat/>
    <w:rPr>
      <w:rFonts w:ascii="黑体" w:eastAsia="黑体"/>
      <w:kern w:val="21"/>
      <w:sz w:val="21"/>
      <w:lang w:val="en-US" w:eastAsia="zh-CN" w:bidi="ar-SA"/>
    </w:rPr>
  </w:style>
  <w:style w:type="character" w:customStyle="1" w:styleId="Charf2">
    <w:name w:val="附录一级条标题 Char"/>
    <w:qFormat/>
    <w:rPr>
      <w:rFonts w:ascii="黑体" w:eastAsia="黑体"/>
      <w:kern w:val="21"/>
      <w:sz w:val="21"/>
      <w:lang w:val="en-US" w:eastAsia="zh-CN" w:bidi="ar-SA"/>
    </w:rPr>
  </w:style>
  <w:style w:type="table" w:customStyle="1" w:styleId="14">
    <w:name w:val="网格型1"/>
    <w:basedOn w:val="afff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
    <w:name w:val="Char Char Char Char Char Char Char Char Char Char Char Char"/>
    <w:basedOn w:val="afff2"/>
    <w:qFormat/>
    <w:pPr>
      <w:spacing w:after="160" w:line="240" w:lineRule="exact"/>
    </w:pPr>
    <w:rPr>
      <w:rFonts w:ascii="黑体" w:eastAsia="黑体" w:hAnsi="Verdana"/>
      <w:szCs w:val="21"/>
      <w:lang w:eastAsia="en-US"/>
    </w:rPr>
  </w:style>
  <w:style w:type="paragraph" w:customStyle="1" w:styleId="Charf3">
    <w:name w:val="Char"/>
    <w:basedOn w:val="afff2"/>
    <w:qFormat/>
    <w:pPr>
      <w:spacing w:after="160" w:line="240" w:lineRule="exact"/>
    </w:pPr>
    <w:rPr>
      <w:rFonts w:ascii="Verdana" w:eastAsia="仿宋_GB2312" w:hAnsi="Verdana"/>
      <w:szCs w:val="20"/>
      <w:lang w:eastAsia="en-US"/>
    </w:rPr>
  </w:style>
  <w:style w:type="character" w:customStyle="1" w:styleId="bluetxt1">
    <w:name w:val="bluetxt1"/>
    <w:basedOn w:val="afff3"/>
    <w:qFormat/>
  </w:style>
  <w:style w:type="paragraph" w:customStyle="1" w:styleId="15">
    <w:name w:val="列出段落1"/>
    <w:basedOn w:val="afff2"/>
    <w:qFormat/>
    <w:pPr>
      <w:ind w:firstLineChars="200" w:firstLine="420"/>
    </w:pPr>
    <w:rPr>
      <w:szCs w:val="22"/>
    </w:rPr>
  </w:style>
  <w:style w:type="paragraph" w:styleId="affffffffa">
    <w:name w:val="List Paragraph"/>
    <w:basedOn w:val="afff2"/>
    <w:uiPriority w:val="34"/>
    <w:qFormat/>
    <w:pPr>
      <w:ind w:left="720"/>
      <w:contextualSpacing/>
    </w:pPr>
  </w:style>
  <w:style w:type="character" w:customStyle="1" w:styleId="Chare">
    <w:name w:val="二级无 Char"/>
    <w:link w:val="afffff4"/>
    <w:uiPriority w:val="99"/>
    <w:qFormat/>
    <w:locked/>
    <w:rPr>
      <w:rFonts w:ascii="宋体"/>
      <w:szCs w:val="21"/>
      <w:lang w:val="zh-CN"/>
    </w:rPr>
  </w:style>
  <w:style w:type="paragraph" w:customStyle="1" w:styleId="ParaCharCharCharChar">
    <w:name w:val="默认段落字体 Para Char Char Char Char"/>
    <w:basedOn w:val="afff2"/>
    <w:qFormat/>
  </w:style>
  <w:style w:type="character" w:customStyle="1" w:styleId="label">
    <w:name w:val="label"/>
    <w:basedOn w:val="afff3"/>
    <w:qFormat/>
  </w:style>
  <w:style w:type="character" w:customStyle="1" w:styleId="text-success">
    <w:name w:val="text-success"/>
    <w:basedOn w:val="afff3"/>
    <w:qFormat/>
  </w:style>
  <w:style w:type="character" w:customStyle="1" w:styleId="Char2">
    <w:name w:val="纯文本 Char"/>
    <w:link w:val="afffb"/>
    <w:qFormat/>
    <w:rPr>
      <w:rFonts w:ascii="宋体" w:hAnsi="Courier New"/>
      <w:color w:val="000000"/>
      <w:kern w:val="2"/>
      <w:sz w:val="21"/>
    </w:rPr>
  </w:style>
  <w:style w:type="character" w:customStyle="1" w:styleId="Char1">
    <w:name w:val="正文文本 Char"/>
    <w:link w:val="afffa"/>
    <w:uiPriority w:val="1"/>
    <w:qFormat/>
    <w:rPr>
      <w:rFonts w:ascii="宋体" w:hAnsi="宋体" w:cs="Times New Roman"/>
      <w:sz w:val="21"/>
      <w:szCs w:val="21"/>
      <w:lang w:eastAsia="en-US"/>
    </w:rPr>
  </w:style>
  <w:style w:type="character" w:customStyle="1" w:styleId="Chard">
    <w:name w:val="章标题 Char"/>
    <w:link w:val="a8"/>
    <w:qFormat/>
    <w:rPr>
      <w:rFonts w:ascii="黑体" w:eastAsia="黑体"/>
      <w:sz w:val="21"/>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Paragraph">
    <w:name w:val="Table Paragraph"/>
    <w:basedOn w:val="afff2"/>
    <w:uiPriority w:val="1"/>
    <w:qFormat/>
    <w:rPr>
      <w:sz w:val="22"/>
      <w:szCs w:val="22"/>
      <w:lang w:eastAsia="en-US"/>
    </w:rPr>
  </w:style>
  <w:style w:type="character" w:customStyle="1" w:styleId="Char8">
    <w:name w:val="副标题 Char"/>
    <w:link w:val="affff2"/>
    <w:uiPriority w:val="11"/>
    <w:qFormat/>
    <w:rPr>
      <w:rFonts w:ascii="Cambria" w:eastAsia="宋体" w:hAnsi="Cambria"/>
      <w:sz w:val="24"/>
      <w:szCs w:val="24"/>
    </w:rPr>
  </w:style>
  <w:style w:type="paragraph" w:styleId="affffffffb">
    <w:name w:val="No Spacing"/>
    <w:basedOn w:val="afff2"/>
    <w:uiPriority w:val="1"/>
    <w:qFormat/>
    <w:rPr>
      <w:szCs w:val="32"/>
    </w:rPr>
  </w:style>
  <w:style w:type="paragraph" w:styleId="affffffffc">
    <w:name w:val="Quote"/>
    <w:basedOn w:val="afff2"/>
    <w:next w:val="afff2"/>
    <w:link w:val="Charf4"/>
    <w:uiPriority w:val="29"/>
    <w:qFormat/>
    <w:rPr>
      <w:i/>
      <w:lang w:val="zh-CN"/>
    </w:rPr>
  </w:style>
  <w:style w:type="character" w:customStyle="1" w:styleId="Charf4">
    <w:name w:val="引用 Char"/>
    <w:link w:val="affffffffc"/>
    <w:uiPriority w:val="29"/>
    <w:qFormat/>
    <w:rPr>
      <w:i/>
      <w:sz w:val="24"/>
      <w:szCs w:val="24"/>
    </w:rPr>
  </w:style>
  <w:style w:type="paragraph" w:styleId="affffffffd">
    <w:name w:val="Intense Quote"/>
    <w:basedOn w:val="afff2"/>
    <w:next w:val="afff2"/>
    <w:link w:val="Charf5"/>
    <w:uiPriority w:val="30"/>
    <w:qFormat/>
    <w:pPr>
      <w:ind w:left="720" w:right="720"/>
    </w:pPr>
    <w:rPr>
      <w:b/>
      <w:i/>
      <w:szCs w:val="20"/>
      <w:lang w:val="zh-CN"/>
    </w:rPr>
  </w:style>
  <w:style w:type="character" w:customStyle="1" w:styleId="Charf5">
    <w:name w:val="明显引用 Char"/>
    <w:link w:val="affffffffd"/>
    <w:uiPriority w:val="30"/>
    <w:qFormat/>
    <w:rPr>
      <w:b/>
      <w:i/>
      <w:sz w:val="24"/>
    </w:rPr>
  </w:style>
  <w:style w:type="character" w:customStyle="1" w:styleId="16">
    <w:name w:val="不明显强调1"/>
    <w:uiPriority w:val="19"/>
    <w:qFormat/>
    <w:rPr>
      <w:i/>
      <w:color w:val="5A5A5A"/>
    </w:rPr>
  </w:style>
  <w:style w:type="character" w:customStyle="1" w:styleId="17">
    <w:name w:val="明显强调1"/>
    <w:uiPriority w:val="21"/>
    <w:qFormat/>
    <w:rPr>
      <w:b/>
      <w:i/>
      <w:sz w:val="24"/>
      <w:szCs w:val="24"/>
      <w:u w:val="single"/>
    </w:rPr>
  </w:style>
  <w:style w:type="character" w:customStyle="1" w:styleId="18">
    <w:name w:val="不明显参考1"/>
    <w:uiPriority w:val="31"/>
    <w:qFormat/>
    <w:rPr>
      <w:sz w:val="24"/>
      <w:szCs w:val="24"/>
      <w:u w:val="single"/>
    </w:rPr>
  </w:style>
  <w:style w:type="character" w:customStyle="1" w:styleId="19">
    <w:name w:val="明显参考1"/>
    <w:uiPriority w:val="32"/>
    <w:qFormat/>
    <w:rPr>
      <w:b/>
      <w:sz w:val="24"/>
      <w:u w:val="single"/>
    </w:rPr>
  </w:style>
  <w:style w:type="character" w:customStyle="1" w:styleId="1a">
    <w:name w:val="书籍标题1"/>
    <w:uiPriority w:val="33"/>
    <w:qFormat/>
    <w:rPr>
      <w:rFonts w:ascii="Cambria" w:eastAsia="宋体" w:hAnsi="Cambria"/>
      <w:b/>
      <w:i/>
      <w:sz w:val="24"/>
      <w:szCs w:val="24"/>
    </w:rPr>
  </w:style>
  <w:style w:type="paragraph" w:customStyle="1" w:styleId="TOC1">
    <w:name w:val="TOC 标题1"/>
    <w:basedOn w:val="1"/>
    <w:next w:val="afff2"/>
    <w:uiPriority w:val="39"/>
    <w:unhideWhenUsed/>
    <w:qFormat/>
    <w:pPr>
      <w:outlineLvl w:val="9"/>
    </w:pPr>
  </w:style>
  <w:style w:type="character" w:styleId="affffffffe">
    <w:name w:val="Placeholder Text"/>
    <w:basedOn w:val="afff3"/>
    <w:uiPriority w:val="99"/>
    <w:unhideWhenUsed/>
    <w:qFormat/>
    <w:rPr>
      <w:color w:val="808080"/>
    </w:rPr>
  </w:style>
  <w:style w:type="character" w:customStyle="1" w:styleId="apple-converted-space">
    <w:name w:val="apple-converted-space"/>
    <w:basedOn w:val="afff3"/>
    <w:rsid w:val="000C611C"/>
  </w:style>
  <w:style w:type="paragraph" w:styleId="28">
    <w:name w:val="Body Text Indent 2"/>
    <w:basedOn w:val="afff2"/>
    <w:link w:val="2Char0"/>
    <w:uiPriority w:val="99"/>
    <w:semiHidden/>
    <w:unhideWhenUsed/>
    <w:rsid w:val="00A05556"/>
    <w:pPr>
      <w:spacing w:after="120" w:line="480" w:lineRule="auto"/>
      <w:ind w:leftChars="200" w:left="420"/>
    </w:pPr>
  </w:style>
  <w:style w:type="character" w:customStyle="1" w:styleId="2Char0">
    <w:name w:val="正文文本缩进 2 Char"/>
    <w:basedOn w:val="afff3"/>
    <w:link w:val="28"/>
    <w:uiPriority w:val="99"/>
    <w:semiHidden/>
    <w:rsid w:val="00A05556"/>
    <w:rPr>
      <w:sz w:val="24"/>
      <w:szCs w:val="24"/>
    </w:rPr>
  </w:style>
  <w:style w:type="paragraph" w:customStyle="1" w:styleId="affa">
    <w:name w:val="标准文件_二级条标题"/>
    <w:next w:val="afff2"/>
    <w:rsid w:val="00262E87"/>
    <w:pPr>
      <w:widowControl w:val="0"/>
      <w:numPr>
        <w:ilvl w:val="3"/>
        <w:numId w:val="18"/>
      </w:numPr>
      <w:spacing w:beforeLines="50" w:before="50" w:afterLines="50" w:after="50"/>
      <w:jc w:val="both"/>
      <w:outlineLvl w:val="2"/>
    </w:pPr>
    <w:rPr>
      <w:rFonts w:ascii="黑体" w:eastAsia="黑体" w:hAnsi="Times New Roman"/>
      <w:sz w:val="21"/>
    </w:rPr>
  </w:style>
  <w:style w:type="paragraph" w:customStyle="1" w:styleId="affb">
    <w:name w:val="标准文件_三级条标题"/>
    <w:basedOn w:val="affa"/>
    <w:next w:val="afff2"/>
    <w:rsid w:val="00262E87"/>
    <w:pPr>
      <w:widowControl/>
      <w:numPr>
        <w:ilvl w:val="4"/>
      </w:numPr>
      <w:outlineLvl w:val="3"/>
    </w:pPr>
  </w:style>
  <w:style w:type="paragraph" w:customStyle="1" w:styleId="affc">
    <w:name w:val="标准文件_四级条标题"/>
    <w:next w:val="afff2"/>
    <w:rsid w:val="00262E87"/>
    <w:pPr>
      <w:widowControl w:val="0"/>
      <w:numPr>
        <w:ilvl w:val="5"/>
        <w:numId w:val="18"/>
      </w:numPr>
      <w:spacing w:beforeLines="50" w:before="50" w:afterLines="50" w:after="50"/>
      <w:jc w:val="both"/>
      <w:outlineLvl w:val="4"/>
    </w:pPr>
    <w:rPr>
      <w:rFonts w:ascii="黑体" w:eastAsia="黑体" w:hAnsi="Times New Roman"/>
      <w:sz w:val="21"/>
    </w:rPr>
  </w:style>
  <w:style w:type="paragraph" w:customStyle="1" w:styleId="af4">
    <w:name w:val="标准文件_图表脚注"/>
    <w:basedOn w:val="afff2"/>
    <w:next w:val="afff2"/>
    <w:rsid w:val="00262E87"/>
    <w:pPr>
      <w:widowControl w:val="0"/>
      <w:numPr>
        <w:numId w:val="20"/>
      </w:numPr>
      <w:adjustRightInd w:val="0"/>
    </w:pPr>
    <w:rPr>
      <w:rFonts w:ascii="宋体" w:hAnsi="宋体"/>
      <w:kern w:val="2"/>
      <w:sz w:val="18"/>
      <w:szCs w:val="21"/>
    </w:rPr>
  </w:style>
  <w:style w:type="paragraph" w:customStyle="1" w:styleId="affd">
    <w:name w:val="标准文件_五级条标题"/>
    <w:next w:val="afff2"/>
    <w:rsid w:val="00262E87"/>
    <w:pPr>
      <w:widowControl w:val="0"/>
      <w:numPr>
        <w:ilvl w:val="6"/>
        <w:numId w:val="18"/>
      </w:numPr>
      <w:spacing w:beforeLines="50" w:before="50" w:afterLines="50" w:after="50"/>
      <w:jc w:val="both"/>
      <w:outlineLvl w:val="5"/>
    </w:pPr>
    <w:rPr>
      <w:rFonts w:ascii="黑体" w:eastAsia="黑体" w:hAnsi="Times New Roman"/>
      <w:sz w:val="21"/>
    </w:rPr>
  </w:style>
  <w:style w:type="paragraph" w:customStyle="1" w:styleId="aff8">
    <w:name w:val="标准文件_章标题"/>
    <w:next w:val="afff2"/>
    <w:rsid w:val="00262E87"/>
    <w:pPr>
      <w:numPr>
        <w:ilvl w:val="1"/>
        <w:numId w:val="18"/>
      </w:numPr>
      <w:spacing w:beforeLines="100" w:before="100" w:afterLines="100" w:after="100"/>
      <w:jc w:val="both"/>
      <w:outlineLvl w:val="0"/>
    </w:pPr>
    <w:rPr>
      <w:rFonts w:ascii="黑体" w:eastAsia="黑体" w:hAnsi="Times New Roman"/>
      <w:sz w:val="21"/>
    </w:rPr>
  </w:style>
  <w:style w:type="paragraph" w:customStyle="1" w:styleId="aff9">
    <w:name w:val="标准文件_一级条标题"/>
    <w:basedOn w:val="aff8"/>
    <w:next w:val="afff2"/>
    <w:rsid w:val="00262E87"/>
    <w:pPr>
      <w:numPr>
        <w:ilvl w:val="2"/>
      </w:numPr>
      <w:spacing w:beforeLines="50" w:before="50" w:afterLines="50" w:after="50"/>
      <w:outlineLvl w:val="1"/>
    </w:pPr>
  </w:style>
  <w:style w:type="paragraph" w:customStyle="1" w:styleId="afffffffff">
    <w:name w:val="标准文件_正文表标题"/>
    <w:next w:val="afff2"/>
    <w:rsid w:val="00262E87"/>
    <w:pPr>
      <w:tabs>
        <w:tab w:val="left" w:pos="0"/>
      </w:tabs>
      <w:spacing w:beforeLines="50" w:before="50" w:afterLines="50" w:after="50"/>
      <w:jc w:val="center"/>
    </w:pPr>
    <w:rPr>
      <w:rFonts w:ascii="黑体" w:eastAsia="黑体" w:hAnsi="Times New Roman"/>
      <w:sz w:val="21"/>
    </w:rPr>
  </w:style>
  <w:style w:type="paragraph" w:customStyle="1" w:styleId="aff7">
    <w:name w:val="前言标题"/>
    <w:next w:val="afff2"/>
    <w:rsid w:val="00262E87"/>
    <w:pPr>
      <w:numPr>
        <w:numId w:val="18"/>
      </w:numPr>
      <w:shd w:val="clear" w:color="FFFFFF" w:fill="FFFFFF"/>
      <w:spacing w:before="540" w:after="600"/>
      <w:jc w:val="center"/>
      <w:outlineLvl w:val="0"/>
    </w:pPr>
    <w:rPr>
      <w:rFonts w:ascii="黑体" w:eastAsia="黑体" w:hAnsi="Times New Roman"/>
      <w:sz w:val="32"/>
    </w:rPr>
  </w:style>
  <w:style w:type="paragraph" w:customStyle="1" w:styleId="afffffffff0">
    <w:name w:val="标准文件_表格"/>
    <w:basedOn w:val="afff2"/>
    <w:qFormat/>
    <w:rsid w:val="00262E87"/>
    <w:pPr>
      <w:autoSpaceDE w:val="0"/>
      <w:autoSpaceDN w:val="0"/>
      <w:jc w:val="center"/>
    </w:pPr>
    <w:rPr>
      <w:rFonts w:ascii="宋体" w:hAnsi="Times New Roman"/>
      <w:noProof/>
      <w:sz w:val="18"/>
      <w:szCs w:val="20"/>
    </w:rPr>
  </w:style>
  <w:style w:type="paragraph" w:customStyle="1" w:styleId="afa">
    <w:name w:val="标准文件_附录图标题"/>
    <w:next w:val="afff2"/>
    <w:rsid w:val="00262E87"/>
    <w:pPr>
      <w:numPr>
        <w:ilvl w:val="1"/>
        <w:numId w:val="21"/>
      </w:numPr>
      <w:adjustRightInd w:val="0"/>
      <w:snapToGrid w:val="0"/>
      <w:spacing w:beforeLines="50" w:before="50" w:afterLines="50" w:after="50"/>
      <w:ind w:firstLine="420"/>
      <w:jc w:val="center"/>
    </w:pPr>
    <w:rPr>
      <w:rFonts w:ascii="黑体" w:eastAsia="黑体" w:hAnsi="Times New Roman"/>
      <w:sz w:val="21"/>
    </w:rPr>
  </w:style>
  <w:style w:type="paragraph" w:customStyle="1" w:styleId="af9">
    <w:name w:val="标准文件_附录图标号"/>
    <w:basedOn w:val="afff2"/>
    <w:next w:val="afff2"/>
    <w:qFormat/>
    <w:rsid w:val="00262E87"/>
    <w:pPr>
      <w:numPr>
        <w:numId w:val="21"/>
      </w:numPr>
      <w:autoSpaceDE w:val="0"/>
      <w:autoSpaceDN w:val="0"/>
      <w:spacing w:line="14" w:lineRule="exact"/>
      <w:ind w:firstLine="0"/>
      <w:jc w:val="center"/>
    </w:pPr>
    <w:rPr>
      <w:rFonts w:ascii="黑体" w:eastAsia="黑体" w:hAnsi="黑体"/>
      <w:noProof/>
      <w:vanish/>
      <w:sz w:val="2"/>
      <w:szCs w:val="21"/>
    </w:rPr>
  </w:style>
  <w:style w:type="paragraph" w:customStyle="1" w:styleId="afffffffff1">
    <w:name w:val="标准文件_标准正文"/>
    <w:basedOn w:val="afff2"/>
    <w:next w:val="afffffffff2"/>
    <w:rsid w:val="00B55180"/>
    <w:pPr>
      <w:widowControl w:val="0"/>
      <w:adjustRightInd w:val="0"/>
      <w:snapToGrid w:val="0"/>
      <w:spacing w:line="400" w:lineRule="exact"/>
      <w:ind w:firstLineChars="200" w:firstLine="200"/>
      <w:jc w:val="both"/>
    </w:pPr>
    <w:rPr>
      <w:sz w:val="21"/>
      <w:szCs w:val="21"/>
    </w:rPr>
  </w:style>
  <w:style w:type="paragraph" w:customStyle="1" w:styleId="afffffffff2">
    <w:name w:val="标准文件_段"/>
    <w:link w:val="Charf6"/>
    <w:rsid w:val="00B55180"/>
    <w:pPr>
      <w:autoSpaceDE w:val="0"/>
      <w:autoSpaceDN w:val="0"/>
      <w:ind w:firstLineChars="200" w:firstLine="200"/>
      <w:jc w:val="both"/>
    </w:pPr>
    <w:rPr>
      <w:rFonts w:ascii="宋体" w:hAnsi="Times New Roman"/>
      <w:noProof/>
      <w:sz w:val="21"/>
    </w:rPr>
  </w:style>
  <w:style w:type="paragraph" w:customStyle="1" w:styleId="afffffffff3">
    <w:name w:val="标准文件_附录标识"/>
    <w:next w:val="afffffffff2"/>
    <w:rsid w:val="00B55180"/>
    <w:p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fffffff4">
    <w:name w:val="标准文件_附录一级条标题"/>
    <w:next w:val="afffffffff2"/>
    <w:rsid w:val="00B55180"/>
    <w:pPr>
      <w:widowControl w:val="0"/>
      <w:spacing w:beforeLines="50" w:before="50" w:afterLines="50" w:after="50"/>
      <w:jc w:val="both"/>
      <w:outlineLvl w:val="2"/>
    </w:pPr>
    <w:rPr>
      <w:rFonts w:ascii="黑体" w:eastAsia="黑体" w:hAnsi="Times New Roman"/>
      <w:kern w:val="21"/>
      <w:sz w:val="21"/>
    </w:rPr>
  </w:style>
  <w:style w:type="paragraph" w:customStyle="1" w:styleId="afffffffff5">
    <w:name w:val="标准文件_附录二级条标题"/>
    <w:basedOn w:val="afffffffff4"/>
    <w:next w:val="afffffffff2"/>
    <w:rsid w:val="00B55180"/>
    <w:pPr>
      <w:widowControl/>
      <w:wordWrap w:val="0"/>
      <w:overflowPunct w:val="0"/>
      <w:autoSpaceDE w:val="0"/>
      <w:autoSpaceDN w:val="0"/>
      <w:textAlignment w:val="baseline"/>
      <w:outlineLvl w:val="3"/>
    </w:pPr>
  </w:style>
  <w:style w:type="paragraph" w:customStyle="1" w:styleId="afffffffff6">
    <w:name w:val="标准文件_附录三级条标题"/>
    <w:next w:val="afffffffff2"/>
    <w:rsid w:val="00B55180"/>
    <w:pPr>
      <w:widowControl w:val="0"/>
      <w:spacing w:beforeLines="50" w:before="50" w:afterLines="50" w:after="50"/>
      <w:jc w:val="both"/>
      <w:outlineLvl w:val="4"/>
    </w:pPr>
    <w:rPr>
      <w:rFonts w:ascii="黑体" w:eastAsia="黑体" w:hAnsi="Times New Roman"/>
      <w:kern w:val="21"/>
      <w:sz w:val="21"/>
    </w:rPr>
  </w:style>
  <w:style w:type="paragraph" w:customStyle="1" w:styleId="afffffffff7">
    <w:name w:val="标准文件_附录四级条标题"/>
    <w:next w:val="afffffffff2"/>
    <w:rsid w:val="00B55180"/>
    <w:pPr>
      <w:widowControl w:val="0"/>
      <w:spacing w:beforeLines="50" w:before="50" w:afterLines="50" w:after="50"/>
      <w:jc w:val="both"/>
      <w:outlineLvl w:val="5"/>
    </w:pPr>
    <w:rPr>
      <w:rFonts w:ascii="黑体" w:eastAsia="黑体" w:hAnsi="Times New Roman"/>
      <w:kern w:val="21"/>
      <w:sz w:val="21"/>
    </w:rPr>
  </w:style>
  <w:style w:type="paragraph" w:customStyle="1" w:styleId="afffffffff8">
    <w:name w:val="标准文件_附录五级条标题"/>
    <w:next w:val="afffffffff2"/>
    <w:rsid w:val="00B55180"/>
    <w:pPr>
      <w:widowControl w:val="0"/>
      <w:spacing w:beforeLines="50" w:before="50" w:afterLines="50" w:after="50"/>
      <w:jc w:val="both"/>
      <w:outlineLvl w:val="6"/>
    </w:pPr>
    <w:rPr>
      <w:rFonts w:ascii="黑体" w:eastAsia="黑体" w:hAnsi="Times New Roman"/>
      <w:kern w:val="21"/>
      <w:sz w:val="21"/>
    </w:rPr>
  </w:style>
  <w:style w:type="paragraph" w:customStyle="1" w:styleId="a5">
    <w:name w:val="标准文件_附录英文标识"/>
    <w:next w:val="afffa"/>
    <w:rsid w:val="00B55180"/>
    <w:pPr>
      <w:numPr>
        <w:numId w:val="30"/>
      </w:numPr>
      <w:tabs>
        <w:tab w:val="left" w:pos="6406"/>
      </w:tabs>
      <w:spacing w:before="220" w:after="320"/>
      <w:jc w:val="center"/>
      <w:outlineLvl w:val="0"/>
    </w:pPr>
    <w:rPr>
      <w:rFonts w:ascii="黑体" w:eastAsia="黑体" w:hAnsi="Times New Roman"/>
      <w:sz w:val="21"/>
    </w:rPr>
  </w:style>
  <w:style w:type="paragraph" w:customStyle="1" w:styleId="afffffffff9">
    <w:name w:val="标准文件_正文公式"/>
    <w:basedOn w:val="afff2"/>
    <w:next w:val="afffffffff1"/>
    <w:rsid w:val="00B55180"/>
    <w:pPr>
      <w:widowControl w:val="0"/>
      <w:tabs>
        <w:tab w:val="center" w:pos="4678"/>
        <w:tab w:val="right" w:leader="middleDot" w:pos="9356"/>
      </w:tabs>
      <w:adjustRightInd w:val="0"/>
      <w:jc w:val="both"/>
    </w:pPr>
    <w:rPr>
      <w:rFonts w:ascii="宋体" w:hAnsi="宋体"/>
      <w:kern w:val="2"/>
      <w:sz w:val="21"/>
      <w:szCs w:val="21"/>
    </w:rPr>
  </w:style>
  <w:style w:type="character" w:customStyle="1" w:styleId="Charf6">
    <w:name w:val="标准文件_段 Char"/>
    <w:link w:val="afffffffff2"/>
    <w:rsid w:val="00B55180"/>
    <w:rPr>
      <w:rFonts w:ascii="宋体" w:hAnsi="Times New Roman"/>
      <w:noProof/>
      <w:sz w:val="21"/>
    </w:rPr>
  </w:style>
  <w:style w:type="paragraph" w:customStyle="1" w:styleId="afffffffffa">
    <w:name w:val="标准文件_附录四级无标题"/>
    <w:basedOn w:val="afffffffff7"/>
    <w:qFormat/>
    <w:rsid w:val="00B55180"/>
    <w:pPr>
      <w:spacing w:beforeLines="0" w:before="0" w:afterLines="0" w:after="0" w:line="276" w:lineRule="auto"/>
      <w:outlineLvl w:val="9"/>
    </w:pPr>
    <w:rPr>
      <w:rFonts w:ascii="宋体"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35" w:qFormat="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Date" w:uiPriority="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qFormat="1"/>
    <w:lsdException w:name="annotation subject" w:uiPriority="0" w:qFormat="1"/>
    <w:lsdException w:name="Balloon Text" w:semiHidden="0" w:uiPriority="0" w:unhideWhenUsed="0" w:qFormat="1"/>
    <w:lsdException w:name="Table Grid" w:uiPriority="39" w:qFormat="1"/>
    <w:lsdException w:name="Placeholder Text" w:semiHidden="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2">
    <w:name w:val="Normal"/>
    <w:qFormat/>
    <w:rPr>
      <w:sz w:val="24"/>
      <w:szCs w:val="24"/>
    </w:rPr>
  </w:style>
  <w:style w:type="paragraph" w:styleId="1">
    <w:name w:val="heading 1"/>
    <w:basedOn w:val="afff2"/>
    <w:next w:val="afff2"/>
    <w:link w:val="1Char"/>
    <w:uiPriority w:val="9"/>
    <w:qFormat/>
    <w:pPr>
      <w:keepNext/>
      <w:spacing w:before="240" w:after="60"/>
      <w:outlineLvl w:val="0"/>
    </w:pPr>
    <w:rPr>
      <w:rFonts w:ascii="Cambria" w:hAnsi="Cambria"/>
      <w:b/>
      <w:bCs/>
      <w:kern w:val="32"/>
      <w:sz w:val="32"/>
      <w:szCs w:val="32"/>
      <w:lang w:val="zh-CN"/>
    </w:rPr>
  </w:style>
  <w:style w:type="paragraph" w:styleId="2">
    <w:name w:val="heading 2"/>
    <w:basedOn w:val="afff2"/>
    <w:next w:val="afff2"/>
    <w:link w:val="2Char"/>
    <w:uiPriority w:val="9"/>
    <w:unhideWhenUsed/>
    <w:qFormat/>
    <w:pPr>
      <w:keepNext/>
      <w:spacing w:before="240" w:after="60"/>
      <w:outlineLvl w:val="1"/>
    </w:pPr>
    <w:rPr>
      <w:rFonts w:ascii="Cambria" w:hAnsi="Cambria"/>
      <w:b/>
      <w:bCs/>
      <w:i/>
      <w:iCs/>
      <w:sz w:val="28"/>
      <w:szCs w:val="28"/>
      <w:lang w:val="zh-CN"/>
    </w:rPr>
  </w:style>
  <w:style w:type="paragraph" w:styleId="3">
    <w:name w:val="heading 3"/>
    <w:basedOn w:val="afff2"/>
    <w:next w:val="afff2"/>
    <w:link w:val="3Char"/>
    <w:uiPriority w:val="9"/>
    <w:unhideWhenUsed/>
    <w:qFormat/>
    <w:pPr>
      <w:keepNext/>
      <w:spacing w:before="240" w:after="60"/>
      <w:outlineLvl w:val="2"/>
    </w:pPr>
    <w:rPr>
      <w:rFonts w:ascii="Cambria" w:hAnsi="Cambria"/>
      <w:b/>
      <w:bCs/>
      <w:sz w:val="26"/>
      <w:szCs w:val="26"/>
      <w:lang w:val="zh-CN"/>
    </w:rPr>
  </w:style>
  <w:style w:type="paragraph" w:styleId="4">
    <w:name w:val="heading 4"/>
    <w:basedOn w:val="afff2"/>
    <w:next w:val="afff2"/>
    <w:link w:val="4Char"/>
    <w:uiPriority w:val="9"/>
    <w:unhideWhenUsed/>
    <w:qFormat/>
    <w:pPr>
      <w:keepNext/>
      <w:spacing w:before="240" w:after="60"/>
      <w:outlineLvl w:val="3"/>
    </w:pPr>
    <w:rPr>
      <w:b/>
      <w:bCs/>
      <w:sz w:val="28"/>
      <w:szCs w:val="28"/>
      <w:lang w:val="zh-CN"/>
    </w:rPr>
  </w:style>
  <w:style w:type="paragraph" w:styleId="5">
    <w:name w:val="heading 5"/>
    <w:basedOn w:val="afff2"/>
    <w:next w:val="afff2"/>
    <w:link w:val="5Char"/>
    <w:uiPriority w:val="9"/>
    <w:unhideWhenUsed/>
    <w:qFormat/>
    <w:pPr>
      <w:spacing w:before="240" w:after="60"/>
      <w:outlineLvl w:val="4"/>
    </w:pPr>
    <w:rPr>
      <w:b/>
      <w:bCs/>
      <w:i/>
      <w:iCs/>
      <w:sz w:val="26"/>
      <w:szCs w:val="26"/>
      <w:lang w:val="zh-CN"/>
    </w:rPr>
  </w:style>
  <w:style w:type="paragraph" w:styleId="6">
    <w:name w:val="heading 6"/>
    <w:basedOn w:val="afff2"/>
    <w:next w:val="afff2"/>
    <w:link w:val="6Char"/>
    <w:uiPriority w:val="9"/>
    <w:unhideWhenUsed/>
    <w:qFormat/>
    <w:pPr>
      <w:spacing w:before="240" w:after="60"/>
      <w:outlineLvl w:val="5"/>
    </w:pPr>
    <w:rPr>
      <w:b/>
      <w:bCs/>
      <w:sz w:val="20"/>
      <w:szCs w:val="20"/>
      <w:lang w:val="zh-CN"/>
    </w:rPr>
  </w:style>
  <w:style w:type="paragraph" w:styleId="7">
    <w:name w:val="heading 7"/>
    <w:basedOn w:val="afff2"/>
    <w:next w:val="afff2"/>
    <w:link w:val="7Char"/>
    <w:uiPriority w:val="9"/>
    <w:unhideWhenUsed/>
    <w:qFormat/>
    <w:pPr>
      <w:spacing w:before="240" w:after="60"/>
      <w:outlineLvl w:val="6"/>
    </w:pPr>
    <w:rPr>
      <w:lang w:val="zh-CN"/>
    </w:rPr>
  </w:style>
  <w:style w:type="paragraph" w:styleId="8">
    <w:name w:val="heading 8"/>
    <w:basedOn w:val="afff2"/>
    <w:next w:val="afff2"/>
    <w:link w:val="8Char"/>
    <w:uiPriority w:val="9"/>
    <w:unhideWhenUsed/>
    <w:qFormat/>
    <w:pPr>
      <w:spacing w:before="240" w:after="60"/>
      <w:outlineLvl w:val="7"/>
    </w:pPr>
    <w:rPr>
      <w:i/>
      <w:iCs/>
      <w:lang w:val="zh-CN"/>
    </w:rPr>
  </w:style>
  <w:style w:type="paragraph" w:styleId="9">
    <w:name w:val="heading 9"/>
    <w:basedOn w:val="afff2"/>
    <w:next w:val="afff2"/>
    <w:link w:val="9Char"/>
    <w:uiPriority w:val="9"/>
    <w:unhideWhenUsed/>
    <w:qFormat/>
    <w:pPr>
      <w:spacing w:before="240" w:after="60"/>
      <w:outlineLvl w:val="8"/>
    </w:pPr>
    <w:rPr>
      <w:rFonts w:ascii="Cambria" w:hAnsi="Cambria"/>
      <w:sz w:val="20"/>
      <w:szCs w:val="20"/>
      <w:lang w:val="zh-CN"/>
    </w:rPr>
  </w:style>
  <w:style w:type="character" w:default="1" w:styleId="afff3">
    <w:name w:val="Default Paragraph Font"/>
    <w:uiPriority w:val="1"/>
    <w:semiHidden/>
    <w:unhideWhenUsed/>
  </w:style>
  <w:style w:type="table" w:default="1" w:styleId="afff4">
    <w:name w:val="Normal Table"/>
    <w:uiPriority w:val="99"/>
    <w:semiHidden/>
    <w:unhideWhenUsed/>
    <w:tblPr>
      <w:tblInd w:w="0" w:type="dxa"/>
      <w:tblCellMar>
        <w:top w:w="0" w:type="dxa"/>
        <w:left w:w="108" w:type="dxa"/>
        <w:bottom w:w="0" w:type="dxa"/>
        <w:right w:w="108" w:type="dxa"/>
      </w:tblCellMar>
    </w:tblPr>
  </w:style>
  <w:style w:type="numbering" w:default="1" w:styleId="afff5">
    <w:name w:val="No List"/>
    <w:uiPriority w:val="99"/>
    <w:semiHidden/>
    <w:unhideWhenUsed/>
  </w:style>
  <w:style w:type="paragraph" w:styleId="70">
    <w:name w:val="toc 7"/>
    <w:basedOn w:val="afff2"/>
    <w:next w:val="afff2"/>
    <w:semiHidden/>
    <w:qFormat/>
    <w:pPr>
      <w:tabs>
        <w:tab w:val="right" w:leader="dot" w:pos="9241"/>
      </w:tabs>
      <w:ind w:firstLineChars="500" w:firstLine="505"/>
    </w:pPr>
    <w:rPr>
      <w:rFonts w:ascii="宋体"/>
      <w:szCs w:val="21"/>
    </w:rPr>
  </w:style>
  <w:style w:type="paragraph" w:styleId="80">
    <w:name w:val="index 8"/>
    <w:basedOn w:val="afff2"/>
    <w:next w:val="afff2"/>
    <w:qFormat/>
    <w:pPr>
      <w:ind w:left="1680" w:hanging="210"/>
    </w:pPr>
    <w:rPr>
      <w:sz w:val="20"/>
      <w:szCs w:val="20"/>
    </w:rPr>
  </w:style>
  <w:style w:type="paragraph" w:styleId="afff6">
    <w:name w:val="Normal Indent"/>
    <w:basedOn w:val="afff2"/>
    <w:qFormat/>
    <w:pPr>
      <w:ind w:firstLine="420"/>
    </w:pPr>
    <w:rPr>
      <w:rFonts w:ascii="宋体" w:hAnsi="宋体"/>
      <w:color w:val="000000"/>
      <w:szCs w:val="20"/>
    </w:rPr>
  </w:style>
  <w:style w:type="paragraph" w:styleId="afff7">
    <w:name w:val="caption"/>
    <w:basedOn w:val="afff2"/>
    <w:next w:val="afff2"/>
    <w:uiPriority w:val="35"/>
    <w:qFormat/>
    <w:pPr>
      <w:spacing w:before="152" w:after="160"/>
    </w:pPr>
    <w:rPr>
      <w:rFonts w:ascii="Arial" w:eastAsia="黑体" w:hAnsi="Arial" w:cs="Arial"/>
      <w:sz w:val="20"/>
      <w:szCs w:val="20"/>
    </w:rPr>
  </w:style>
  <w:style w:type="paragraph" w:styleId="50">
    <w:name w:val="index 5"/>
    <w:basedOn w:val="afff2"/>
    <w:next w:val="afff2"/>
    <w:qFormat/>
    <w:pPr>
      <w:ind w:left="1050" w:hanging="210"/>
    </w:pPr>
    <w:rPr>
      <w:sz w:val="20"/>
      <w:szCs w:val="20"/>
    </w:rPr>
  </w:style>
  <w:style w:type="paragraph" w:styleId="afff8">
    <w:name w:val="Document Map"/>
    <w:basedOn w:val="afff2"/>
    <w:link w:val="Char"/>
    <w:semiHidden/>
    <w:qFormat/>
    <w:pPr>
      <w:shd w:val="clear" w:color="auto" w:fill="000080"/>
    </w:pPr>
    <w:rPr>
      <w:rFonts w:ascii="Times New Roman" w:hAnsi="Times New Roman"/>
      <w:sz w:val="20"/>
      <w:lang w:val="zh-CN"/>
    </w:rPr>
  </w:style>
  <w:style w:type="paragraph" w:styleId="afff9">
    <w:name w:val="annotation text"/>
    <w:basedOn w:val="afff2"/>
    <w:link w:val="Char0"/>
    <w:unhideWhenUsed/>
    <w:qFormat/>
    <w:rPr>
      <w:rFonts w:ascii="Times New Roman" w:hAnsi="Times New Roman"/>
      <w:sz w:val="20"/>
      <w:lang w:val="zh-CN"/>
    </w:rPr>
  </w:style>
  <w:style w:type="paragraph" w:styleId="60">
    <w:name w:val="index 6"/>
    <w:basedOn w:val="afff2"/>
    <w:next w:val="afff2"/>
    <w:qFormat/>
    <w:pPr>
      <w:ind w:left="1260" w:hanging="210"/>
    </w:pPr>
    <w:rPr>
      <w:sz w:val="20"/>
      <w:szCs w:val="20"/>
    </w:rPr>
  </w:style>
  <w:style w:type="paragraph" w:styleId="afffa">
    <w:name w:val="Body Text"/>
    <w:basedOn w:val="afff2"/>
    <w:link w:val="Char1"/>
    <w:uiPriority w:val="1"/>
    <w:qFormat/>
    <w:pPr>
      <w:ind w:left="118"/>
    </w:pPr>
    <w:rPr>
      <w:rFonts w:ascii="宋体" w:hAnsi="宋体"/>
      <w:sz w:val="21"/>
      <w:szCs w:val="21"/>
      <w:lang w:val="zh-CN" w:eastAsia="en-US"/>
    </w:rPr>
  </w:style>
  <w:style w:type="paragraph" w:styleId="HTML">
    <w:name w:val="HTML Address"/>
    <w:basedOn w:val="afff2"/>
    <w:link w:val="HTMLChar"/>
    <w:qFormat/>
    <w:rPr>
      <w:rFonts w:ascii="Times New Roman" w:hAnsi="Times New Roman"/>
      <w:i/>
      <w:iCs/>
      <w:sz w:val="20"/>
      <w:lang w:val="zh-CN"/>
    </w:rPr>
  </w:style>
  <w:style w:type="paragraph" w:styleId="40">
    <w:name w:val="index 4"/>
    <w:basedOn w:val="afff2"/>
    <w:next w:val="afff2"/>
    <w:qFormat/>
    <w:pPr>
      <w:ind w:left="840" w:hanging="210"/>
    </w:pPr>
    <w:rPr>
      <w:sz w:val="20"/>
      <w:szCs w:val="20"/>
    </w:rPr>
  </w:style>
  <w:style w:type="paragraph" w:styleId="51">
    <w:name w:val="toc 5"/>
    <w:basedOn w:val="afff2"/>
    <w:next w:val="afff2"/>
    <w:semiHidden/>
    <w:qFormat/>
    <w:pPr>
      <w:tabs>
        <w:tab w:val="right" w:leader="dot" w:pos="9241"/>
      </w:tabs>
      <w:ind w:firstLineChars="300" w:firstLine="300"/>
    </w:pPr>
    <w:rPr>
      <w:rFonts w:ascii="宋体"/>
      <w:szCs w:val="21"/>
    </w:rPr>
  </w:style>
  <w:style w:type="paragraph" w:styleId="30">
    <w:name w:val="toc 3"/>
    <w:basedOn w:val="afff2"/>
    <w:next w:val="afff2"/>
    <w:uiPriority w:val="39"/>
    <w:qFormat/>
    <w:pPr>
      <w:tabs>
        <w:tab w:val="right" w:leader="dot" w:pos="9241"/>
      </w:tabs>
      <w:ind w:firstLineChars="100" w:firstLine="102"/>
    </w:pPr>
    <w:rPr>
      <w:rFonts w:ascii="宋体"/>
      <w:szCs w:val="21"/>
    </w:rPr>
  </w:style>
  <w:style w:type="paragraph" w:styleId="afffb">
    <w:name w:val="Plain Text"/>
    <w:basedOn w:val="afff2"/>
    <w:link w:val="Char2"/>
    <w:qFormat/>
    <w:rPr>
      <w:rFonts w:ascii="宋体" w:hAnsi="Courier New"/>
      <w:color w:val="000000"/>
      <w:kern w:val="2"/>
      <w:sz w:val="21"/>
      <w:szCs w:val="20"/>
      <w:lang w:val="zh-CN"/>
    </w:rPr>
  </w:style>
  <w:style w:type="paragraph" w:styleId="81">
    <w:name w:val="toc 8"/>
    <w:basedOn w:val="afff2"/>
    <w:next w:val="afff2"/>
    <w:semiHidden/>
    <w:qFormat/>
    <w:pPr>
      <w:tabs>
        <w:tab w:val="right" w:leader="dot" w:pos="9241"/>
      </w:tabs>
      <w:ind w:firstLineChars="600" w:firstLine="607"/>
    </w:pPr>
    <w:rPr>
      <w:rFonts w:ascii="宋体"/>
      <w:szCs w:val="21"/>
    </w:rPr>
  </w:style>
  <w:style w:type="paragraph" w:styleId="31">
    <w:name w:val="index 3"/>
    <w:basedOn w:val="afff2"/>
    <w:next w:val="afff2"/>
    <w:qFormat/>
    <w:pPr>
      <w:ind w:left="630" w:hanging="210"/>
    </w:pPr>
    <w:rPr>
      <w:sz w:val="20"/>
      <w:szCs w:val="20"/>
    </w:rPr>
  </w:style>
  <w:style w:type="paragraph" w:styleId="afffc">
    <w:name w:val="Date"/>
    <w:basedOn w:val="afff2"/>
    <w:next w:val="afff2"/>
    <w:link w:val="Char3"/>
    <w:qFormat/>
    <w:pPr>
      <w:ind w:leftChars="2500" w:left="100"/>
    </w:pPr>
    <w:rPr>
      <w:rFonts w:ascii="Times New Roman" w:hAnsi="Times New Roman"/>
      <w:sz w:val="20"/>
      <w:lang w:val="zh-CN"/>
    </w:rPr>
  </w:style>
  <w:style w:type="paragraph" w:styleId="afffd">
    <w:name w:val="endnote text"/>
    <w:basedOn w:val="afff2"/>
    <w:link w:val="Char4"/>
    <w:semiHidden/>
    <w:qFormat/>
    <w:pPr>
      <w:snapToGrid w:val="0"/>
    </w:pPr>
    <w:rPr>
      <w:rFonts w:ascii="Times New Roman" w:hAnsi="Times New Roman"/>
      <w:sz w:val="20"/>
      <w:lang w:val="zh-CN"/>
    </w:rPr>
  </w:style>
  <w:style w:type="paragraph" w:styleId="afffe">
    <w:name w:val="Balloon Text"/>
    <w:basedOn w:val="afff2"/>
    <w:link w:val="Char5"/>
    <w:qFormat/>
    <w:rPr>
      <w:rFonts w:ascii="Times New Roman" w:hAnsi="Times New Roman"/>
      <w:sz w:val="18"/>
      <w:szCs w:val="18"/>
      <w:lang w:val="zh-CN"/>
    </w:rPr>
  </w:style>
  <w:style w:type="paragraph" w:styleId="affff">
    <w:name w:val="footer"/>
    <w:basedOn w:val="afff2"/>
    <w:link w:val="Char6"/>
    <w:uiPriority w:val="99"/>
    <w:qFormat/>
    <w:pPr>
      <w:snapToGrid w:val="0"/>
      <w:ind w:rightChars="100" w:right="210"/>
      <w:jc w:val="right"/>
    </w:pPr>
    <w:rPr>
      <w:rFonts w:ascii="Times New Roman" w:hAnsi="Times New Roman"/>
      <w:sz w:val="18"/>
      <w:szCs w:val="18"/>
      <w:lang w:val="zh-CN"/>
    </w:rPr>
  </w:style>
  <w:style w:type="paragraph" w:styleId="affff0">
    <w:name w:val="header"/>
    <w:basedOn w:val="afff2"/>
    <w:link w:val="Char7"/>
    <w:uiPriority w:val="99"/>
    <w:qFormat/>
    <w:pPr>
      <w:snapToGrid w:val="0"/>
    </w:pPr>
    <w:rPr>
      <w:rFonts w:ascii="Times New Roman" w:hAnsi="Times New Roman"/>
      <w:sz w:val="18"/>
      <w:szCs w:val="18"/>
      <w:lang w:val="zh-CN"/>
    </w:rPr>
  </w:style>
  <w:style w:type="paragraph" w:styleId="10">
    <w:name w:val="toc 1"/>
    <w:basedOn w:val="afff2"/>
    <w:next w:val="afff2"/>
    <w:uiPriority w:val="39"/>
    <w:qFormat/>
    <w:pPr>
      <w:tabs>
        <w:tab w:val="right" w:leader="dot" w:pos="9241"/>
      </w:tabs>
      <w:spacing w:beforeLines="25" w:afterLines="25"/>
    </w:pPr>
    <w:rPr>
      <w:rFonts w:ascii="宋体"/>
      <w:szCs w:val="21"/>
    </w:rPr>
  </w:style>
  <w:style w:type="paragraph" w:styleId="41">
    <w:name w:val="toc 4"/>
    <w:basedOn w:val="afff2"/>
    <w:next w:val="afff2"/>
    <w:semiHidden/>
    <w:qFormat/>
    <w:pPr>
      <w:tabs>
        <w:tab w:val="right" w:leader="dot" w:pos="9241"/>
      </w:tabs>
      <w:ind w:firstLineChars="200" w:firstLine="198"/>
    </w:pPr>
    <w:rPr>
      <w:rFonts w:ascii="宋体"/>
      <w:szCs w:val="21"/>
    </w:rPr>
  </w:style>
  <w:style w:type="paragraph" w:styleId="affff1">
    <w:name w:val="index heading"/>
    <w:basedOn w:val="afff2"/>
    <w:next w:val="11"/>
    <w:qFormat/>
    <w:pPr>
      <w:spacing w:before="120" w:after="120"/>
      <w:jc w:val="center"/>
    </w:pPr>
    <w:rPr>
      <w:b/>
      <w:bCs/>
      <w:iCs/>
      <w:szCs w:val="20"/>
    </w:rPr>
  </w:style>
  <w:style w:type="paragraph" w:styleId="11">
    <w:name w:val="index 1"/>
    <w:basedOn w:val="afff2"/>
    <w:next w:val="afff2"/>
    <w:unhideWhenUsed/>
    <w:qFormat/>
  </w:style>
  <w:style w:type="paragraph" w:styleId="affff2">
    <w:name w:val="Subtitle"/>
    <w:basedOn w:val="afff2"/>
    <w:next w:val="afff2"/>
    <w:link w:val="Char8"/>
    <w:uiPriority w:val="11"/>
    <w:qFormat/>
    <w:pPr>
      <w:spacing w:after="60"/>
      <w:jc w:val="center"/>
      <w:outlineLvl w:val="1"/>
    </w:pPr>
    <w:rPr>
      <w:rFonts w:ascii="Cambria" w:hAnsi="Cambria"/>
      <w:lang w:val="zh-CN"/>
    </w:rPr>
  </w:style>
  <w:style w:type="paragraph" w:styleId="af5">
    <w:name w:val="footnote text"/>
    <w:basedOn w:val="afff2"/>
    <w:link w:val="Char9"/>
    <w:qFormat/>
    <w:pPr>
      <w:numPr>
        <w:numId w:val="1"/>
      </w:numPr>
      <w:snapToGrid w:val="0"/>
    </w:pPr>
    <w:rPr>
      <w:rFonts w:ascii="宋体"/>
      <w:kern w:val="2"/>
      <w:sz w:val="18"/>
      <w:szCs w:val="18"/>
      <w:lang w:val="zh-CN"/>
    </w:rPr>
  </w:style>
  <w:style w:type="paragraph" w:styleId="61">
    <w:name w:val="toc 6"/>
    <w:basedOn w:val="afff2"/>
    <w:next w:val="afff2"/>
    <w:semiHidden/>
    <w:qFormat/>
    <w:pPr>
      <w:tabs>
        <w:tab w:val="right" w:leader="dot" w:pos="9241"/>
      </w:tabs>
      <w:ind w:firstLineChars="400" w:firstLine="403"/>
    </w:pPr>
    <w:rPr>
      <w:rFonts w:ascii="宋体"/>
      <w:szCs w:val="21"/>
    </w:rPr>
  </w:style>
  <w:style w:type="paragraph" w:styleId="71">
    <w:name w:val="index 7"/>
    <w:basedOn w:val="afff2"/>
    <w:next w:val="afff2"/>
    <w:qFormat/>
    <w:pPr>
      <w:ind w:left="1470" w:hanging="210"/>
    </w:pPr>
    <w:rPr>
      <w:sz w:val="20"/>
      <w:szCs w:val="20"/>
    </w:rPr>
  </w:style>
  <w:style w:type="paragraph" w:styleId="90">
    <w:name w:val="index 9"/>
    <w:basedOn w:val="afff2"/>
    <w:next w:val="afff2"/>
    <w:qFormat/>
    <w:pPr>
      <w:ind w:left="1890" w:hanging="210"/>
    </w:pPr>
    <w:rPr>
      <w:sz w:val="20"/>
      <w:szCs w:val="20"/>
    </w:rPr>
  </w:style>
  <w:style w:type="paragraph" w:styleId="20">
    <w:name w:val="toc 2"/>
    <w:basedOn w:val="afff2"/>
    <w:next w:val="afff2"/>
    <w:uiPriority w:val="39"/>
    <w:qFormat/>
    <w:pPr>
      <w:tabs>
        <w:tab w:val="right" w:leader="dot" w:pos="9241"/>
      </w:tabs>
    </w:pPr>
    <w:rPr>
      <w:rFonts w:ascii="宋体"/>
      <w:szCs w:val="21"/>
    </w:rPr>
  </w:style>
  <w:style w:type="paragraph" w:styleId="91">
    <w:name w:val="toc 9"/>
    <w:basedOn w:val="afff2"/>
    <w:next w:val="afff2"/>
    <w:semiHidden/>
    <w:qFormat/>
    <w:pPr>
      <w:ind w:left="1470"/>
    </w:pPr>
    <w:rPr>
      <w:sz w:val="20"/>
      <w:szCs w:val="20"/>
    </w:rPr>
  </w:style>
  <w:style w:type="paragraph" w:styleId="HTML0">
    <w:name w:val="HTML Preformatted"/>
    <w:basedOn w:val="afff2"/>
    <w:link w:val="HTMLChar0"/>
    <w:qFormat/>
    <w:rPr>
      <w:rFonts w:ascii="Courier New" w:hAnsi="Courier New"/>
      <w:sz w:val="20"/>
      <w:szCs w:val="20"/>
      <w:lang w:val="zh-CN"/>
    </w:rPr>
  </w:style>
  <w:style w:type="paragraph" w:styleId="affff3">
    <w:name w:val="Normal (Web)"/>
    <w:basedOn w:val="afff2"/>
    <w:qFormat/>
    <w:pPr>
      <w:spacing w:before="100" w:beforeAutospacing="1" w:after="100" w:afterAutospacing="1"/>
    </w:pPr>
    <w:rPr>
      <w:rFonts w:ascii="宋体" w:hAnsi="宋体"/>
      <w:color w:val="FF0000"/>
      <w:szCs w:val="28"/>
    </w:rPr>
  </w:style>
  <w:style w:type="paragraph" w:styleId="21">
    <w:name w:val="index 2"/>
    <w:basedOn w:val="afff2"/>
    <w:next w:val="afff2"/>
    <w:qFormat/>
    <w:pPr>
      <w:ind w:left="420" w:hanging="210"/>
    </w:pPr>
    <w:rPr>
      <w:sz w:val="20"/>
      <w:szCs w:val="20"/>
    </w:rPr>
  </w:style>
  <w:style w:type="paragraph" w:styleId="affff4">
    <w:name w:val="Title"/>
    <w:basedOn w:val="afff2"/>
    <w:next w:val="afff2"/>
    <w:link w:val="Chara"/>
    <w:uiPriority w:val="10"/>
    <w:qFormat/>
    <w:pPr>
      <w:spacing w:before="240" w:after="60"/>
      <w:jc w:val="center"/>
      <w:outlineLvl w:val="0"/>
    </w:pPr>
    <w:rPr>
      <w:rFonts w:ascii="Cambria" w:hAnsi="Cambria"/>
      <w:b/>
      <w:bCs/>
      <w:kern w:val="28"/>
      <w:sz w:val="32"/>
      <w:szCs w:val="32"/>
      <w:lang w:val="zh-CN"/>
    </w:rPr>
  </w:style>
  <w:style w:type="paragraph" w:styleId="affff5">
    <w:name w:val="annotation subject"/>
    <w:basedOn w:val="afff9"/>
    <w:next w:val="afff9"/>
    <w:link w:val="Charb"/>
    <w:semiHidden/>
    <w:qFormat/>
    <w:rPr>
      <w:b/>
      <w:bCs/>
    </w:rPr>
  </w:style>
  <w:style w:type="table" w:styleId="affff6">
    <w:name w:val="Table Grid"/>
    <w:basedOn w:val="afff4"/>
    <w:uiPriority w:val="39"/>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7">
    <w:name w:val="Strong"/>
    <w:uiPriority w:val="22"/>
    <w:qFormat/>
    <w:rPr>
      <w:b/>
      <w:bCs/>
    </w:rPr>
  </w:style>
  <w:style w:type="character" w:styleId="affff8">
    <w:name w:val="endnote reference"/>
    <w:semiHidden/>
    <w:qFormat/>
    <w:rPr>
      <w:vertAlign w:val="superscript"/>
    </w:rPr>
  </w:style>
  <w:style w:type="character" w:styleId="affff9">
    <w:name w:val="page number"/>
    <w:qFormat/>
    <w:rPr>
      <w:rFonts w:ascii="Times New Roman" w:eastAsia="宋体" w:hAnsi="Times New Roman"/>
      <w:sz w:val="18"/>
    </w:rPr>
  </w:style>
  <w:style w:type="character" w:styleId="affffa">
    <w:name w:val="Emphasis"/>
    <w:uiPriority w:val="20"/>
    <w:qFormat/>
    <w:rPr>
      <w:rFonts w:ascii="Calibri" w:hAnsi="Calibri"/>
      <w:b/>
      <w:i/>
      <w:iCs/>
    </w:rPr>
  </w:style>
  <w:style w:type="character" w:styleId="affffb">
    <w:name w:val="line number"/>
    <w:basedOn w:val="afff3"/>
    <w:qFormat/>
  </w:style>
  <w:style w:type="character" w:styleId="HTML1">
    <w:name w:val="HTML Definition"/>
    <w:qFormat/>
    <w:rPr>
      <w:i/>
      <w:iCs/>
    </w:rPr>
  </w:style>
  <w:style w:type="character" w:styleId="HTML2">
    <w:name w:val="HTML Typewriter"/>
    <w:qFormat/>
    <w:rPr>
      <w:rFonts w:ascii="Courier New" w:hAnsi="Courier New"/>
      <w:sz w:val="20"/>
      <w:szCs w:val="20"/>
    </w:rPr>
  </w:style>
  <w:style w:type="character" w:styleId="HTML3">
    <w:name w:val="HTML Acronym"/>
    <w:basedOn w:val="afff3"/>
    <w:qFormat/>
  </w:style>
  <w:style w:type="character" w:styleId="HTML4">
    <w:name w:val="HTML Variable"/>
    <w:qFormat/>
    <w:rPr>
      <w:i/>
      <w:iCs/>
    </w:rPr>
  </w:style>
  <w:style w:type="character" w:styleId="affffc">
    <w:name w:val="Hyperlink"/>
    <w:uiPriority w:val="99"/>
    <w:qFormat/>
    <w:rPr>
      <w:color w:val="0000FF"/>
      <w:spacing w:val="0"/>
      <w:w w:val="100"/>
      <w:szCs w:val="21"/>
      <w:u w:val="single"/>
    </w:rPr>
  </w:style>
  <w:style w:type="character" w:styleId="HTML5">
    <w:name w:val="HTML Code"/>
    <w:qFormat/>
    <w:rPr>
      <w:rFonts w:ascii="Courier New" w:hAnsi="Courier New"/>
      <w:sz w:val="20"/>
      <w:szCs w:val="20"/>
    </w:rPr>
  </w:style>
  <w:style w:type="character" w:styleId="affffd">
    <w:name w:val="annotation reference"/>
    <w:qFormat/>
    <w:rPr>
      <w:sz w:val="21"/>
      <w:szCs w:val="21"/>
    </w:rPr>
  </w:style>
  <w:style w:type="character" w:styleId="HTML6">
    <w:name w:val="HTML Cite"/>
    <w:qFormat/>
    <w:rPr>
      <w:i/>
      <w:iCs/>
    </w:rPr>
  </w:style>
  <w:style w:type="character" w:styleId="affffe">
    <w:name w:val="footnote reference"/>
    <w:semiHidden/>
    <w:qFormat/>
    <w:rPr>
      <w:vertAlign w:val="superscript"/>
    </w:rPr>
  </w:style>
  <w:style w:type="character" w:styleId="HTML7">
    <w:name w:val="HTML Keyboard"/>
    <w:qFormat/>
    <w:rPr>
      <w:rFonts w:ascii="Courier New" w:hAnsi="Courier New"/>
      <w:sz w:val="20"/>
      <w:szCs w:val="20"/>
    </w:rPr>
  </w:style>
  <w:style w:type="character" w:styleId="HTML8">
    <w:name w:val="HTML Sample"/>
    <w:qFormat/>
    <w:rPr>
      <w:rFonts w:ascii="Courier New" w:hAnsi="Courier New"/>
    </w:rPr>
  </w:style>
  <w:style w:type="character" w:customStyle="1" w:styleId="12">
    <w:name w:val="已访问的超链接1"/>
    <w:qFormat/>
    <w:rPr>
      <w:color w:val="800080"/>
      <w:u w:val="single"/>
    </w:rPr>
  </w:style>
  <w:style w:type="character" w:customStyle="1" w:styleId="1Char">
    <w:name w:val="标题 1 Char"/>
    <w:link w:val="1"/>
    <w:uiPriority w:val="9"/>
    <w:qFormat/>
    <w:rPr>
      <w:rFonts w:ascii="Cambria" w:eastAsia="宋体" w:hAnsi="Cambria"/>
      <w:b/>
      <w:bCs/>
      <w:kern w:val="32"/>
      <w:sz w:val="32"/>
      <w:szCs w:val="32"/>
    </w:rPr>
  </w:style>
  <w:style w:type="character" w:customStyle="1" w:styleId="2Char">
    <w:name w:val="标题 2 Char"/>
    <w:link w:val="2"/>
    <w:qFormat/>
    <w:rPr>
      <w:rFonts w:ascii="Cambria" w:eastAsia="宋体" w:hAnsi="Cambria"/>
      <w:b/>
      <w:bCs/>
      <w:i/>
      <w:iCs/>
      <w:sz w:val="28"/>
      <w:szCs w:val="28"/>
    </w:rPr>
  </w:style>
  <w:style w:type="character" w:customStyle="1" w:styleId="3Char">
    <w:name w:val="标题 3 Char"/>
    <w:link w:val="3"/>
    <w:uiPriority w:val="9"/>
    <w:qFormat/>
    <w:rPr>
      <w:rFonts w:ascii="Cambria" w:eastAsia="宋体" w:hAnsi="Cambria"/>
      <w:b/>
      <w:bCs/>
      <w:sz w:val="26"/>
      <w:szCs w:val="26"/>
    </w:rPr>
  </w:style>
  <w:style w:type="character" w:customStyle="1" w:styleId="4Char">
    <w:name w:val="标题 4 Char"/>
    <w:link w:val="4"/>
    <w:uiPriority w:val="9"/>
    <w:qFormat/>
    <w:rPr>
      <w:b/>
      <w:bCs/>
      <w:sz w:val="28"/>
      <w:szCs w:val="28"/>
    </w:rPr>
  </w:style>
  <w:style w:type="character" w:customStyle="1" w:styleId="5Char">
    <w:name w:val="标题 5 Char"/>
    <w:link w:val="5"/>
    <w:uiPriority w:val="9"/>
    <w:qFormat/>
    <w:rPr>
      <w:b/>
      <w:bCs/>
      <w:i/>
      <w:iCs/>
      <w:sz w:val="26"/>
      <w:szCs w:val="26"/>
    </w:rPr>
  </w:style>
  <w:style w:type="character" w:customStyle="1" w:styleId="6Char">
    <w:name w:val="标题 6 Char"/>
    <w:link w:val="6"/>
    <w:uiPriority w:val="9"/>
    <w:qFormat/>
    <w:rPr>
      <w:b/>
      <w:bCs/>
    </w:rPr>
  </w:style>
  <w:style w:type="character" w:customStyle="1" w:styleId="7Char">
    <w:name w:val="标题 7 Char"/>
    <w:link w:val="7"/>
    <w:uiPriority w:val="9"/>
    <w:qFormat/>
    <w:rPr>
      <w:sz w:val="24"/>
      <w:szCs w:val="24"/>
    </w:rPr>
  </w:style>
  <w:style w:type="character" w:customStyle="1" w:styleId="8Char">
    <w:name w:val="标题 8 Char"/>
    <w:link w:val="8"/>
    <w:uiPriority w:val="9"/>
    <w:qFormat/>
    <w:rPr>
      <w:i/>
      <w:iCs/>
      <w:sz w:val="24"/>
      <w:szCs w:val="24"/>
    </w:rPr>
  </w:style>
  <w:style w:type="character" w:customStyle="1" w:styleId="9Char">
    <w:name w:val="标题 9 Char"/>
    <w:link w:val="9"/>
    <w:uiPriority w:val="9"/>
    <w:qFormat/>
    <w:rPr>
      <w:rFonts w:ascii="Cambria" w:eastAsia="宋体" w:hAnsi="Cambria"/>
    </w:rPr>
  </w:style>
  <w:style w:type="character" w:customStyle="1" w:styleId="Char0">
    <w:name w:val="批注文字 Char"/>
    <w:link w:val="afff9"/>
    <w:qFormat/>
    <w:rPr>
      <w:rFonts w:ascii="Times New Roman" w:eastAsia="宋体" w:hAnsi="Times New Roman" w:cs="Times New Roman"/>
      <w:szCs w:val="24"/>
    </w:rPr>
  </w:style>
  <w:style w:type="character" w:customStyle="1" w:styleId="Charb">
    <w:name w:val="批注主题 Char"/>
    <w:link w:val="affff5"/>
    <w:semiHidden/>
    <w:qFormat/>
    <w:rPr>
      <w:rFonts w:ascii="Times New Roman" w:eastAsia="宋体" w:hAnsi="Times New Roman" w:cs="Times New Roman"/>
      <w:b/>
      <w:bCs/>
      <w:szCs w:val="24"/>
    </w:rPr>
  </w:style>
  <w:style w:type="character" w:customStyle="1" w:styleId="Char">
    <w:name w:val="文档结构图 Char"/>
    <w:link w:val="afff8"/>
    <w:semiHidden/>
    <w:qFormat/>
    <w:rPr>
      <w:rFonts w:ascii="Times New Roman" w:eastAsia="宋体" w:hAnsi="Times New Roman" w:cs="Times New Roman"/>
      <w:szCs w:val="24"/>
      <w:shd w:val="clear" w:color="auto" w:fill="000080"/>
    </w:rPr>
  </w:style>
  <w:style w:type="character" w:customStyle="1" w:styleId="HTMLChar">
    <w:name w:val="HTML 地址 Char"/>
    <w:link w:val="HTML"/>
    <w:qFormat/>
    <w:rPr>
      <w:rFonts w:ascii="Times New Roman" w:eastAsia="宋体" w:hAnsi="Times New Roman" w:cs="Times New Roman"/>
      <w:i/>
      <w:iCs/>
      <w:szCs w:val="24"/>
    </w:rPr>
  </w:style>
  <w:style w:type="character" w:customStyle="1" w:styleId="Char3">
    <w:name w:val="日期 Char"/>
    <w:link w:val="afffc"/>
    <w:qFormat/>
    <w:rPr>
      <w:rFonts w:ascii="Times New Roman" w:eastAsia="宋体" w:hAnsi="Times New Roman" w:cs="Times New Roman"/>
      <w:szCs w:val="24"/>
    </w:rPr>
  </w:style>
  <w:style w:type="character" w:customStyle="1" w:styleId="Char4">
    <w:name w:val="尾注文本 Char"/>
    <w:link w:val="afffd"/>
    <w:semiHidden/>
    <w:qFormat/>
    <w:rPr>
      <w:rFonts w:ascii="Times New Roman" w:eastAsia="宋体" w:hAnsi="Times New Roman" w:cs="Times New Roman"/>
      <w:szCs w:val="24"/>
    </w:rPr>
  </w:style>
  <w:style w:type="character" w:customStyle="1" w:styleId="Char5">
    <w:name w:val="批注框文本 Char"/>
    <w:link w:val="afffe"/>
    <w:qFormat/>
    <w:rPr>
      <w:rFonts w:ascii="Times New Roman" w:eastAsia="宋体" w:hAnsi="Times New Roman" w:cs="Times New Roman"/>
      <w:sz w:val="18"/>
      <w:szCs w:val="18"/>
    </w:rPr>
  </w:style>
  <w:style w:type="character" w:customStyle="1" w:styleId="Char6">
    <w:name w:val="页脚 Char"/>
    <w:link w:val="affff"/>
    <w:uiPriority w:val="99"/>
    <w:rPr>
      <w:rFonts w:ascii="Times New Roman" w:eastAsia="宋体" w:hAnsi="Times New Roman" w:cs="Times New Roman"/>
      <w:sz w:val="18"/>
      <w:szCs w:val="18"/>
    </w:rPr>
  </w:style>
  <w:style w:type="character" w:customStyle="1" w:styleId="Char7">
    <w:name w:val="页眉 Char"/>
    <w:link w:val="affff0"/>
    <w:uiPriority w:val="99"/>
    <w:qFormat/>
    <w:rPr>
      <w:rFonts w:ascii="Times New Roman" w:eastAsia="宋体" w:hAnsi="Times New Roman" w:cs="Times New Roman"/>
      <w:sz w:val="18"/>
      <w:szCs w:val="18"/>
    </w:rPr>
  </w:style>
  <w:style w:type="paragraph" w:customStyle="1" w:styleId="afffff">
    <w:name w:val="段"/>
    <w:link w:val="Charc"/>
    <w:qFormat/>
    <w:pPr>
      <w:tabs>
        <w:tab w:val="center" w:pos="4201"/>
        <w:tab w:val="right" w:leader="dot" w:pos="9298"/>
      </w:tabs>
      <w:autoSpaceDE w:val="0"/>
      <w:autoSpaceDN w:val="0"/>
      <w:ind w:firstLineChars="200" w:firstLine="420"/>
      <w:jc w:val="both"/>
    </w:pPr>
    <w:rPr>
      <w:rFonts w:ascii="宋体"/>
    </w:rPr>
  </w:style>
  <w:style w:type="character" w:customStyle="1" w:styleId="Char9">
    <w:name w:val="脚注文本 Char"/>
    <w:link w:val="af5"/>
    <w:qFormat/>
    <w:rPr>
      <w:rFonts w:ascii="宋体"/>
      <w:kern w:val="2"/>
      <w:sz w:val="18"/>
      <w:szCs w:val="18"/>
      <w:lang w:val="zh-CN"/>
    </w:rPr>
  </w:style>
  <w:style w:type="character" w:customStyle="1" w:styleId="HTMLChar0">
    <w:name w:val="HTML 预设格式 Char"/>
    <w:link w:val="HTML0"/>
    <w:qFormat/>
    <w:rPr>
      <w:rFonts w:ascii="Courier New" w:eastAsia="宋体" w:hAnsi="Courier New" w:cs="Courier New"/>
      <w:sz w:val="20"/>
      <w:szCs w:val="20"/>
    </w:rPr>
  </w:style>
  <w:style w:type="character" w:customStyle="1" w:styleId="Chara">
    <w:name w:val="标题 Char"/>
    <w:link w:val="affff4"/>
    <w:uiPriority w:val="10"/>
    <w:qFormat/>
    <w:rPr>
      <w:rFonts w:ascii="Cambria" w:eastAsia="宋体" w:hAnsi="Cambria" w:cs="Arial"/>
      <w:b/>
      <w:bCs/>
      <w:kern w:val="28"/>
      <w:sz w:val="32"/>
      <w:szCs w:val="32"/>
    </w:rPr>
  </w:style>
  <w:style w:type="character" w:customStyle="1" w:styleId="Charc">
    <w:name w:val="段 Char"/>
    <w:link w:val="afffff"/>
    <w:qFormat/>
    <w:rPr>
      <w:rFonts w:ascii="宋体"/>
      <w:lang w:val="en-US" w:eastAsia="zh-CN" w:bidi="ar-SA"/>
    </w:rPr>
  </w:style>
  <w:style w:type="paragraph" w:customStyle="1" w:styleId="a9">
    <w:name w:val="一级条标题"/>
    <w:next w:val="afffff"/>
    <w:qFormat/>
    <w:pPr>
      <w:numPr>
        <w:ilvl w:val="1"/>
        <w:numId w:val="2"/>
      </w:numPr>
      <w:spacing w:beforeLines="50" w:afterLines="50"/>
      <w:outlineLvl w:val="2"/>
    </w:pPr>
    <w:rPr>
      <w:rFonts w:ascii="黑体" w:eastAsia="黑体"/>
      <w:sz w:val="21"/>
      <w:szCs w:val="21"/>
    </w:rPr>
  </w:style>
  <w:style w:type="paragraph" w:customStyle="1" w:styleId="afffff0">
    <w:name w:val="标准书脚_奇数页"/>
    <w:qFormat/>
    <w:pPr>
      <w:spacing w:before="120"/>
      <w:ind w:right="198"/>
      <w:jc w:val="right"/>
    </w:pPr>
    <w:rPr>
      <w:rFonts w:ascii="宋体"/>
      <w:sz w:val="18"/>
      <w:szCs w:val="18"/>
    </w:rPr>
  </w:style>
  <w:style w:type="paragraph" w:customStyle="1" w:styleId="afffff1">
    <w:name w:val="标准书眉_奇数页"/>
    <w:next w:val="afff2"/>
    <w:qFormat/>
    <w:pPr>
      <w:tabs>
        <w:tab w:val="center" w:pos="4154"/>
        <w:tab w:val="right" w:pos="8306"/>
      </w:tabs>
      <w:spacing w:after="220"/>
      <w:jc w:val="right"/>
    </w:pPr>
    <w:rPr>
      <w:rFonts w:ascii="黑体" w:eastAsia="黑体"/>
      <w:sz w:val="21"/>
      <w:szCs w:val="21"/>
    </w:rPr>
  </w:style>
  <w:style w:type="paragraph" w:customStyle="1" w:styleId="a8">
    <w:name w:val="章标题"/>
    <w:next w:val="afffff"/>
    <w:link w:val="Chard"/>
    <w:qFormat/>
    <w:pPr>
      <w:numPr>
        <w:numId w:val="2"/>
      </w:numPr>
      <w:spacing w:beforeLines="100" w:afterLines="100"/>
      <w:jc w:val="both"/>
      <w:outlineLvl w:val="1"/>
    </w:pPr>
    <w:rPr>
      <w:rFonts w:ascii="黑体" w:eastAsia="黑体"/>
      <w:sz w:val="21"/>
    </w:rPr>
  </w:style>
  <w:style w:type="paragraph" w:customStyle="1" w:styleId="aa">
    <w:name w:val="二级条标题"/>
    <w:basedOn w:val="a9"/>
    <w:next w:val="afffff"/>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0">
    <w:name w:val="列项——（一级）"/>
    <w:qFormat/>
    <w:pPr>
      <w:widowControl w:val="0"/>
      <w:numPr>
        <w:numId w:val="3"/>
      </w:numPr>
      <w:jc w:val="both"/>
    </w:pPr>
    <w:rPr>
      <w:rFonts w:ascii="宋体"/>
      <w:sz w:val="21"/>
      <w:szCs w:val="22"/>
    </w:rPr>
  </w:style>
  <w:style w:type="paragraph" w:customStyle="1" w:styleId="af1">
    <w:name w:val="列项●（二级）"/>
    <w:qFormat/>
    <w:pPr>
      <w:numPr>
        <w:ilvl w:val="1"/>
        <w:numId w:val="3"/>
      </w:numPr>
      <w:tabs>
        <w:tab w:val="left" w:pos="840"/>
      </w:tabs>
      <w:jc w:val="both"/>
    </w:pPr>
    <w:rPr>
      <w:rFonts w:ascii="宋体"/>
      <w:sz w:val="21"/>
      <w:szCs w:val="22"/>
    </w:rPr>
  </w:style>
  <w:style w:type="paragraph" w:customStyle="1" w:styleId="afffff2">
    <w:name w:val="目次、标准名称标题"/>
    <w:basedOn w:val="afff2"/>
    <w:next w:val="afffff"/>
    <w:qFormat/>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ab">
    <w:name w:val="三级条标题"/>
    <w:basedOn w:val="aa"/>
    <w:next w:val="afffff"/>
    <w:qFormat/>
    <w:pPr>
      <w:numPr>
        <w:ilvl w:val="3"/>
      </w:numPr>
      <w:outlineLvl w:val="4"/>
    </w:pPr>
  </w:style>
  <w:style w:type="paragraph" w:customStyle="1" w:styleId="a2">
    <w:name w:val="示例"/>
    <w:next w:val="afffff3"/>
    <w:qFormat/>
    <w:pPr>
      <w:widowControl w:val="0"/>
      <w:numPr>
        <w:numId w:val="4"/>
      </w:numPr>
      <w:jc w:val="both"/>
    </w:pPr>
    <w:rPr>
      <w:rFonts w:ascii="宋体"/>
      <w:sz w:val="18"/>
      <w:szCs w:val="18"/>
    </w:rPr>
  </w:style>
  <w:style w:type="paragraph" w:customStyle="1" w:styleId="afffff3">
    <w:name w:val="示例内容"/>
    <w:qFormat/>
    <w:pPr>
      <w:ind w:firstLineChars="200" w:firstLine="200"/>
    </w:pPr>
    <w:rPr>
      <w:rFonts w:ascii="宋体"/>
      <w:sz w:val="18"/>
      <w:szCs w:val="18"/>
    </w:rPr>
  </w:style>
  <w:style w:type="paragraph" w:customStyle="1" w:styleId="af7">
    <w:name w:val="数字编号列项（二级）"/>
    <w:qFormat/>
    <w:pPr>
      <w:numPr>
        <w:ilvl w:val="1"/>
        <w:numId w:val="5"/>
      </w:numPr>
      <w:jc w:val="both"/>
    </w:pPr>
    <w:rPr>
      <w:rFonts w:ascii="宋体"/>
      <w:sz w:val="21"/>
      <w:szCs w:val="22"/>
    </w:rPr>
  </w:style>
  <w:style w:type="paragraph" w:customStyle="1" w:styleId="ac">
    <w:name w:val="四级条标题"/>
    <w:basedOn w:val="ab"/>
    <w:next w:val="afffff"/>
    <w:uiPriority w:val="99"/>
    <w:qFormat/>
    <w:pPr>
      <w:numPr>
        <w:ilvl w:val="4"/>
      </w:numPr>
      <w:outlineLvl w:val="5"/>
    </w:pPr>
  </w:style>
  <w:style w:type="paragraph" w:customStyle="1" w:styleId="ad">
    <w:name w:val="五级条标题"/>
    <w:basedOn w:val="ac"/>
    <w:next w:val="afffff"/>
    <w:qFormat/>
    <w:pPr>
      <w:numPr>
        <w:ilvl w:val="5"/>
      </w:numPr>
      <w:outlineLvl w:val="6"/>
    </w:pPr>
  </w:style>
  <w:style w:type="paragraph" w:customStyle="1" w:styleId="afff0">
    <w:name w:val="注："/>
    <w:next w:val="afffff"/>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6">
    <w:name w:val="字母编号列项（一级）"/>
    <w:qFormat/>
    <w:pPr>
      <w:numPr>
        <w:numId w:val="5"/>
      </w:numPr>
      <w:jc w:val="both"/>
    </w:pPr>
    <w:rPr>
      <w:rFonts w:ascii="宋体"/>
      <w:sz w:val="21"/>
      <w:szCs w:val="22"/>
    </w:rPr>
  </w:style>
  <w:style w:type="paragraph" w:customStyle="1" w:styleId="af2">
    <w:name w:val="列项◆（三级）"/>
    <w:basedOn w:val="afff2"/>
    <w:qFormat/>
    <w:pPr>
      <w:numPr>
        <w:ilvl w:val="2"/>
        <w:numId w:val="3"/>
      </w:numPr>
    </w:pPr>
    <w:rPr>
      <w:rFonts w:ascii="宋体"/>
      <w:szCs w:val="21"/>
    </w:rPr>
  </w:style>
  <w:style w:type="paragraph" w:customStyle="1" w:styleId="af8">
    <w:name w:val="编号列项（三级）"/>
    <w:qFormat/>
    <w:pPr>
      <w:numPr>
        <w:ilvl w:val="2"/>
        <w:numId w:val="5"/>
      </w:numPr>
    </w:pPr>
    <w:rPr>
      <w:rFonts w:ascii="宋体"/>
      <w:sz w:val="21"/>
      <w:szCs w:val="22"/>
    </w:rPr>
  </w:style>
  <w:style w:type="paragraph" w:customStyle="1" w:styleId="afb">
    <w:name w:val="示例×："/>
    <w:basedOn w:val="a8"/>
    <w:qFormat/>
    <w:pPr>
      <w:numPr>
        <w:numId w:val="8"/>
      </w:numPr>
      <w:spacing w:beforeLines="0" w:afterLines="0"/>
      <w:outlineLvl w:val="9"/>
    </w:pPr>
    <w:rPr>
      <w:rFonts w:ascii="宋体" w:eastAsia="宋体"/>
      <w:sz w:val="18"/>
      <w:szCs w:val="18"/>
    </w:rPr>
  </w:style>
  <w:style w:type="paragraph" w:customStyle="1" w:styleId="afffff4">
    <w:name w:val="二级无"/>
    <w:basedOn w:val="aa"/>
    <w:link w:val="Chare"/>
    <w:uiPriority w:val="99"/>
    <w:qFormat/>
    <w:pPr>
      <w:spacing w:beforeLines="0" w:afterLines="0"/>
    </w:pPr>
    <w:rPr>
      <w:rFonts w:ascii="宋体" w:eastAsia="宋体"/>
      <w:sz w:val="20"/>
      <w:lang w:val="zh-CN"/>
    </w:rPr>
  </w:style>
  <w:style w:type="paragraph" w:customStyle="1" w:styleId="afffff5">
    <w:name w:val="注：（正文）"/>
    <w:basedOn w:val="afff0"/>
    <w:next w:val="afffff"/>
    <w:qFormat/>
  </w:style>
  <w:style w:type="paragraph" w:customStyle="1" w:styleId="a6">
    <w:name w:val="注×：（正文）"/>
    <w:qFormat/>
    <w:pPr>
      <w:numPr>
        <w:numId w:val="9"/>
      </w:numPr>
      <w:jc w:val="both"/>
    </w:pPr>
    <w:rPr>
      <w:rFonts w:ascii="宋体"/>
      <w:sz w:val="18"/>
      <w:szCs w:val="18"/>
    </w:rPr>
  </w:style>
  <w:style w:type="paragraph" w:customStyle="1" w:styleId="afffff6">
    <w:name w:val="标准标志"/>
    <w:next w:val="af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7">
    <w:name w:val="标准称谓"/>
    <w:next w:val="af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szCs w:val="22"/>
    </w:rPr>
  </w:style>
  <w:style w:type="paragraph" w:customStyle="1" w:styleId="afffff8">
    <w:name w:val="标准书脚_偶数页"/>
    <w:qFormat/>
    <w:pPr>
      <w:spacing w:before="120"/>
      <w:ind w:left="221"/>
    </w:pPr>
    <w:rPr>
      <w:rFonts w:ascii="宋体"/>
      <w:sz w:val="18"/>
      <w:szCs w:val="18"/>
    </w:rPr>
  </w:style>
  <w:style w:type="paragraph" w:customStyle="1" w:styleId="afffff9">
    <w:name w:val="标准书眉_偶数页"/>
    <w:basedOn w:val="afffff1"/>
    <w:next w:val="afff2"/>
    <w:qFormat/>
    <w:pPr>
      <w:jc w:val="left"/>
    </w:pPr>
  </w:style>
  <w:style w:type="paragraph" w:customStyle="1" w:styleId="afffffa">
    <w:name w:val="标准书眉一"/>
    <w:qFormat/>
    <w:pPr>
      <w:jc w:val="both"/>
    </w:pPr>
    <w:rPr>
      <w:sz w:val="22"/>
      <w:szCs w:val="22"/>
    </w:rPr>
  </w:style>
  <w:style w:type="paragraph" w:customStyle="1" w:styleId="afffffb">
    <w:name w:val="参考文献"/>
    <w:basedOn w:val="afff2"/>
    <w:next w:val="afffff"/>
    <w:qFormat/>
    <w:pPr>
      <w:keepNext/>
      <w:pageBreakBefore/>
      <w:shd w:val="clear" w:color="FFFFFF" w:fill="FFFFFF"/>
      <w:spacing w:before="640" w:after="200"/>
      <w:jc w:val="center"/>
      <w:outlineLvl w:val="0"/>
    </w:pPr>
    <w:rPr>
      <w:rFonts w:ascii="黑体" w:eastAsia="黑体"/>
      <w:szCs w:val="20"/>
    </w:rPr>
  </w:style>
  <w:style w:type="paragraph" w:customStyle="1" w:styleId="afffffc">
    <w:name w:val="参考文献、索引标题"/>
    <w:basedOn w:val="afff2"/>
    <w:next w:val="afffff"/>
    <w:qFormat/>
    <w:pPr>
      <w:keepNext/>
      <w:pageBreakBefore/>
      <w:shd w:val="clear" w:color="FFFFFF" w:fill="FFFFFF"/>
      <w:spacing w:before="640" w:after="200"/>
      <w:jc w:val="center"/>
      <w:outlineLvl w:val="0"/>
    </w:pPr>
    <w:rPr>
      <w:rFonts w:ascii="黑体" w:eastAsia="黑体"/>
      <w:szCs w:val="20"/>
    </w:rPr>
  </w:style>
  <w:style w:type="character" w:customStyle="1" w:styleId="afffffd">
    <w:name w:val="发布"/>
    <w:qFormat/>
    <w:rPr>
      <w:rFonts w:ascii="黑体" w:eastAsia="黑体"/>
      <w:spacing w:val="85"/>
      <w:w w:val="100"/>
      <w:position w:val="3"/>
      <w:sz w:val="28"/>
      <w:szCs w:val="28"/>
    </w:rPr>
  </w:style>
  <w:style w:type="paragraph" w:customStyle="1" w:styleId="afffffe">
    <w:name w:val="发布部门"/>
    <w:next w:val="afffff"/>
    <w:qFormat/>
    <w:pPr>
      <w:framePr w:w="7938" w:h="1134" w:hRule="exact" w:hSpace="125" w:vSpace="181" w:wrap="around" w:vAnchor="page" w:hAnchor="page" w:x="2150" w:y="14630" w:anchorLock="1"/>
      <w:jc w:val="center"/>
    </w:pPr>
    <w:rPr>
      <w:rFonts w:ascii="宋体"/>
      <w:b/>
      <w:spacing w:val="20"/>
      <w:w w:val="135"/>
      <w:sz w:val="28"/>
      <w:szCs w:val="22"/>
    </w:rPr>
  </w:style>
  <w:style w:type="paragraph" w:customStyle="1" w:styleId="affffff">
    <w:name w:val="发布日期"/>
    <w:qFormat/>
    <w:pPr>
      <w:framePr w:w="3997" w:h="471" w:hRule="exact" w:vSpace="181" w:wrap="around" w:hAnchor="page" w:x="7089" w:y="14097" w:anchorLock="1"/>
    </w:pPr>
    <w:rPr>
      <w:rFonts w:eastAsia="黑体"/>
      <w:sz w:val="28"/>
      <w:szCs w:val="22"/>
    </w:rPr>
  </w:style>
  <w:style w:type="paragraph" w:customStyle="1" w:styleId="affffff0">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szCs w:val="22"/>
    </w:rPr>
  </w:style>
  <w:style w:type="paragraph" w:customStyle="1" w:styleId="affffff1">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szCs w:val="22"/>
    </w:rPr>
  </w:style>
  <w:style w:type="paragraph" w:customStyle="1" w:styleId="affffff2">
    <w:name w:val="封面标准英文名称"/>
    <w:basedOn w:val="affffff1"/>
    <w:qFormat/>
    <w:pPr>
      <w:framePr w:wrap="around"/>
      <w:spacing w:before="370" w:line="400" w:lineRule="exact"/>
    </w:pPr>
    <w:rPr>
      <w:rFonts w:ascii="Times New Roman"/>
      <w:sz w:val="28"/>
      <w:szCs w:val="28"/>
    </w:rPr>
  </w:style>
  <w:style w:type="paragraph" w:customStyle="1" w:styleId="affffff3">
    <w:name w:val="封面一致性程度标识"/>
    <w:basedOn w:val="affffff2"/>
    <w:qFormat/>
    <w:pPr>
      <w:framePr w:wrap="around"/>
      <w:spacing w:before="440"/>
    </w:pPr>
    <w:rPr>
      <w:rFonts w:ascii="宋体" w:eastAsia="宋体"/>
    </w:rPr>
  </w:style>
  <w:style w:type="paragraph" w:customStyle="1" w:styleId="affffff4">
    <w:name w:val="封面标准文稿类别"/>
    <w:basedOn w:val="affffff3"/>
    <w:qFormat/>
    <w:pPr>
      <w:framePr w:wrap="around"/>
      <w:spacing w:after="160" w:line="240" w:lineRule="auto"/>
    </w:pPr>
    <w:rPr>
      <w:sz w:val="24"/>
    </w:rPr>
  </w:style>
  <w:style w:type="paragraph" w:customStyle="1" w:styleId="affffff5">
    <w:name w:val="封面标准文稿编辑信息"/>
    <w:basedOn w:val="affffff4"/>
    <w:qFormat/>
    <w:pPr>
      <w:framePr w:wrap="around"/>
      <w:spacing w:before="180" w:line="180" w:lineRule="exact"/>
    </w:pPr>
    <w:rPr>
      <w:sz w:val="21"/>
    </w:rPr>
  </w:style>
  <w:style w:type="paragraph" w:customStyle="1" w:styleId="affffff6">
    <w:name w:val="封面正文"/>
    <w:qFormat/>
    <w:pPr>
      <w:jc w:val="both"/>
    </w:pPr>
    <w:rPr>
      <w:sz w:val="22"/>
      <w:szCs w:val="22"/>
    </w:rPr>
  </w:style>
  <w:style w:type="paragraph" w:customStyle="1" w:styleId="aff0">
    <w:name w:val="附录标识"/>
    <w:basedOn w:val="afff2"/>
    <w:next w:val="afffff"/>
    <w:qFormat/>
    <w:pPr>
      <w:keepNext/>
      <w:numPr>
        <w:numId w:val="10"/>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affffff7">
    <w:name w:val="附录标题"/>
    <w:basedOn w:val="afffff"/>
    <w:next w:val="afffff"/>
    <w:qFormat/>
    <w:pPr>
      <w:ind w:firstLineChars="0" w:firstLine="0"/>
      <w:jc w:val="center"/>
    </w:pPr>
    <w:rPr>
      <w:rFonts w:ascii="黑体" w:eastAsia="黑体"/>
    </w:rPr>
  </w:style>
  <w:style w:type="paragraph" w:customStyle="1" w:styleId="afd">
    <w:name w:val="附录表标号"/>
    <w:basedOn w:val="afff2"/>
    <w:next w:val="afffff"/>
    <w:qFormat/>
    <w:pPr>
      <w:numPr>
        <w:numId w:val="11"/>
      </w:numPr>
      <w:tabs>
        <w:tab w:val="clear" w:pos="0"/>
      </w:tabs>
      <w:spacing w:line="14" w:lineRule="exact"/>
      <w:ind w:left="811" w:hanging="448"/>
      <w:jc w:val="center"/>
      <w:outlineLvl w:val="0"/>
    </w:pPr>
    <w:rPr>
      <w:color w:val="FFFFFF"/>
    </w:rPr>
  </w:style>
  <w:style w:type="paragraph" w:customStyle="1" w:styleId="afe">
    <w:name w:val="附录表标题"/>
    <w:basedOn w:val="afff2"/>
    <w:next w:val="afffff"/>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f3">
    <w:name w:val="附录二级条标题"/>
    <w:basedOn w:val="afff2"/>
    <w:next w:val="afffff"/>
    <w:qFormat/>
    <w:pPr>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8">
    <w:name w:val="附录二级无"/>
    <w:basedOn w:val="aff3"/>
    <w:qFormat/>
    <w:pPr>
      <w:tabs>
        <w:tab w:val="clear" w:pos="360"/>
      </w:tabs>
      <w:spacing w:beforeLines="0" w:afterLines="0"/>
    </w:pPr>
    <w:rPr>
      <w:rFonts w:ascii="宋体" w:eastAsia="宋体"/>
      <w:szCs w:val="21"/>
    </w:rPr>
  </w:style>
  <w:style w:type="paragraph" w:customStyle="1" w:styleId="affffff9">
    <w:name w:val="附录公式"/>
    <w:basedOn w:val="afffff"/>
    <w:next w:val="afffff"/>
    <w:link w:val="Charf"/>
    <w:qFormat/>
    <w:rPr>
      <w:rFonts w:hAnsi="Times New Roman"/>
    </w:rPr>
  </w:style>
  <w:style w:type="character" w:customStyle="1" w:styleId="Charf">
    <w:name w:val="附录公式 Char"/>
    <w:link w:val="affffff9"/>
    <w:qFormat/>
    <w:rPr>
      <w:rFonts w:ascii="宋体" w:eastAsia="宋体" w:hAnsi="Times New Roman" w:cs="Times New Roman"/>
      <w:kern w:val="0"/>
      <w:szCs w:val="20"/>
      <w:lang w:val="en-US" w:eastAsia="zh-CN" w:bidi="ar-SA"/>
    </w:rPr>
  </w:style>
  <w:style w:type="paragraph" w:customStyle="1" w:styleId="affffffa">
    <w:name w:val="附录公式编号制表符"/>
    <w:basedOn w:val="afff2"/>
    <w:next w:val="afffff"/>
    <w:qFormat/>
    <w:pPr>
      <w:tabs>
        <w:tab w:val="center" w:pos="4201"/>
        <w:tab w:val="right" w:leader="dot" w:pos="9298"/>
      </w:tabs>
      <w:autoSpaceDE w:val="0"/>
      <w:autoSpaceDN w:val="0"/>
    </w:pPr>
    <w:rPr>
      <w:rFonts w:ascii="宋体"/>
      <w:szCs w:val="20"/>
    </w:rPr>
  </w:style>
  <w:style w:type="paragraph" w:customStyle="1" w:styleId="aff4">
    <w:name w:val="附录三级条标题"/>
    <w:basedOn w:val="aff3"/>
    <w:next w:val="afffff"/>
    <w:qFormat/>
    <w:pPr>
      <w:numPr>
        <w:ilvl w:val="4"/>
      </w:numPr>
      <w:outlineLvl w:val="4"/>
    </w:pPr>
  </w:style>
  <w:style w:type="paragraph" w:customStyle="1" w:styleId="affffffb">
    <w:name w:val="附录三级无"/>
    <w:basedOn w:val="aff4"/>
    <w:qFormat/>
    <w:pPr>
      <w:tabs>
        <w:tab w:val="clear" w:pos="360"/>
      </w:tabs>
      <w:spacing w:beforeLines="0" w:afterLines="0"/>
    </w:pPr>
    <w:rPr>
      <w:rFonts w:ascii="宋体" w:eastAsia="宋体"/>
      <w:szCs w:val="21"/>
    </w:rPr>
  </w:style>
  <w:style w:type="paragraph" w:customStyle="1" w:styleId="afff">
    <w:name w:val="附录数字编号列项（二级）"/>
    <w:qFormat/>
    <w:pPr>
      <w:numPr>
        <w:ilvl w:val="1"/>
        <w:numId w:val="12"/>
      </w:numPr>
    </w:pPr>
    <w:rPr>
      <w:rFonts w:ascii="宋体"/>
      <w:sz w:val="21"/>
      <w:szCs w:val="22"/>
    </w:rPr>
  </w:style>
  <w:style w:type="paragraph" w:customStyle="1" w:styleId="aff5">
    <w:name w:val="附录四级条标题"/>
    <w:basedOn w:val="aff4"/>
    <w:next w:val="afffff"/>
    <w:qFormat/>
    <w:pPr>
      <w:numPr>
        <w:ilvl w:val="5"/>
      </w:numPr>
      <w:outlineLvl w:val="5"/>
    </w:pPr>
  </w:style>
  <w:style w:type="paragraph" w:customStyle="1" w:styleId="affffffc">
    <w:name w:val="附录四级无"/>
    <w:basedOn w:val="aff5"/>
    <w:qFormat/>
    <w:pPr>
      <w:tabs>
        <w:tab w:val="clear" w:pos="360"/>
      </w:tabs>
      <w:spacing w:beforeLines="0" w:afterLines="0"/>
    </w:pPr>
    <w:rPr>
      <w:rFonts w:ascii="宋体" w:eastAsia="宋体"/>
      <w:szCs w:val="21"/>
    </w:rPr>
  </w:style>
  <w:style w:type="paragraph" w:customStyle="1" w:styleId="ae">
    <w:name w:val="附录图标号"/>
    <w:basedOn w:val="afff2"/>
    <w:qFormat/>
    <w:pPr>
      <w:keepNext/>
      <w:pageBreakBefore/>
      <w:numPr>
        <w:numId w:val="13"/>
      </w:numPr>
      <w:spacing w:line="14" w:lineRule="exact"/>
      <w:ind w:left="0" w:firstLine="363"/>
      <w:jc w:val="center"/>
      <w:outlineLvl w:val="0"/>
    </w:pPr>
    <w:rPr>
      <w:color w:val="FFFFFF"/>
    </w:rPr>
  </w:style>
  <w:style w:type="paragraph" w:customStyle="1" w:styleId="af">
    <w:name w:val="附录图标题"/>
    <w:basedOn w:val="afff2"/>
    <w:next w:val="afffff"/>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6">
    <w:name w:val="附录五级条标题"/>
    <w:basedOn w:val="aff5"/>
    <w:next w:val="afffff"/>
    <w:qFormat/>
    <w:pPr>
      <w:numPr>
        <w:ilvl w:val="6"/>
      </w:numPr>
      <w:outlineLvl w:val="6"/>
    </w:pPr>
  </w:style>
  <w:style w:type="paragraph" w:customStyle="1" w:styleId="affffffd">
    <w:name w:val="附录五级无"/>
    <w:basedOn w:val="aff6"/>
    <w:qFormat/>
    <w:pPr>
      <w:tabs>
        <w:tab w:val="clear" w:pos="360"/>
      </w:tabs>
      <w:spacing w:beforeLines="0" w:afterLines="0"/>
    </w:pPr>
    <w:rPr>
      <w:rFonts w:ascii="宋体" w:eastAsia="宋体"/>
      <w:szCs w:val="21"/>
    </w:rPr>
  </w:style>
  <w:style w:type="paragraph" w:customStyle="1" w:styleId="aff1">
    <w:name w:val="附录章标题"/>
    <w:next w:val="afffff"/>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szCs w:val="22"/>
    </w:rPr>
  </w:style>
  <w:style w:type="paragraph" w:customStyle="1" w:styleId="aff2">
    <w:name w:val="附录一级条标题"/>
    <w:basedOn w:val="aff1"/>
    <w:next w:val="afffff"/>
    <w:qFormat/>
    <w:pPr>
      <w:numPr>
        <w:ilvl w:val="2"/>
      </w:numPr>
      <w:autoSpaceDN w:val="0"/>
      <w:spacing w:beforeLines="50" w:afterLines="50"/>
      <w:outlineLvl w:val="2"/>
    </w:pPr>
  </w:style>
  <w:style w:type="paragraph" w:customStyle="1" w:styleId="affffffe">
    <w:name w:val="附录一级无"/>
    <w:basedOn w:val="aff2"/>
    <w:qFormat/>
    <w:pPr>
      <w:tabs>
        <w:tab w:val="clear" w:pos="360"/>
      </w:tabs>
      <w:spacing w:beforeLines="0" w:afterLines="0"/>
    </w:pPr>
    <w:rPr>
      <w:rFonts w:ascii="宋体" w:eastAsia="宋体"/>
      <w:szCs w:val="21"/>
    </w:rPr>
  </w:style>
  <w:style w:type="paragraph" w:customStyle="1" w:styleId="affe">
    <w:name w:val="附录字母编号列项（一级）"/>
    <w:qFormat/>
    <w:pPr>
      <w:numPr>
        <w:numId w:val="12"/>
      </w:numPr>
    </w:pPr>
    <w:rPr>
      <w:rFonts w:ascii="宋体"/>
      <w:sz w:val="21"/>
      <w:szCs w:val="22"/>
    </w:rPr>
  </w:style>
  <w:style w:type="paragraph" w:customStyle="1" w:styleId="afffffff">
    <w:name w:val="列项说明"/>
    <w:basedOn w:val="afff2"/>
    <w:qFormat/>
    <w:pPr>
      <w:adjustRightInd w:val="0"/>
      <w:spacing w:line="320" w:lineRule="exact"/>
      <w:ind w:leftChars="200" w:left="400" w:hangingChars="200" w:hanging="200"/>
      <w:textAlignment w:val="baseline"/>
    </w:pPr>
    <w:rPr>
      <w:rFonts w:ascii="宋体"/>
      <w:szCs w:val="20"/>
    </w:rPr>
  </w:style>
  <w:style w:type="paragraph" w:customStyle="1" w:styleId="afffffff0">
    <w:name w:val="列项说明数字编号"/>
    <w:qFormat/>
    <w:pPr>
      <w:ind w:leftChars="400" w:left="600" w:hangingChars="200" w:hanging="200"/>
    </w:pPr>
    <w:rPr>
      <w:rFonts w:ascii="宋体"/>
      <w:sz w:val="21"/>
      <w:szCs w:val="22"/>
    </w:rPr>
  </w:style>
  <w:style w:type="paragraph" w:customStyle="1" w:styleId="afffffff1">
    <w:name w:val="目次、索引正文"/>
    <w:qFormat/>
    <w:pPr>
      <w:spacing w:line="320" w:lineRule="exact"/>
      <w:jc w:val="both"/>
    </w:pPr>
    <w:rPr>
      <w:rFonts w:ascii="宋体"/>
      <w:sz w:val="21"/>
      <w:szCs w:val="22"/>
    </w:rPr>
  </w:style>
  <w:style w:type="paragraph" w:customStyle="1" w:styleId="afffffff2">
    <w:name w:val="其他标准标志"/>
    <w:basedOn w:val="afffff6"/>
    <w:qFormat/>
    <w:pPr>
      <w:framePr w:w="6101" w:wrap="around" w:vAnchor="page" w:hAnchor="page" w:x="4673" w:y="942"/>
    </w:pPr>
    <w:rPr>
      <w:w w:val="130"/>
    </w:rPr>
  </w:style>
  <w:style w:type="paragraph" w:customStyle="1" w:styleId="afffffff3">
    <w:name w:val="其他标准称谓"/>
    <w:next w:val="af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4">
    <w:name w:val="其他发布部门"/>
    <w:basedOn w:val="afffffe"/>
    <w:qFormat/>
    <w:pPr>
      <w:framePr w:wrap="around" w:y="15310"/>
      <w:spacing w:line="0" w:lineRule="atLeast"/>
    </w:pPr>
    <w:rPr>
      <w:rFonts w:ascii="黑体" w:eastAsia="黑体"/>
      <w:b w:val="0"/>
    </w:rPr>
  </w:style>
  <w:style w:type="paragraph" w:customStyle="1" w:styleId="afffffff5">
    <w:name w:val="前言、引言标题"/>
    <w:next w:val="afffff"/>
    <w:qFormat/>
    <w:pPr>
      <w:keepNext/>
      <w:pageBreakBefore/>
      <w:shd w:val="clear" w:color="FFFFFF" w:fill="FFFFFF"/>
      <w:spacing w:before="640" w:after="560"/>
      <w:jc w:val="center"/>
      <w:outlineLvl w:val="0"/>
    </w:pPr>
    <w:rPr>
      <w:rFonts w:ascii="黑体" w:eastAsia="黑体"/>
      <w:sz w:val="32"/>
      <w:szCs w:val="22"/>
    </w:rPr>
  </w:style>
  <w:style w:type="paragraph" w:customStyle="1" w:styleId="afffffff6">
    <w:name w:val="三级无"/>
    <w:basedOn w:val="ab"/>
    <w:uiPriority w:val="99"/>
    <w:qFormat/>
    <w:pPr>
      <w:spacing w:beforeLines="0" w:afterLines="0"/>
    </w:pPr>
    <w:rPr>
      <w:rFonts w:ascii="宋体" w:eastAsia="宋体"/>
    </w:rPr>
  </w:style>
  <w:style w:type="paragraph" w:customStyle="1" w:styleId="afffffff7">
    <w:name w:val="实施日期"/>
    <w:basedOn w:val="affffff"/>
    <w:qFormat/>
    <w:pPr>
      <w:framePr w:wrap="around" w:vAnchor="page" w:hAnchor="text"/>
      <w:jc w:val="right"/>
    </w:pPr>
  </w:style>
  <w:style w:type="paragraph" w:customStyle="1" w:styleId="afffffff8">
    <w:name w:val="示例后文字"/>
    <w:basedOn w:val="afffff"/>
    <w:next w:val="afffff"/>
    <w:qFormat/>
    <w:pPr>
      <w:ind w:firstLine="360"/>
    </w:pPr>
    <w:rPr>
      <w:sz w:val="18"/>
    </w:rPr>
  </w:style>
  <w:style w:type="paragraph" w:customStyle="1" w:styleId="a1">
    <w:name w:val="首示例"/>
    <w:next w:val="afffff"/>
    <w:link w:val="Charf0"/>
    <w:qFormat/>
    <w:pPr>
      <w:numPr>
        <w:numId w:val="14"/>
      </w:numPr>
      <w:tabs>
        <w:tab w:val="left" w:pos="360"/>
      </w:tabs>
      <w:ind w:firstLine="0"/>
    </w:pPr>
    <w:rPr>
      <w:rFonts w:ascii="宋体" w:hAnsi="宋体"/>
      <w:sz w:val="18"/>
      <w:szCs w:val="18"/>
    </w:rPr>
  </w:style>
  <w:style w:type="character" w:customStyle="1" w:styleId="Charf0">
    <w:name w:val="首示例 Char"/>
    <w:link w:val="a1"/>
    <w:qFormat/>
    <w:rPr>
      <w:rFonts w:ascii="宋体" w:hAnsi="宋体"/>
      <w:sz w:val="18"/>
      <w:szCs w:val="18"/>
    </w:rPr>
  </w:style>
  <w:style w:type="paragraph" w:customStyle="1" w:styleId="afffffff9">
    <w:name w:val="四级无"/>
    <w:basedOn w:val="ac"/>
    <w:qFormat/>
    <w:pPr>
      <w:spacing w:beforeLines="0" w:afterLines="0"/>
    </w:pPr>
    <w:rPr>
      <w:rFonts w:ascii="宋体" w:eastAsia="宋体"/>
    </w:rPr>
  </w:style>
  <w:style w:type="paragraph" w:customStyle="1" w:styleId="afffffffa">
    <w:name w:val="条文脚注"/>
    <w:basedOn w:val="af5"/>
    <w:qFormat/>
    <w:pPr>
      <w:numPr>
        <w:numId w:val="0"/>
      </w:numPr>
      <w:jc w:val="both"/>
    </w:pPr>
  </w:style>
  <w:style w:type="paragraph" w:customStyle="1" w:styleId="afffffffb">
    <w:name w:val="图标脚注说明"/>
    <w:basedOn w:val="afffff"/>
    <w:qFormat/>
    <w:pPr>
      <w:ind w:left="840" w:firstLineChars="0" w:hanging="420"/>
    </w:pPr>
    <w:rPr>
      <w:sz w:val="18"/>
      <w:szCs w:val="18"/>
    </w:rPr>
  </w:style>
  <w:style w:type="paragraph" w:customStyle="1" w:styleId="a4">
    <w:name w:val="图表脚注说明"/>
    <w:basedOn w:val="afff2"/>
    <w:qFormat/>
    <w:pPr>
      <w:numPr>
        <w:numId w:val="15"/>
      </w:numPr>
    </w:pPr>
    <w:rPr>
      <w:rFonts w:ascii="宋体"/>
      <w:sz w:val="18"/>
      <w:szCs w:val="18"/>
    </w:rPr>
  </w:style>
  <w:style w:type="paragraph" w:customStyle="1" w:styleId="afffffffc">
    <w:name w:val="图的脚注"/>
    <w:next w:val="afffff"/>
    <w:qFormat/>
    <w:pPr>
      <w:widowControl w:val="0"/>
      <w:ind w:leftChars="200" w:left="840" w:hangingChars="200" w:hanging="420"/>
      <w:jc w:val="both"/>
    </w:pPr>
    <w:rPr>
      <w:rFonts w:ascii="宋体"/>
      <w:sz w:val="18"/>
      <w:szCs w:val="22"/>
    </w:rPr>
  </w:style>
  <w:style w:type="paragraph" w:customStyle="1" w:styleId="afffffffd">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e">
    <w:name w:val="五级无"/>
    <w:basedOn w:val="ad"/>
    <w:qFormat/>
    <w:pPr>
      <w:spacing w:beforeLines="0" w:afterLines="0"/>
    </w:pPr>
    <w:rPr>
      <w:rFonts w:ascii="宋体" w:eastAsia="宋体"/>
    </w:rPr>
  </w:style>
  <w:style w:type="paragraph" w:customStyle="1" w:styleId="affffffff">
    <w:name w:val="一级无"/>
    <w:basedOn w:val="a9"/>
    <w:qFormat/>
    <w:pPr>
      <w:spacing w:beforeLines="0" w:afterLines="0"/>
    </w:pPr>
    <w:rPr>
      <w:rFonts w:ascii="宋体" w:eastAsia="宋体"/>
    </w:rPr>
  </w:style>
  <w:style w:type="paragraph" w:customStyle="1" w:styleId="aff">
    <w:name w:val="正文表标题"/>
    <w:next w:val="afffff"/>
    <w:qFormat/>
    <w:pPr>
      <w:numPr>
        <w:numId w:val="16"/>
      </w:numPr>
      <w:tabs>
        <w:tab w:val="left" w:pos="360"/>
      </w:tabs>
      <w:spacing w:beforeLines="50" w:afterLines="50"/>
      <w:jc w:val="center"/>
    </w:pPr>
    <w:rPr>
      <w:rFonts w:ascii="黑体" w:eastAsia="黑体"/>
      <w:sz w:val="21"/>
      <w:szCs w:val="22"/>
    </w:rPr>
  </w:style>
  <w:style w:type="paragraph" w:customStyle="1" w:styleId="affffffff0">
    <w:name w:val="正文公式编号制表符"/>
    <w:basedOn w:val="afffff"/>
    <w:next w:val="afffff"/>
    <w:qFormat/>
    <w:pPr>
      <w:ind w:firstLineChars="0" w:firstLine="0"/>
    </w:pPr>
  </w:style>
  <w:style w:type="paragraph" w:customStyle="1" w:styleId="afc">
    <w:name w:val="正文图标题"/>
    <w:next w:val="afffff"/>
    <w:qFormat/>
    <w:pPr>
      <w:numPr>
        <w:numId w:val="17"/>
      </w:numPr>
      <w:tabs>
        <w:tab w:val="left" w:pos="360"/>
      </w:tabs>
      <w:spacing w:beforeLines="50" w:afterLines="50"/>
      <w:jc w:val="center"/>
    </w:pPr>
    <w:rPr>
      <w:rFonts w:ascii="黑体" w:eastAsia="黑体"/>
      <w:sz w:val="21"/>
      <w:szCs w:val="22"/>
    </w:rPr>
  </w:style>
  <w:style w:type="paragraph" w:customStyle="1" w:styleId="affffffff1">
    <w:name w:val="终结线"/>
    <w:basedOn w:val="afff2"/>
    <w:qFormat/>
    <w:pPr>
      <w:framePr w:hSpace="181" w:vSpace="181" w:wrap="around" w:vAnchor="text" w:hAnchor="margin" w:xAlign="center" w:y="285"/>
    </w:pPr>
  </w:style>
  <w:style w:type="paragraph" w:customStyle="1" w:styleId="affffffff2">
    <w:name w:val="其他发布日期"/>
    <w:basedOn w:val="affffff"/>
    <w:qFormat/>
    <w:pPr>
      <w:framePr w:wrap="around" w:vAnchor="page" w:hAnchor="text" w:x="1419"/>
    </w:pPr>
  </w:style>
  <w:style w:type="paragraph" w:customStyle="1" w:styleId="affffffff3">
    <w:name w:val="其他实施日期"/>
    <w:basedOn w:val="afffffff7"/>
    <w:qFormat/>
    <w:pPr>
      <w:framePr w:wrap="around"/>
    </w:pPr>
  </w:style>
  <w:style w:type="paragraph" w:customStyle="1" w:styleId="23">
    <w:name w:val="封面标准名称2"/>
    <w:basedOn w:val="affffff1"/>
    <w:qFormat/>
    <w:pPr>
      <w:framePr w:wrap="around" w:y="4469"/>
      <w:spacing w:beforeLines="630"/>
    </w:pPr>
  </w:style>
  <w:style w:type="paragraph" w:customStyle="1" w:styleId="24">
    <w:name w:val="封面标准英文名称2"/>
    <w:basedOn w:val="affffff2"/>
    <w:qFormat/>
    <w:pPr>
      <w:framePr w:wrap="around" w:y="4469"/>
    </w:pPr>
  </w:style>
  <w:style w:type="paragraph" w:customStyle="1" w:styleId="25">
    <w:name w:val="封面一致性程度标识2"/>
    <w:basedOn w:val="affffff3"/>
    <w:qFormat/>
    <w:pPr>
      <w:framePr w:wrap="around" w:y="4469"/>
    </w:pPr>
  </w:style>
  <w:style w:type="paragraph" w:customStyle="1" w:styleId="26">
    <w:name w:val="封面标准文稿类别2"/>
    <w:basedOn w:val="affffff4"/>
    <w:qFormat/>
    <w:pPr>
      <w:framePr w:wrap="around" w:y="4469"/>
    </w:pPr>
  </w:style>
  <w:style w:type="paragraph" w:customStyle="1" w:styleId="27">
    <w:name w:val="封面标准文稿编辑信息2"/>
    <w:basedOn w:val="affffff5"/>
    <w:qFormat/>
    <w:pPr>
      <w:framePr w:wrap="around" w:y="4469"/>
    </w:pPr>
  </w:style>
  <w:style w:type="paragraph" w:customStyle="1" w:styleId="affffffff4">
    <w:name w:val="图表脚注"/>
    <w:next w:val="afffff"/>
    <w:qFormat/>
    <w:pPr>
      <w:ind w:leftChars="200" w:left="300" w:hangingChars="100" w:hanging="100"/>
      <w:jc w:val="both"/>
    </w:pPr>
    <w:rPr>
      <w:rFonts w:ascii="宋体"/>
      <w:sz w:val="18"/>
      <w:szCs w:val="22"/>
    </w:rPr>
  </w:style>
  <w:style w:type="paragraph" w:customStyle="1" w:styleId="a3">
    <w:name w:val="二级无标题条"/>
    <w:basedOn w:val="afff2"/>
    <w:qFormat/>
    <w:pPr>
      <w:numPr>
        <w:ilvl w:val="3"/>
        <w:numId w:val="4"/>
      </w:numPr>
    </w:pPr>
  </w:style>
  <w:style w:type="character" w:customStyle="1" w:styleId="affffffff5">
    <w:name w:val="个人答复风格"/>
    <w:qFormat/>
    <w:rPr>
      <w:rFonts w:ascii="Arial" w:eastAsia="宋体" w:hAnsi="Arial" w:cs="Arial"/>
      <w:color w:val="auto"/>
      <w:sz w:val="20"/>
    </w:rPr>
  </w:style>
  <w:style w:type="character" w:customStyle="1" w:styleId="affffffff6">
    <w:name w:val="个人撰写风格"/>
    <w:qFormat/>
    <w:rPr>
      <w:rFonts w:ascii="Arial" w:eastAsia="宋体" w:hAnsi="Arial" w:cs="Arial"/>
      <w:color w:val="auto"/>
      <w:sz w:val="20"/>
    </w:rPr>
  </w:style>
  <w:style w:type="paragraph" w:customStyle="1" w:styleId="affffffff7">
    <w:name w:val="列项——"/>
    <w:qFormat/>
    <w:pPr>
      <w:widowControl w:val="0"/>
      <w:tabs>
        <w:tab w:val="left" w:pos="854"/>
      </w:tabs>
      <w:ind w:leftChars="200" w:left="200" w:hangingChars="200" w:hanging="200"/>
      <w:jc w:val="both"/>
    </w:pPr>
    <w:rPr>
      <w:rFonts w:ascii="宋体"/>
      <w:sz w:val="21"/>
      <w:szCs w:val="22"/>
    </w:rPr>
  </w:style>
  <w:style w:type="paragraph" w:customStyle="1" w:styleId="affffffff8">
    <w:name w:val="列项·"/>
    <w:qFormat/>
    <w:pPr>
      <w:tabs>
        <w:tab w:val="left" w:pos="0"/>
        <w:tab w:val="left" w:pos="840"/>
      </w:tabs>
      <w:ind w:leftChars="200" w:left="840" w:hangingChars="200" w:hanging="420"/>
      <w:jc w:val="both"/>
    </w:pPr>
    <w:rPr>
      <w:rFonts w:ascii="宋体"/>
      <w:sz w:val="21"/>
      <w:szCs w:val="22"/>
    </w:rPr>
  </w:style>
  <w:style w:type="paragraph" w:customStyle="1" w:styleId="afff1">
    <w:name w:val="三级无标题条"/>
    <w:basedOn w:val="afff2"/>
    <w:qFormat/>
    <w:pPr>
      <w:numPr>
        <w:ilvl w:val="4"/>
        <w:numId w:val="6"/>
      </w:numPr>
    </w:pPr>
  </w:style>
  <w:style w:type="paragraph" w:customStyle="1" w:styleId="a0">
    <w:name w:val="四级无标题条"/>
    <w:basedOn w:val="afff2"/>
    <w:qFormat/>
    <w:pPr>
      <w:numPr>
        <w:ilvl w:val="5"/>
        <w:numId w:val="7"/>
      </w:numPr>
    </w:pPr>
  </w:style>
  <w:style w:type="paragraph" w:customStyle="1" w:styleId="affffffff9">
    <w:name w:val="无标题条"/>
    <w:next w:val="afffff"/>
    <w:qFormat/>
    <w:pPr>
      <w:jc w:val="both"/>
    </w:pPr>
    <w:rPr>
      <w:sz w:val="21"/>
      <w:szCs w:val="22"/>
    </w:rPr>
  </w:style>
  <w:style w:type="paragraph" w:customStyle="1" w:styleId="af3">
    <w:name w:val="五级无标题条"/>
    <w:basedOn w:val="afff2"/>
    <w:qFormat/>
    <w:pPr>
      <w:numPr>
        <w:ilvl w:val="6"/>
        <w:numId w:val="3"/>
      </w:numPr>
    </w:pPr>
  </w:style>
  <w:style w:type="paragraph" w:customStyle="1" w:styleId="a7">
    <w:name w:val="一级无标题条"/>
    <w:basedOn w:val="afff2"/>
    <w:qFormat/>
    <w:pPr>
      <w:numPr>
        <w:ilvl w:val="2"/>
        <w:numId w:val="9"/>
      </w:numPr>
    </w:pPr>
  </w:style>
  <w:style w:type="character" w:customStyle="1" w:styleId="Charf1">
    <w:name w:val="附录章标题 Char"/>
    <w:qFormat/>
    <w:rPr>
      <w:rFonts w:ascii="黑体" w:eastAsia="黑体"/>
      <w:kern w:val="21"/>
      <w:sz w:val="21"/>
      <w:lang w:val="en-US" w:eastAsia="zh-CN" w:bidi="ar-SA"/>
    </w:rPr>
  </w:style>
  <w:style w:type="character" w:customStyle="1" w:styleId="Charf2">
    <w:name w:val="附录一级条标题 Char"/>
    <w:qFormat/>
    <w:rPr>
      <w:rFonts w:ascii="黑体" w:eastAsia="黑体"/>
      <w:kern w:val="21"/>
      <w:sz w:val="21"/>
      <w:lang w:val="en-US" w:eastAsia="zh-CN" w:bidi="ar-SA"/>
    </w:rPr>
  </w:style>
  <w:style w:type="table" w:customStyle="1" w:styleId="14">
    <w:name w:val="网格型1"/>
    <w:basedOn w:val="afff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
    <w:name w:val="Char Char Char Char Char Char Char Char Char Char Char Char"/>
    <w:basedOn w:val="afff2"/>
    <w:qFormat/>
    <w:pPr>
      <w:spacing w:after="160" w:line="240" w:lineRule="exact"/>
    </w:pPr>
    <w:rPr>
      <w:rFonts w:ascii="黑体" w:eastAsia="黑体" w:hAnsi="Verdana"/>
      <w:szCs w:val="21"/>
      <w:lang w:eastAsia="en-US"/>
    </w:rPr>
  </w:style>
  <w:style w:type="paragraph" w:customStyle="1" w:styleId="Charf3">
    <w:name w:val="Char"/>
    <w:basedOn w:val="afff2"/>
    <w:qFormat/>
    <w:pPr>
      <w:spacing w:after="160" w:line="240" w:lineRule="exact"/>
    </w:pPr>
    <w:rPr>
      <w:rFonts w:ascii="Verdana" w:eastAsia="仿宋_GB2312" w:hAnsi="Verdana"/>
      <w:szCs w:val="20"/>
      <w:lang w:eastAsia="en-US"/>
    </w:rPr>
  </w:style>
  <w:style w:type="character" w:customStyle="1" w:styleId="bluetxt1">
    <w:name w:val="bluetxt1"/>
    <w:basedOn w:val="afff3"/>
    <w:qFormat/>
  </w:style>
  <w:style w:type="paragraph" w:customStyle="1" w:styleId="15">
    <w:name w:val="列出段落1"/>
    <w:basedOn w:val="afff2"/>
    <w:qFormat/>
    <w:pPr>
      <w:ind w:firstLineChars="200" w:firstLine="420"/>
    </w:pPr>
    <w:rPr>
      <w:szCs w:val="22"/>
    </w:rPr>
  </w:style>
  <w:style w:type="paragraph" w:styleId="affffffffa">
    <w:name w:val="List Paragraph"/>
    <w:basedOn w:val="afff2"/>
    <w:uiPriority w:val="34"/>
    <w:qFormat/>
    <w:pPr>
      <w:ind w:left="720"/>
      <w:contextualSpacing/>
    </w:pPr>
  </w:style>
  <w:style w:type="character" w:customStyle="1" w:styleId="Chare">
    <w:name w:val="二级无 Char"/>
    <w:link w:val="afffff4"/>
    <w:uiPriority w:val="99"/>
    <w:qFormat/>
    <w:locked/>
    <w:rPr>
      <w:rFonts w:ascii="宋体"/>
      <w:szCs w:val="21"/>
      <w:lang w:val="zh-CN"/>
    </w:rPr>
  </w:style>
  <w:style w:type="paragraph" w:customStyle="1" w:styleId="ParaCharCharCharChar">
    <w:name w:val="默认段落字体 Para Char Char Char Char"/>
    <w:basedOn w:val="afff2"/>
    <w:qFormat/>
  </w:style>
  <w:style w:type="character" w:customStyle="1" w:styleId="label">
    <w:name w:val="label"/>
    <w:basedOn w:val="afff3"/>
    <w:qFormat/>
  </w:style>
  <w:style w:type="character" w:customStyle="1" w:styleId="text-success">
    <w:name w:val="text-success"/>
    <w:basedOn w:val="afff3"/>
    <w:qFormat/>
  </w:style>
  <w:style w:type="character" w:customStyle="1" w:styleId="Char2">
    <w:name w:val="纯文本 Char"/>
    <w:link w:val="afffb"/>
    <w:qFormat/>
    <w:rPr>
      <w:rFonts w:ascii="宋体" w:hAnsi="Courier New"/>
      <w:color w:val="000000"/>
      <w:kern w:val="2"/>
      <w:sz w:val="21"/>
    </w:rPr>
  </w:style>
  <w:style w:type="character" w:customStyle="1" w:styleId="Char1">
    <w:name w:val="正文文本 Char"/>
    <w:link w:val="afffa"/>
    <w:uiPriority w:val="1"/>
    <w:qFormat/>
    <w:rPr>
      <w:rFonts w:ascii="宋体" w:hAnsi="宋体" w:cs="Times New Roman"/>
      <w:sz w:val="21"/>
      <w:szCs w:val="21"/>
      <w:lang w:eastAsia="en-US"/>
    </w:rPr>
  </w:style>
  <w:style w:type="character" w:customStyle="1" w:styleId="Chard">
    <w:name w:val="章标题 Char"/>
    <w:link w:val="a8"/>
    <w:qFormat/>
    <w:rPr>
      <w:rFonts w:ascii="黑体" w:eastAsia="黑体"/>
      <w:sz w:val="21"/>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Paragraph">
    <w:name w:val="Table Paragraph"/>
    <w:basedOn w:val="afff2"/>
    <w:uiPriority w:val="1"/>
    <w:qFormat/>
    <w:rPr>
      <w:sz w:val="22"/>
      <w:szCs w:val="22"/>
      <w:lang w:eastAsia="en-US"/>
    </w:rPr>
  </w:style>
  <w:style w:type="character" w:customStyle="1" w:styleId="Char8">
    <w:name w:val="副标题 Char"/>
    <w:link w:val="affff2"/>
    <w:uiPriority w:val="11"/>
    <w:qFormat/>
    <w:rPr>
      <w:rFonts w:ascii="Cambria" w:eastAsia="宋体" w:hAnsi="Cambria"/>
      <w:sz w:val="24"/>
      <w:szCs w:val="24"/>
    </w:rPr>
  </w:style>
  <w:style w:type="paragraph" w:styleId="affffffffb">
    <w:name w:val="No Spacing"/>
    <w:basedOn w:val="afff2"/>
    <w:uiPriority w:val="1"/>
    <w:qFormat/>
    <w:rPr>
      <w:szCs w:val="32"/>
    </w:rPr>
  </w:style>
  <w:style w:type="paragraph" w:styleId="affffffffc">
    <w:name w:val="Quote"/>
    <w:basedOn w:val="afff2"/>
    <w:next w:val="afff2"/>
    <w:link w:val="Charf4"/>
    <w:uiPriority w:val="29"/>
    <w:qFormat/>
    <w:rPr>
      <w:i/>
      <w:lang w:val="zh-CN"/>
    </w:rPr>
  </w:style>
  <w:style w:type="character" w:customStyle="1" w:styleId="Charf4">
    <w:name w:val="引用 Char"/>
    <w:link w:val="affffffffc"/>
    <w:uiPriority w:val="29"/>
    <w:qFormat/>
    <w:rPr>
      <w:i/>
      <w:sz w:val="24"/>
      <w:szCs w:val="24"/>
    </w:rPr>
  </w:style>
  <w:style w:type="paragraph" w:styleId="affffffffd">
    <w:name w:val="Intense Quote"/>
    <w:basedOn w:val="afff2"/>
    <w:next w:val="afff2"/>
    <w:link w:val="Charf5"/>
    <w:uiPriority w:val="30"/>
    <w:qFormat/>
    <w:pPr>
      <w:ind w:left="720" w:right="720"/>
    </w:pPr>
    <w:rPr>
      <w:b/>
      <w:i/>
      <w:szCs w:val="20"/>
      <w:lang w:val="zh-CN"/>
    </w:rPr>
  </w:style>
  <w:style w:type="character" w:customStyle="1" w:styleId="Charf5">
    <w:name w:val="明显引用 Char"/>
    <w:link w:val="affffffffd"/>
    <w:uiPriority w:val="30"/>
    <w:qFormat/>
    <w:rPr>
      <w:b/>
      <w:i/>
      <w:sz w:val="24"/>
    </w:rPr>
  </w:style>
  <w:style w:type="character" w:customStyle="1" w:styleId="16">
    <w:name w:val="不明显强调1"/>
    <w:uiPriority w:val="19"/>
    <w:qFormat/>
    <w:rPr>
      <w:i/>
      <w:color w:val="5A5A5A"/>
    </w:rPr>
  </w:style>
  <w:style w:type="character" w:customStyle="1" w:styleId="17">
    <w:name w:val="明显强调1"/>
    <w:uiPriority w:val="21"/>
    <w:qFormat/>
    <w:rPr>
      <w:b/>
      <w:i/>
      <w:sz w:val="24"/>
      <w:szCs w:val="24"/>
      <w:u w:val="single"/>
    </w:rPr>
  </w:style>
  <w:style w:type="character" w:customStyle="1" w:styleId="18">
    <w:name w:val="不明显参考1"/>
    <w:uiPriority w:val="31"/>
    <w:qFormat/>
    <w:rPr>
      <w:sz w:val="24"/>
      <w:szCs w:val="24"/>
      <w:u w:val="single"/>
    </w:rPr>
  </w:style>
  <w:style w:type="character" w:customStyle="1" w:styleId="19">
    <w:name w:val="明显参考1"/>
    <w:uiPriority w:val="32"/>
    <w:qFormat/>
    <w:rPr>
      <w:b/>
      <w:sz w:val="24"/>
      <w:u w:val="single"/>
    </w:rPr>
  </w:style>
  <w:style w:type="character" w:customStyle="1" w:styleId="1a">
    <w:name w:val="书籍标题1"/>
    <w:uiPriority w:val="33"/>
    <w:qFormat/>
    <w:rPr>
      <w:rFonts w:ascii="Cambria" w:eastAsia="宋体" w:hAnsi="Cambria"/>
      <w:b/>
      <w:i/>
      <w:sz w:val="24"/>
      <w:szCs w:val="24"/>
    </w:rPr>
  </w:style>
  <w:style w:type="paragraph" w:customStyle="1" w:styleId="TOC1">
    <w:name w:val="TOC 标题1"/>
    <w:basedOn w:val="1"/>
    <w:next w:val="afff2"/>
    <w:uiPriority w:val="39"/>
    <w:unhideWhenUsed/>
    <w:qFormat/>
    <w:pPr>
      <w:outlineLvl w:val="9"/>
    </w:pPr>
  </w:style>
  <w:style w:type="character" w:styleId="affffffffe">
    <w:name w:val="Placeholder Text"/>
    <w:basedOn w:val="afff3"/>
    <w:uiPriority w:val="99"/>
    <w:unhideWhenUsed/>
    <w:qFormat/>
    <w:rPr>
      <w:color w:val="808080"/>
    </w:rPr>
  </w:style>
  <w:style w:type="character" w:customStyle="1" w:styleId="apple-converted-space">
    <w:name w:val="apple-converted-space"/>
    <w:basedOn w:val="afff3"/>
    <w:rsid w:val="000C611C"/>
  </w:style>
  <w:style w:type="paragraph" w:styleId="28">
    <w:name w:val="Body Text Indent 2"/>
    <w:basedOn w:val="afff2"/>
    <w:link w:val="2Char0"/>
    <w:uiPriority w:val="99"/>
    <w:semiHidden/>
    <w:unhideWhenUsed/>
    <w:rsid w:val="00A05556"/>
    <w:pPr>
      <w:spacing w:after="120" w:line="480" w:lineRule="auto"/>
      <w:ind w:leftChars="200" w:left="420"/>
    </w:pPr>
  </w:style>
  <w:style w:type="character" w:customStyle="1" w:styleId="2Char0">
    <w:name w:val="正文文本缩进 2 Char"/>
    <w:basedOn w:val="afff3"/>
    <w:link w:val="28"/>
    <w:uiPriority w:val="99"/>
    <w:semiHidden/>
    <w:rsid w:val="00A05556"/>
    <w:rPr>
      <w:sz w:val="24"/>
      <w:szCs w:val="24"/>
    </w:rPr>
  </w:style>
  <w:style w:type="paragraph" w:customStyle="1" w:styleId="affa">
    <w:name w:val="标准文件_二级条标题"/>
    <w:next w:val="afff2"/>
    <w:rsid w:val="00262E87"/>
    <w:pPr>
      <w:widowControl w:val="0"/>
      <w:numPr>
        <w:ilvl w:val="3"/>
        <w:numId w:val="18"/>
      </w:numPr>
      <w:spacing w:beforeLines="50" w:before="50" w:afterLines="50" w:after="50"/>
      <w:jc w:val="both"/>
      <w:outlineLvl w:val="2"/>
    </w:pPr>
    <w:rPr>
      <w:rFonts w:ascii="黑体" w:eastAsia="黑体" w:hAnsi="Times New Roman"/>
      <w:sz w:val="21"/>
    </w:rPr>
  </w:style>
  <w:style w:type="paragraph" w:customStyle="1" w:styleId="affb">
    <w:name w:val="标准文件_三级条标题"/>
    <w:basedOn w:val="affa"/>
    <w:next w:val="afff2"/>
    <w:rsid w:val="00262E87"/>
    <w:pPr>
      <w:widowControl/>
      <w:numPr>
        <w:ilvl w:val="4"/>
      </w:numPr>
      <w:outlineLvl w:val="3"/>
    </w:pPr>
  </w:style>
  <w:style w:type="paragraph" w:customStyle="1" w:styleId="affc">
    <w:name w:val="标准文件_四级条标题"/>
    <w:next w:val="afff2"/>
    <w:rsid w:val="00262E87"/>
    <w:pPr>
      <w:widowControl w:val="0"/>
      <w:numPr>
        <w:ilvl w:val="5"/>
        <w:numId w:val="18"/>
      </w:numPr>
      <w:spacing w:beforeLines="50" w:before="50" w:afterLines="50" w:after="50"/>
      <w:jc w:val="both"/>
      <w:outlineLvl w:val="4"/>
    </w:pPr>
    <w:rPr>
      <w:rFonts w:ascii="黑体" w:eastAsia="黑体" w:hAnsi="Times New Roman"/>
      <w:sz w:val="21"/>
    </w:rPr>
  </w:style>
  <w:style w:type="paragraph" w:customStyle="1" w:styleId="af4">
    <w:name w:val="标准文件_图表脚注"/>
    <w:basedOn w:val="afff2"/>
    <w:next w:val="afff2"/>
    <w:rsid w:val="00262E87"/>
    <w:pPr>
      <w:widowControl w:val="0"/>
      <w:numPr>
        <w:numId w:val="20"/>
      </w:numPr>
      <w:adjustRightInd w:val="0"/>
    </w:pPr>
    <w:rPr>
      <w:rFonts w:ascii="宋体" w:hAnsi="宋体"/>
      <w:kern w:val="2"/>
      <w:sz w:val="18"/>
      <w:szCs w:val="21"/>
    </w:rPr>
  </w:style>
  <w:style w:type="paragraph" w:customStyle="1" w:styleId="affd">
    <w:name w:val="标准文件_五级条标题"/>
    <w:next w:val="afff2"/>
    <w:rsid w:val="00262E87"/>
    <w:pPr>
      <w:widowControl w:val="0"/>
      <w:numPr>
        <w:ilvl w:val="6"/>
        <w:numId w:val="18"/>
      </w:numPr>
      <w:spacing w:beforeLines="50" w:before="50" w:afterLines="50" w:after="50"/>
      <w:jc w:val="both"/>
      <w:outlineLvl w:val="5"/>
    </w:pPr>
    <w:rPr>
      <w:rFonts w:ascii="黑体" w:eastAsia="黑体" w:hAnsi="Times New Roman"/>
      <w:sz w:val="21"/>
    </w:rPr>
  </w:style>
  <w:style w:type="paragraph" w:customStyle="1" w:styleId="aff8">
    <w:name w:val="标准文件_章标题"/>
    <w:next w:val="afff2"/>
    <w:rsid w:val="00262E87"/>
    <w:pPr>
      <w:numPr>
        <w:ilvl w:val="1"/>
        <w:numId w:val="18"/>
      </w:numPr>
      <w:spacing w:beforeLines="100" w:before="100" w:afterLines="100" w:after="100"/>
      <w:jc w:val="both"/>
      <w:outlineLvl w:val="0"/>
    </w:pPr>
    <w:rPr>
      <w:rFonts w:ascii="黑体" w:eastAsia="黑体" w:hAnsi="Times New Roman"/>
      <w:sz w:val="21"/>
    </w:rPr>
  </w:style>
  <w:style w:type="paragraph" w:customStyle="1" w:styleId="aff9">
    <w:name w:val="标准文件_一级条标题"/>
    <w:basedOn w:val="aff8"/>
    <w:next w:val="afff2"/>
    <w:rsid w:val="00262E87"/>
    <w:pPr>
      <w:numPr>
        <w:ilvl w:val="2"/>
      </w:numPr>
      <w:spacing w:beforeLines="50" w:before="50" w:afterLines="50" w:after="50"/>
      <w:outlineLvl w:val="1"/>
    </w:pPr>
  </w:style>
  <w:style w:type="paragraph" w:customStyle="1" w:styleId="afffffffff">
    <w:name w:val="标准文件_正文表标题"/>
    <w:next w:val="afff2"/>
    <w:rsid w:val="00262E87"/>
    <w:pPr>
      <w:tabs>
        <w:tab w:val="left" w:pos="0"/>
      </w:tabs>
      <w:spacing w:beforeLines="50" w:before="50" w:afterLines="50" w:after="50"/>
      <w:jc w:val="center"/>
    </w:pPr>
    <w:rPr>
      <w:rFonts w:ascii="黑体" w:eastAsia="黑体" w:hAnsi="Times New Roman"/>
      <w:sz w:val="21"/>
    </w:rPr>
  </w:style>
  <w:style w:type="paragraph" w:customStyle="1" w:styleId="aff7">
    <w:name w:val="前言标题"/>
    <w:next w:val="afff2"/>
    <w:rsid w:val="00262E87"/>
    <w:pPr>
      <w:numPr>
        <w:numId w:val="18"/>
      </w:numPr>
      <w:shd w:val="clear" w:color="FFFFFF" w:fill="FFFFFF"/>
      <w:spacing w:before="540" w:after="600"/>
      <w:jc w:val="center"/>
      <w:outlineLvl w:val="0"/>
    </w:pPr>
    <w:rPr>
      <w:rFonts w:ascii="黑体" w:eastAsia="黑体" w:hAnsi="Times New Roman"/>
      <w:sz w:val="32"/>
    </w:rPr>
  </w:style>
  <w:style w:type="paragraph" w:customStyle="1" w:styleId="afffffffff0">
    <w:name w:val="标准文件_表格"/>
    <w:basedOn w:val="afff2"/>
    <w:qFormat/>
    <w:rsid w:val="00262E87"/>
    <w:pPr>
      <w:autoSpaceDE w:val="0"/>
      <w:autoSpaceDN w:val="0"/>
      <w:jc w:val="center"/>
    </w:pPr>
    <w:rPr>
      <w:rFonts w:ascii="宋体" w:hAnsi="Times New Roman"/>
      <w:noProof/>
      <w:sz w:val="18"/>
      <w:szCs w:val="20"/>
    </w:rPr>
  </w:style>
  <w:style w:type="paragraph" w:customStyle="1" w:styleId="afa">
    <w:name w:val="标准文件_附录图标题"/>
    <w:next w:val="afff2"/>
    <w:rsid w:val="00262E87"/>
    <w:pPr>
      <w:numPr>
        <w:ilvl w:val="1"/>
        <w:numId w:val="21"/>
      </w:numPr>
      <w:adjustRightInd w:val="0"/>
      <w:snapToGrid w:val="0"/>
      <w:spacing w:beforeLines="50" w:before="50" w:afterLines="50" w:after="50"/>
      <w:ind w:firstLine="420"/>
      <w:jc w:val="center"/>
    </w:pPr>
    <w:rPr>
      <w:rFonts w:ascii="黑体" w:eastAsia="黑体" w:hAnsi="Times New Roman"/>
      <w:sz w:val="21"/>
    </w:rPr>
  </w:style>
  <w:style w:type="paragraph" w:customStyle="1" w:styleId="af9">
    <w:name w:val="标准文件_附录图标号"/>
    <w:basedOn w:val="afff2"/>
    <w:next w:val="afff2"/>
    <w:qFormat/>
    <w:rsid w:val="00262E87"/>
    <w:pPr>
      <w:numPr>
        <w:numId w:val="21"/>
      </w:numPr>
      <w:autoSpaceDE w:val="0"/>
      <w:autoSpaceDN w:val="0"/>
      <w:spacing w:line="14" w:lineRule="exact"/>
      <w:ind w:firstLine="0"/>
      <w:jc w:val="center"/>
    </w:pPr>
    <w:rPr>
      <w:rFonts w:ascii="黑体" w:eastAsia="黑体" w:hAnsi="黑体"/>
      <w:noProof/>
      <w:vanish/>
      <w:sz w:val="2"/>
      <w:szCs w:val="21"/>
    </w:rPr>
  </w:style>
  <w:style w:type="paragraph" w:customStyle="1" w:styleId="afffffffff1">
    <w:name w:val="标准文件_标准正文"/>
    <w:basedOn w:val="afff2"/>
    <w:next w:val="afffffffff2"/>
    <w:rsid w:val="00B55180"/>
    <w:pPr>
      <w:widowControl w:val="0"/>
      <w:adjustRightInd w:val="0"/>
      <w:snapToGrid w:val="0"/>
      <w:spacing w:line="400" w:lineRule="exact"/>
      <w:ind w:firstLineChars="200" w:firstLine="200"/>
      <w:jc w:val="both"/>
    </w:pPr>
    <w:rPr>
      <w:sz w:val="21"/>
      <w:szCs w:val="21"/>
    </w:rPr>
  </w:style>
  <w:style w:type="paragraph" w:customStyle="1" w:styleId="afffffffff2">
    <w:name w:val="标准文件_段"/>
    <w:link w:val="Charf6"/>
    <w:rsid w:val="00B55180"/>
    <w:pPr>
      <w:autoSpaceDE w:val="0"/>
      <w:autoSpaceDN w:val="0"/>
      <w:ind w:firstLineChars="200" w:firstLine="200"/>
      <w:jc w:val="both"/>
    </w:pPr>
    <w:rPr>
      <w:rFonts w:ascii="宋体" w:hAnsi="Times New Roman"/>
      <w:noProof/>
      <w:sz w:val="21"/>
    </w:rPr>
  </w:style>
  <w:style w:type="paragraph" w:customStyle="1" w:styleId="afffffffff3">
    <w:name w:val="标准文件_附录标识"/>
    <w:next w:val="afffffffff2"/>
    <w:rsid w:val="00B55180"/>
    <w:p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fffffff4">
    <w:name w:val="标准文件_附录一级条标题"/>
    <w:next w:val="afffffffff2"/>
    <w:rsid w:val="00B55180"/>
    <w:pPr>
      <w:widowControl w:val="0"/>
      <w:spacing w:beforeLines="50" w:before="50" w:afterLines="50" w:after="50"/>
      <w:jc w:val="both"/>
      <w:outlineLvl w:val="2"/>
    </w:pPr>
    <w:rPr>
      <w:rFonts w:ascii="黑体" w:eastAsia="黑体" w:hAnsi="Times New Roman"/>
      <w:kern w:val="21"/>
      <w:sz w:val="21"/>
    </w:rPr>
  </w:style>
  <w:style w:type="paragraph" w:customStyle="1" w:styleId="afffffffff5">
    <w:name w:val="标准文件_附录二级条标题"/>
    <w:basedOn w:val="afffffffff4"/>
    <w:next w:val="afffffffff2"/>
    <w:rsid w:val="00B55180"/>
    <w:pPr>
      <w:widowControl/>
      <w:wordWrap w:val="0"/>
      <w:overflowPunct w:val="0"/>
      <w:autoSpaceDE w:val="0"/>
      <w:autoSpaceDN w:val="0"/>
      <w:textAlignment w:val="baseline"/>
      <w:outlineLvl w:val="3"/>
    </w:pPr>
  </w:style>
  <w:style w:type="paragraph" w:customStyle="1" w:styleId="afffffffff6">
    <w:name w:val="标准文件_附录三级条标题"/>
    <w:next w:val="afffffffff2"/>
    <w:rsid w:val="00B55180"/>
    <w:pPr>
      <w:widowControl w:val="0"/>
      <w:spacing w:beforeLines="50" w:before="50" w:afterLines="50" w:after="50"/>
      <w:jc w:val="both"/>
      <w:outlineLvl w:val="4"/>
    </w:pPr>
    <w:rPr>
      <w:rFonts w:ascii="黑体" w:eastAsia="黑体" w:hAnsi="Times New Roman"/>
      <w:kern w:val="21"/>
      <w:sz w:val="21"/>
    </w:rPr>
  </w:style>
  <w:style w:type="paragraph" w:customStyle="1" w:styleId="afffffffff7">
    <w:name w:val="标准文件_附录四级条标题"/>
    <w:next w:val="afffffffff2"/>
    <w:rsid w:val="00B55180"/>
    <w:pPr>
      <w:widowControl w:val="0"/>
      <w:spacing w:beforeLines="50" w:before="50" w:afterLines="50" w:after="50"/>
      <w:jc w:val="both"/>
      <w:outlineLvl w:val="5"/>
    </w:pPr>
    <w:rPr>
      <w:rFonts w:ascii="黑体" w:eastAsia="黑体" w:hAnsi="Times New Roman"/>
      <w:kern w:val="21"/>
      <w:sz w:val="21"/>
    </w:rPr>
  </w:style>
  <w:style w:type="paragraph" w:customStyle="1" w:styleId="afffffffff8">
    <w:name w:val="标准文件_附录五级条标题"/>
    <w:next w:val="afffffffff2"/>
    <w:rsid w:val="00B55180"/>
    <w:pPr>
      <w:widowControl w:val="0"/>
      <w:spacing w:beforeLines="50" w:before="50" w:afterLines="50" w:after="50"/>
      <w:jc w:val="both"/>
      <w:outlineLvl w:val="6"/>
    </w:pPr>
    <w:rPr>
      <w:rFonts w:ascii="黑体" w:eastAsia="黑体" w:hAnsi="Times New Roman"/>
      <w:kern w:val="21"/>
      <w:sz w:val="21"/>
    </w:rPr>
  </w:style>
  <w:style w:type="paragraph" w:customStyle="1" w:styleId="a5">
    <w:name w:val="标准文件_附录英文标识"/>
    <w:next w:val="afffa"/>
    <w:rsid w:val="00B55180"/>
    <w:pPr>
      <w:numPr>
        <w:numId w:val="30"/>
      </w:numPr>
      <w:tabs>
        <w:tab w:val="left" w:pos="6406"/>
      </w:tabs>
      <w:spacing w:before="220" w:after="320"/>
      <w:jc w:val="center"/>
      <w:outlineLvl w:val="0"/>
    </w:pPr>
    <w:rPr>
      <w:rFonts w:ascii="黑体" w:eastAsia="黑体" w:hAnsi="Times New Roman"/>
      <w:sz w:val="21"/>
    </w:rPr>
  </w:style>
  <w:style w:type="paragraph" w:customStyle="1" w:styleId="afffffffff9">
    <w:name w:val="标准文件_正文公式"/>
    <w:basedOn w:val="afff2"/>
    <w:next w:val="afffffffff1"/>
    <w:rsid w:val="00B55180"/>
    <w:pPr>
      <w:widowControl w:val="0"/>
      <w:tabs>
        <w:tab w:val="center" w:pos="4678"/>
        <w:tab w:val="right" w:leader="middleDot" w:pos="9356"/>
      </w:tabs>
      <w:adjustRightInd w:val="0"/>
      <w:jc w:val="both"/>
    </w:pPr>
    <w:rPr>
      <w:rFonts w:ascii="宋体" w:hAnsi="宋体"/>
      <w:kern w:val="2"/>
      <w:sz w:val="21"/>
      <w:szCs w:val="21"/>
    </w:rPr>
  </w:style>
  <w:style w:type="character" w:customStyle="1" w:styleId="Charf6">
    <w:name w:val="标准文件_段 Char"/>
    <w:link w:val="afffffffff2"/>
    <w:rsid w:val="00B55180"/>
    <w:rPr>
      <w:rFonts w:ascii="宋体" w:hAnsi="Times New Roman"/>
      <w:noProof/>
      <w:sz w:val="21"/>
    </w:rPr>
  </w:style>
  <w:style w:type="paragraph" w:customStyle="1" w:styleId="afffffffffa">
    <w:name w:val="标准文件_附录四级无标题"/>
    <w:basedOn w:val="afffffffff7"/>
    <w:qFormat/>
    <w:rsid w:val="00B55180"/>
    <w:pPr>
      <w:spacing w:beforeLines="0" w:before="0" w:afterLines="0" w:after="0" w:line="276" w:lineRule="auto"/>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07287">
      <w:bodyDiv w:val="1"/>
      <w:marLeft w:val="0"/>
      <w:marRight w:val="0"/>
      <w:marTop w:val="0"/>
      <w:marBottom w:val="0"/>
      <w:divBdr>
        <w:top w:val="none" w:sz="0" w:space="0" w:color="auto"/>
        <w:left w:val="none" w:sz="0" w:space="0" w:color="auto"/>
        <w:bottom w:val="none" w:sz="0" w:space="0" w:color="auto"/>
        <w:right w:val="none" w:sz="0" w:space="0" w:color="auto"/>
      </w:divBdr>
    </w:div>
    <w:div w:id="1892958206">
      <w:bodyDiv w:val="1"/>
      <w:marLeft w:val="0"/>
      <w:marRight w:val="0"/>
      <w:marTop w:val="0"/>
      <w:marBottom w:val="0"/>
      <w:divBdr>
        <w:top w:val="none" w:sz="0" w:space="0" w:color="auto"/>
        <w:left w:val="none" w:sz="0" w:space="0" w:color="auto"/>
        <w:bottom w:val="none" w:sz="0" w:space="0" w:color="auto"/>
        <w:right w:val="none" w:sz="0" w:space="0" w:color="auto"/>
      </w:divBdr>
      <w:divsChild>
        <w:div w:id="1065881333">
          <w:marLeft w:val="0"/>
          <w:marRight w:val="0"/>
          <w:marTop w:val="0"/>
          <w:marBottom w:val="0"/>
          <w:divBdr>
            <w:top w:val="none" w:sz="0" w:space="0" w:color="auto"/>
            <w:left w:val="none" w:sz="0" w:space="0" w:color="auto"/>
            <w:bottom w:val="none" w:sz="0" w:space="0" w:color="auto"/>
            <w:right w:val="none" w:sz="0" w:space="0" w:color="auto"/>
          </w:divBdr>
          <w:divsChild>
            <w:div w:id="1760103800">
              <w:marLeft w:val="0"/>
              <w:marRight w:val="0"/>
              <w:marTop w:val="0"/>
              <w:marBottom w:val="0"/>
              <w:divBdr>
                <w:top w:val="single" w:sz="6" w:space="0" w:color="4395FF"/>
                <w:left w:val="single" w:sz="6" w:space="0" w:color="4395FF"/>
                <w:bottom w:val="single" w:sz="6" w:space="0" w:color="4395FF"/>
                <w:right w:val="single" w:sz="6" w:space="0" w:color="4395FF"/>
              </w:divBdr>
              <w:divsChild>
                <w:div w:id="271281092">
                  <w:marLeft w:val="0"/>
                  <w:marRight w:val="0"/>
                  <w:marTop w:val="0"/>
                  <w:marBottom w:val="0"/>
                  <w:divBdr>
                    <w:top w:val="none" w:sz="0" w:space="0" w:color="auto"/>
                    <w:left w:val="none" w:sz="0" w:space="0" w:color="auto"/>
                    <w:bottom w:val="none" w:sz="0" w:space="0" w:color="auto"/>
                    <w:right w:val="none" w:sz="0" w:space="0" w:color="auto"/>
                  </w:divBdr>
                  <w:divsChild>
                    <w:div w:id="1499124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814322352">
          <w:marLeft w:val="0"/>
          <w:marRight w:val="0"/>
          <w:marTop w:val="0"/>
          <w:marBottom w:val="0"/>
          <w:divBdr>
            <w:top w:val="none" w:sz="0" w:space="0" w:color="auto"/>
            <w:left w:val="none" w:sz="0" w:space="0" w:color="auto"/>
            <w:bottom w:val="none" w:sz="0" w:space="0" w:color="auto"/>
            <w:right w:val="none" w:sz="0" w:space="0" w:color="auto"/>
          </w:divBdr>
          <w:divsChild>
            <w:div w:id="574362304">
              <w:marLeft w:val="0"/>
              <w:marRight w:val="0"/>
              <w:marTop w:val="0"/>
              <w:marBottom w:val="0"/>
              <w:divBdr>
                <w:top w:val="none" w:sz="0" w:space="0" w:color="auto"/>
                <w:left w:val="none" w:sz="0" w:space="0" w:color="auto"/>
                <w:bottom w:val="none" w:sz="0" w:space="0" w:color="auto"/>
                <w:right w:val="none" w:sz="0" w:space="0" w:color="auto"/>
              </w:divBdr>
              <w:divsChild>
                <w:div w:id="1374236566">
                  <w:marLeft w:val="0"/>
                  <w:marRight w:val="0"/>
                  <w:marTop w:val="0"/>
                  <w:marBottom w:val="0"/>
                  <w:divBdr>
                    <w:top w:val="single" w:sz="6" w:space="8" w:color="EEEEEE"/>
                    <w:left w:val="none" w:sz="0" w:space="0" w:color="auto"/>
                    <w:bottom w:val="single" w:sz="6" w:space="8" w:color="EEEEEE"/>
                    <w:right w:val="single" w:sz="6" w:space="8" w:color="EEEEEE"/>
                  </w:divBdr>
                  <w:divsChild>
                    <w:div w:id="13155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97DD85-1D23-43F8-87E2-D4B72C09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723</Words>
  <Characters>4126</Characters>
  <Application>Microsoft Office Word</Application>
  <DocSecurity>0</DocSecurity>
  <Lines>34</Lines>
  <Paragraphs>9</Paragraphs>
  <ScaleCrop>false</ScaleCrop>
  <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lyz</dc:creator>
  <cp:lastModifiedBy>lixm</cp:lastModifiedBy>
  <cp:revision>24</cp:revision>
  <cp:lastPrinted>2023-05-29T04:13:00Z</cp:lastPrinted>
  <dcterms:created xsi:type="dcterms:W3CDTF">2023-04-10T08:52:00Z</dcterms:created>
  <dcterms:modified xsi:type="dcterms:W3CDTF">2023-06-25T01:44:00Z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9A29E583D7D74977A28B228D7C1CAC72</vt:lpwstr>
  </property>
</Properties>
</file>