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8A7A2" w14:textId="45706B6D" w:rsidR="00800E22" w:rsidRDefault="003D0C05" w:rsidP="00800E22">
      <w:pPr>
        <w:tabs>
          <w:tab w:val="right" w:pos="9542"/>
        </w:tabs>
        <w:jc w:val="center"/>
        <w:rPr>
          <w:b/>
          <w:sz w:val="28"/>
        </w:rPr>
      </w:pPr>
      <w:r w:rsidRPr="000C63F8">
        <w:rPr>
          <w:rFonts w:hint="eastAsia"/>
          <w:b/>
          <w:sz w:val="28"/>
        </w:rPr>
        <w:t>《</w:t>
      </w:r>
      <w:r w:rsidR="007504BD" w:rsidRPr="007504BD">
        <w:rPr>
          <w:rFonts w:hint="eastAsia"/>
          <w:b/>
          <w:sz w:val="28"/>
        </w:rPr>
        <w:t>母婴洗碗机性能技术要求和试验方法</w:t>
      </w:r>
      <w:r>
        <w:rPr>
          <w:rFonts w:hint="eastAsia"/>
          <w:b/>
          <w:sz w:val="28"/>
        </w:rPr>
        <w:t>》</w:t>
      </w:r>
      <w:r w:rsidR="009C2389" w:rsidRPr="000C63F8">
        <w:rPr>
          <w:rFonts w:hint="eastAsia"/>
          <w:b/>
          <w:sz w:val="28"/>
        </w:rPr>
        <w:t>编制说明</w:t>
      </w:r>
      <w:r w:rsidR="00800E22">
        <w:rPr>
          <w:rFonts w:hint="eastAsia"/>
          <w:b/>
          <w:sz w:val="28"/>
        </w:rPr>
        <w:t>（</w:t>
      </w:r>
      <w:r w:rsidR="00E65AAE">
        <w:rPr>
          <w:rFonts w:hint="eastAsia"/>
          <w:b/>
          <w:sz w:val="28"/>
        </w:rPr>
        <w:t>征求意见</w:t>
      </w:r>
      <w:r w:rsidR="00800E22">
        <w:rPr>
          <w:rFonts w:hint="eastAsia"/>
          <w:b/>
          <w:sz w:val="28"/>
        </w:rPr>
        <w:t>稿）</w:t>
      </w:r>
    </w:p>
    <w:p w14:paraId="26C3D116" w14:textId="77777777" w:rsidR="00431F63" w:rsidRPr="00B26A61" w:rsidRDefault="00431F63" w:rsidP="001D2080">
      <w:pPr>
        <w:widowControl/>
        <w:snapToGrid w:val="0"/>
        <w:spacing w:beforeLines="50" w:before="156" w:afterLines="50" w:after="156"/>
        <w:rPr>
          <w:rFonts w:ascii="宋体" w:hAnsi="宋体"/>
          <w:b/>
          <w:sz w:val="24"/>
          <w:szCs w:val="24"/>
        </w:rPr>
      </w:pPr>
      <w:r w:rsidRPr="00B26A61">
        <w:rPr>
          <w:rFonts w:ascii="宋体" w:hAnsi="宋体" w:hint="eastAsia"/>
          <w:b/>
          <w:sz w:val="24"/>
          <w:szCs w:val="24"/>
        </w:rPr>
        <w:t>一、工作简况</w:t>
      </w:r>
    </w:p>
    <w:p w14:paraId="41390DA9" w14:textId="77777777" w:rsidR="00431F63" w:rsidRPr="00D55E8E" w:rsidRDefault="00431F63" w:rsidP="001D2080">
      <w:pPr>
        <w:widowControl/>
        <w:snapToGrid w:val="0"/>
        <w:spacing w:beforeLines="50" w:before="156" w:afterLines="50" w:after="156"/>
        <w:ind w:firstLineChars="200" w:firstLine="482"/>
        <w:rPr>
          <w:b/>
          <w:sz w:val="24"/>
          <w:szCs w:val="24"/>
        </w:rPr>
      </w:pPr>
      <w:r w:rsidRPr="00D55E8E">
        <w:rPr>
          <w:b/>
          <w:sz w:val="24"/>
          <w:szCs w:val="24"/>
        </w:rPr>
        <w:t>1</w:t>
      </w:r>
      <w:r w:rsidRPr="00D55E8E">
        <w:rPr>
          <w:b/>
          <w:sz w:val="24"/>
          <w:szCs w:val="24"/>
        </w:rPr>
        <w:t>、任务来源</w:t>
      </w:r>
    </w:p>
    <w:p w14:paraId="44CDEFF9" w14:textId="0264787E" w:rsidR="00431F63" w:rsidRPr="00A60D6C" w:rsidRDefault="00431F63" w:rsidP="004624B7">
      <w:pPr>
        <w:tabs>
          <w:tab w:val="right" w:pos="9542"/>
        </w:tabs>
        <w:spacing w:line="360" w:lineRule="auto"/>
        <w:ind w:firstLineChars="200" w:firstLine="480"/>
        <w:rPr>
          <w:sz w:val="24"/>
          <w:szCs w:val="24"/>
        </w:rPr>
      </w:pPr>
      <w:r w:rsidRPr="00D55E8E">
        <w:rPr>
          <w:sz w:val="24"/>
          <w:szCs w:val="24"/>
        </w:rPr>
        <w:t>本项目是根据</w:t>
      </w:r>
      <w:r w:rsidR="00243CE7">
        <w:rPr>
          <w:rFonts w:hint="eastAsia"/>
          <w:sz w:val="24"/>
          <w:szCs w:val="24"/>
        </w:rPr>
        <w:t>中国轻工业联合会</w:t>
      </w:r>
      <w:r w:rsidR="00DF5B5B" w:rsidRPr="00D55E8E">
        <w:rPr>
          <w:sz w:val="24"/>
          <w:szCs w:val="24"/>
        </w:rPr>
        <w:t>发布关于</w:t>
      </w:r>
      <w:r w:rsidR="00243CE7">
        <w:rPr>
          <w:rFonts w:hint="eastAsia"/>
          <w:sz w:val="24"/>
          <w:szCs w:val="24"/>
        </w:rPr>
        <w:t>下达《母婴消毒柜消毒性能技术要求和试验方法》等</w:t>
      </w:r>
      <w:r w:rsidR="00243CE7">
        <w:rPr>
          <w:rFonts w:hint="eastAsia"/>
          <w:sz w:val="24"/>
          <w:szCs w:val="24"/>
        </w:rPr>
        <w:t>9</w:t>
      </w:r>
      <w:r w:rsidR="00243CE7">
        <w:rPr>
          <w:rFonts w:hint="eastAsia"/>
          <w:sz w:val="24"/>
          <w:szCs w:val="24"/>
        </w:rPr>
        <w:t>项中国轻工业联合会团体标准计划的通知（中</w:t>
      </w:r>
      <w:proofErr w:type="gramStart"/>
      <w:r w:rsidR="00243CE7">
        <w:rPr>
          <w:rFonts w:hint="eastAsia"/>
          <w:sz w:val="24"/>
          <w:szCs w:val="24"/>
        </w:rPr>
        <w:t>轻联标准</w:t>
      </w:r>
      <w:proofErr w:type="gramEnd"/>
      <w:r w:rsidR="00243CE7">
        <w:rPr>
          <w:rFonts w:hint="eastAsia"/>
          <w:sz w:val="24"/>
          <w:szCs w:val="24"/>
        </w:rPr>
        <w:t>[</w:t>
      </w:r>
      <w:r w:rsidR="00243CE7">
        <w:rPr>
          <w:sz w:val="24"/>
          <w:szCs w:val="24"/>
        </w:rPr>
        <w:t>2022]270</w:t>
      </w:r>
      <w:r w:rsidR="00243CE7">
        <w:rPr>
          <w:rFonts w:hint="eastAsia"/>
          <w:sz w:val="24"/>
          <w:szCs w:val="24"/>
        </w:rPr>
        <w:t>号</w:t>
      </w:r>
      <w:r w:rsidR="00DF5B5B" w:rsidRPr="00D55E8E">
        <w:rPr>
          <w:sz w:val="24"/>
          <w:szCs w:val="24"/>
        </w:rPr>
        <w:t>）《</w:t>
      </w:r>
      <w:r w:rsidR="007504BD" w:rsidRPr="007504BD">
        <w:rPr>
          <w:rFonts w:hint="eastAsia"/>
          <w:sz w:val="24"/>
          <w:szCs w:val="24"/>
        </w:rPr>
        <w:t>母婴洗碗机性能技术要求和试验方法</w:t>
      </w:r>
      <w:r w:rsidR="00DF5B5B" w:rsidRPr="00D55E8E">
        <w:rPr>
          <w:sz w:val="24"/>
          <w:szCs w:val="24"/>
        </w:rPr>
        <w:t>》</w:t>
      </w:r>
      <w:r w:rsidR="00243CE7">
        <w:rPr>
          <w:rFonts w:hint="eastAsia"/>
          <w:sz w:val="24"/>
          <w:szCs w:val="24"/>
        </w:rPr>
        <w:t>团体</w:t>
      </w:r>
      <w:r w:rsidR="00DF5B5B" w:rsidRPr="00A60D6C">
        <w:rPr>
          <w:sz w:val="24"/>
          <w:szCs w:val="24"/>
        </w:rPr>
        <w:t>标准（计划号</w:t>
      </w:r>
      <w:r w:rsidR="00DF5B5B" w:rsidRPr="007504BD">
        <w:rPr>
          <w:sz w:val="24"/>
          <w:szCs w:val="24"/>
        </w:rPr>
        <w:t>：</w:t>
      </w:r>
      <w:r w:rsidR="007504BD" w:rsidRPr="007504BD">
        <w:rPr>
          <w:sz w:val="24"/>
          <w:szCs w:val="24"/>
        </w:rPr>
        <w:t>20220</w:t>
      </w:r>
      <w:r w:rsidR="007504BD" w:rsidRPr="007504BD">
        <w:rPr>
          <w:rFonts w:hint="eastAsia"/>
          <w:sz w:val="24"/>
          <w:szCs w:val="24"/>
        </w:rPr>
        <w:t>33</w:t>
      </w:r>
      <w:r w:rsidR="00DF5B5B" w:rsidRPr="007504BD">
        <w:rPr>
          <w:sz w:val="24"/>
          <w:szCs w:val="24"/>
        </w:rPr>
        <w:t>）</w:t>
      </w:r>
      <w:r w:rsidR="00AA29F7" w:rsidRPr="00A60D6C">
        <w:rPr>
          <w:rFonts w:hint="eastAsia"/>
          <w:sz w:val="24"/>
          <w:szCs w:val="24"/>
        </w:rPr>
        <w:t>进行</w:t>
      </w:r>
      <w:r w:rsidR="00AA29F7" w:rsidRPr="00A60D6C">
        <w:rPr>
          <w:sz w:val="24"/>
          <w:szCs w:val="24"/>
        </w:rPr>
        <w:t>制定</w:t>
      </w:r>
      <w:r w:rsidR="004624B7" w:rsidRPr="00A60D6C">
        <w:rPr>
          <w:sz w:val="24"/>
          <w:szCs w:val="24"/>
        </w:rPr>
        <w:t>。</w:t>
      </w:r>
      <w:r w:rsidRPr="00A60D6C">
        <w:rPr>
          <w:sz w:val="24"/>
          <w:szCs w:val="24"/>
        </w:rPr>
        <w:t>主要起草单位为中国家用电器研究院，计划应完成时间为</w:t>
      </w:r>
      <w:r w:rsidR="008E503F" w:rsidRPr="00A60D6C">
        <w:rPr>
          <w:sz w:val="24"/>
          <w:szCs w:val="24"/>
        </w:rPr>
        <w:t>202</w:t>
      </w:r>
      <w:r w:rsidR="00243CE7" w:rsidRPr="00A60D6C">
        <w:rPr>
          <w:sz w:val="24"/>
          <w:szCs w:val="24"/>
        </w:rPr>
        <w:t>3</w:t>
      </w:r>
      <w:r w:rsidRPr="00A60D6C">
        <w:rPr>
          <w:sz w:val="24"/>
          <w:szCs w:val="24"/>
        </w:rPr>
        <w:t>年。</w:t>
      </w:r>
    </w:p>
    <w:p w14:paraId="2B7C0CA8" w14:textId="77777777" w:rsidR="00431F63" w:rsidRPr="00D55E8E" w:rsidRDefault="00431F63" w:rsidP="001D2080">
      <w:pPr>
        <w:widowControl/>
        <w:snapToGrid w:val="0"/>
        <w:spacing w:beforeLines="50" w:before="156" w:afterLines="50" w:after="156"/>
        <w:ind w:firstLineChars="200" w:firstLine="482"/>
        <w:rPr>
          <w:sz w:val="24"/>
          <w:szCs w:val="24"/>
        </w:rPr>
      </w:pPr>
      <w:r w:rsidRPr="00A60D6C">
        <w:rPr>
          <w:b/>
          <w:sz w:val="24"/>
          <w:szCs w:val="24"/>
        </w:rPr>
        <w:t>2</w:t>
      </w:r>
      <w:r w:rsidRPr="00A60D6C">
        <w:rPr>
          <w:b/>
          <w:sz w:val="24"/>
          <w:szCs w:val="24"/>
        </w:rPr>
        <w:t>、主要工作过程</w:t>
      </w:r>
    </w:p>
    <w:p w14:paraId="50FE63C5" w14:textId="2292D89F" w:rsidR="00431F63" w:rsidRPr="00D55E8E" w:rsidRDefault="00431F63" w:rsidP="00431F63">
      <w:pPr>
        <w:tabs>
          <w:tab w:val="right" w:pos="9542"/>
        </w:tabs>
        <w:spacing w:line="360" w:lineRule="auto"/>
        <w:ind w:firstLineChars="200" w:firstLine="482"/>
        <w:rPr>
          <w:color w:val="000000" w:themeColor="text1"/>
          <w:sz w:val="24"/>
          <w:szCs w:val="24"/>
        </w:rPr>
      </w:pPr>
      <w:r w:rsidRPr="00D55E8E">
        <w:rPr>
          <w:b/>
          <w:sz w:val="24"/>
          <w:szCs w:val="24"/>
        </w:rPr>
        <w:t>起草阶段</w:t>
      </w:r>
      <w:r w:rsidRPr="00D55E8E">
        <w:rPr>
          <w:b/>
          <w:color w:val="000000" w:themeColor="text1"/>
          <w:sz w:val="24"/>
          <w:szCs w:val="24"/>
        </w:rPr>
        <w:t>：</w:t>
      </w:r>
      <w:r w:rsidRPr="00D55E8E">
        <w:rPr>
          <w:color w:val="000000" w:themeColor="text1"/>
          <w:sz w:val="24"/>
          <w:szCs w:val="24"/>
        </w:rPr>
        <w:t>本标准的立项申请</w:t>
      </w:r>
      <w:r w:rsidRPr="00411FEC">
        <w:rPr>
          <w:color w:val="000000" w:themeColor="text1"/>
          <w:sz w:val="24"/>
          <w:szCs w:val="24"/>
        </w:rPr>
        <w:t>是</w:t>
      </w:r>
      <w:r w:rsidR="00243CE7" w:rsidRPr="00411FEC">
        <w:rPr>
          <w:color w:val="000000" w:themeColor="text1"/>
          <w:sz w:val="24"/>
          <w:szCs w:val="24"/>
        </w:rPr>
        <w:t>2022</w:t>
      </w:r>
      <w:r w:rsidR="00243CE7" w:rsidRPr="00411FEC">
        <w:rPr>
          <w:rFonts w:hint="eastAsia"/>
          <w:color w:val="000000" w:themeColor="text1"/>
          <w:sz w:val="24"/>
          <w:szCs w:val="24"/>
        </w:rPr>
        <w:t>年</w:t>
      </w:r>
      <w:r w:rsidR="00243CE7" w:rsidRPr="00411FEC">
        <w:rPr>
          <w:rFonts w:hint="eastAsia"/>
          <w:color w:val="000000" w:themeColor="text1"/>
          <w:sz w:val="24"/>
          <w:szCs w:val="24"/>
        </w:rPr>
        <w:t>1</w:t>
      </w:r>
      <w:r w:rsidR="00243CE7" w:rsidRPr="00411FEC">
        <w:rPr>
          <w:color w:val="000000" w:themeColor="text1"/>
          <w:sz w:val="24"/>
          <w:szCs w:val="24"/>
        </w:rPr>
        <w:t>0</w:t>
      </w:r>
      <w:r w:rsidR="00243CE7" w:rsidRPr="00411FEC">
        <w:rPr>
          <w:rFonts w:hint="eastAsia"/>
          <w:color w:val="000000" w:themeColor="text1"/>
          <w:sz w:val="24"/>
          <w:szCs w:val="24"/>
        </w:rPr>
        <w:t>月</w:t>
      </w:r>
      <w:r w:rsidRPr="00411FEC">
        <w:rPr>
          <w:color w:val="000000" w:themeColor="text1"/>
          <w:sz w:val="24"/>
          <w:szCs w:val="24"/>
        </w:rPr>
        <w:t>批</w:t>
      </w:r>
      <w:r w:rsidRPr="00D55E8E">
        <w:rPr>
          <w:color w:val="000000" w:themeColor="text1"/>
          <w:sz w:val="24"/>
          <w:szCs w:val="24"/>
        </w:rPr>
        <w:t>准的，</w:t>
      </w:r>
      <w:r w:rsidR="00243CE7">
        <w:rPr>
          <w:rFonts w:hint="eastAsia"/>
          <w:color w:val="000000" w:themeColor="text1"/>
          <w:sz w:val="24"/>
          <w:szCs w:val="24"/>
        </w:rPr>
        <w:t>健康家居专委会</w:t>
      </w:r>
      <w:r w:rsidRPr="00D55E8E">
        <w:rPr>
          <w:color w:val="000000" w:themeColor="text1"/>
          <w:sz w:val="24"/>
          <w:szCs w:val="24"/>
        </w:rPr>
        <w:t>随即征集了标准起草工作组，根据前期立项阶段的标准预研，</w:t>
      </w:r>
      <w:r w:rsidR="00B10286" w:rsidRPr="00D55E8E">
        <w:rPr>
          <w:color w:val="000000" w:themeColor="text1"/>
          <w:sz w:val="24"/>
          <w:szCs w:val="24"/>
        </w:rPr>
        <w:t>由</w:t>
      </w:r>
      <w:r w:rsidR="00D30D2C" w:rsidRPr="00D55E8E">
        <w:rPr>
          <w:color w:val="000000" w:themeColor="text1"/>
          <w:sz w:val="24"/>
          <w:szCs w:val="24"/>
        </w:rPr>
        <w:t>中国家用电器研究院</w:t>
      </w:r>
      <w:r w:rsidRPr="00D55E8E">
        <w:rPr>
          <w:color w:val="000000" w:themeColor="text1"/>
          <w:sz w:val="24"/>
          <w:szCs w:val="24"/>
        </w:rPr>
        <w:t>提出《</w:t>
      </w:r>
      <w:r w:rsidR="007504BD" w:rsidRPr="007504BD">
        <w:rPr>
          <w:rFonts w:hint="eastAsia"/>
          <w:sz w:val="24"/>
          <w:szCs w:val="24"/>
        </w:rPr>
        <w:t>母婴洗碗机性能技术要求和试验方法</w:t>
      </w:r>
      <w:r w:rsidR="003F225B" w:rsidRPr="00D55E8E">
        <w:rPr>
          <w:color w:val="000000" w:themeColor="text1"/>
          <w:sz w:val="24"/>
          <w:szCs w:val="24"/>
        </w:rPr>
        <w:t>》标准草案</w:t>
      </w:r>
      <w:r w:rsidRPr="00D55E8E">
        <w:rPr>
          <w:color w:val="000000" w:themeColor="text1"/>
          <w:sz w:val="24"/>
          <w:szCs w:val="24"/>
        </w:rPr>
        <w:t>。</w:t>
      </w:r>
    </w:p>
    <w:p w14:paraId="4A465522" w14:textId="349809CB" w:rsidR="005C3A03" w:rsidRPr="005C3A03" w:rsidRDefault="005C3A03" w:rsidP="00843594">
      <w:pPr>
        <w:tabs>
          <w:tab w:val="right" w:pos="9542"/>
        </w:tabs>
        <w:spacing w:line="360" w:lineRule="auto"/>
        <w:ind w:firstLineChars="200" w:firstLine="480"/>
        <w:rPr>
          <w:b/>
          <w:color w:val="000000" w:themeColor="text1"/>
          <w:sz w:val="24"/>
          <w:szCs w:val="24"/>
        </w:rPr>
      </w:pPr>
      <w:r>
        <w:rPr>
          <w:rFonts w:hint="eastAsia"/>
          <w:color w:val="000000" w:themeColor="text1"/>
          <w:sz w:val="24"/>
          <w:szCs w:val="24"/>
        </w:rPr>
        <w:t>健康家居专委会</w:t>
      </w:r>
      <w:r w:rsidR="00431F63" w:rsidRPr="00D55E8E">
        <w:rPr>
          <w:color w:val="000000" w:themeColor="text1"/>
          <w:sz w:val="24"/>
          <w:szCs w:val="24"/>
        </w:rPr>
        <w:t>于</w:t>
      </w:r>
      <w:r w:rsidR="00CB038C" w:rsidRPr="00D55E8E">
        <w:rPr>
          <w:color w:val="000000" w:themeColor="text1"/>
          <w:sz w:val="24"/>
          <w:szCs w:val="24"/>
        </w:rPr>
        <w:t>202</w:t>
      </w:r>
      <w:r w:rsidR="00243CE7">
        <w:rPr>
          <w:color w:val="000000" w:themeColor="text1"/>
          <w:sz w:val="24"/>
          <w:szCs w:val="24"/>
        </w:rPr>
        <w:t>2</w:t>
      </w:r>
      <w:r w:rsidR="00431F63" w:rsidRPr="00D55E8E">
        <w:rPr>
          <w:color w:val="000000" w:themeColor="text1"/>
          <w:sz w:val="24"/>
          <w:szCs w:val="24"/>
        </w:rPr>
        <w:t>年</w:t>
      </w:r>
      <w:r w:rsidR="00411FEC">
        <w:rPr>
          <w:rFonts w:hint="eastAsia"/>
          <w:color w:val="000000" w:themeColor="text1"/>
          <w:sz w:val="24"/>
          <w:szCs w:val="24"/>
        </w:rPr>
        <w:t>11</w:t>
      </w:r>
      <w:r w:rsidR="001061F1" w:rsidRPr="00D55E8E">
        <w:rPr>
          <w:color w:val="000000" w:themeColor="text1"/>
          <w:sz w:val="24"/>
          <w:szCs w:val="24"/>
        </w:rPr>
        <w:t>月</w:t>
      </w:r>
      <w:r w:rsidR="001061F1" w:rsidRPr="00D55E8E">
        <w:rPr>
          <w:sz w:val="24"/>
          <w:szCs w:val="24"/>
        </w:rPr>
        <w:t>在线上组织召开了</w:t>
      </w:r>
      <w:r w:rsidR="001061F1" w:rsidRPr="00D55E8E">
        <w:rPr>
          <w:color w:val="000000" w:themeColor="text1"/>
          <w:sz w:val="24"/>
          <w:szCs w:val="24"/>
        </w:rPr>
        <w:t>标准制定启动会。</w:t>
      </w:r>
      <w:r w:rsidR="00431F63" w:rsidRPr="00D55E8E">
        <w:rPr>
          <w:color w:val="000000" w:themeColor="text1"/>
          <w:sz w:val="24"/>
          <w:szCs w:val="24"/>
        </w:rPr>
        <w:t>组织成立了标准起草工作组，</w:t>
      </w:r>
      <w:r w:rsidR="002C01E6" w:rsidRPr="00D55E8E">
        <w:rPr>
          <w:color w:val="000000" w:themeColor="text1"/>
          <w:sz w:val="24"/>
          <w:szCs w:val="24"/>
        </w:rPr>
        <w:t>并对</w:t>
      </w:r>
      <w:r w:rsidR="001B0280">
        <w:rPr>
          <w:rFonts w:hint="eastAsia"/>
          <w:color w:val="000000" w:themeColor="text1"/>
          <w:sz w:val="24"/>
          <w:szCs w:val="24"/>
        </w:rPr>
        <w:t>母婴洗碗机</w:t>
      </w:r>
      <w:r>
        <w:rPr>
          <w:rFonts w:hint="eastAsia"/>
          <w:color w:val="000000" w:themeColor="text1"/>
          <w:sz w:val="24"/>
          <w:szCs w:val="24"/>
        </w:rPr>
        <w:t>的</w:t>
      </w:r>
      <w:r w:rsidR="00EA3B4A" w:rsidRPr="00D55E8E">
        <w:rPr>
          <w:color w:val="000000" w:themeColor="text1"/>
          <w:sz w:val="24"/>
          <w:szCs w:val="24"/>
        </w:rPr>
        <w:t>适用范围、术语和定义、要求、试验方法和</w:t>
      </w:r>
      <w:r>
        <w:rPr>
          <w:rFonts w:hint="eastAsia"/>
          <w:color w:val="000000" w:themeColor="text1"/>
          <w:sz w:val="24"/>
          <w:szCs w:val="24"/>
        </w:rPr>
        <w:t>标志</w:t>
      </w:r>
      <w:r w:rsidR="00EA3B4A" w:rsidRPr="00D55E8E">
        <w:rPr>
          <w:color w:val="000000" w:themeColor="text1"/>
          <w:sz w:val="24"/>
          <w:szCs w:val="24"/>
        </w:rPr>
        <w:t>进行了讨论，确定了该标准的基本框架和工作方案</w:t>
      </w:r>
      <w:r>
        <w:rPr>
          <w:rFonts w:hint="eastAsia"/>
          <w:color w:val="000000" w:themeColor="text1"/>
          <w:sz w:val="24"/>
          <w:szCs w:val="24"/>
        </w:rPr>
        <w:t>，收集相关企业的修改意见和建议，明确工作组各为的工作分工及验证试验安排。</w:t>
      </w:r>
    </w:p>
    <w:p w14:paraId="57E715CB" w14:textId="5846E0FE" w:rsidR="001B0280" w:rsidRDefault="00AA2189" w:rsidP="00B41481">
      <w:pPr>
        <w:tabs>
          <w:tab w:val="right" w:pos="9542"/>
        </w:tabs>
        <w:spacing w:line="360" w:lineRule="auto"/>
        <w:ind w:firstLineChars="200" w:firstLine="480"/>
        <w:rPr>
          <w:color w:val="000000" w:themeColor="text1"/>
          <w:sz w:val="24"/>
          <w:szCs w:val="24"/>
        </w:rPr>
      </w:pPr>
      <w:r w:rsidRPr="00D55E8E">
        <w:rPr>
          <w:color w:val="000000" w:themeColor="text1"/>
          <w:sz w:val="24"/>
          <w:szCs w:val="24"/>
        </w:rPr>
        <w:t>202</w:t>
      </w:r>
      <w:r w:rsidR="005C3A03">
        <w:rPr>
          <w:color w:val="000000" w:themeColor="text1"/>
          <w:sz w:val="24"/>
          <w:szCs w:val="24"/>
        </w:rPr>
        <w:t>2</w:t>
      </w:r>
      <w:r w:rsidRPr="00D55E8E">
        <w:rPr>
          <w:color w:val="000000" w:themeColor="text1"/>
          <w:sz w:val="24"/>
          <w:szCs w:val="24"/>
        </w:rPr>
        <w:t>年</w:t>
      </w:r>
      <w:r w:rsidRPr="00D55E8E">
        <w:rPr>
          <w:color w:val="000000" w:themeColor="text1"/>
          <w:sz w:val="24"/>
          <w:szCs w:val="24"/>
        </w:rPr>
        <w:t>1</w:t>
      </w:r>
      <w:r w:rsidR="005C3A03">
        <w:rPr>
          <w:color w:val="000000" w:themeColor="text1"/>
          <w:sz w:val="24"/>
          <w:szCs w:val="24"/>
        </w:rPr>
        <w:t>2</w:t>
      </w:r>
      <w:r w:rsidRPr="00D55E8E">
        <w:rPr>
          <w:color w:val="000000" w:themeColor="text1"/>
          <w:sz w:val="24"/>
          <w:szCs w:val="24"/>
        </w:rPr>
        <w:t>月在</w:t>
      </w:r>
      <w:r w:rsidR="005C3A03">
        <w:rPr>
          <w:rFonts w:hint="eastAsia"/>
          <w:color w:val="000000" w:themeColor="text1"/>
          <w:sz w:val="24"/>
          <w:szCs w:val="24"/>
        </w:rPr>
        <w:t>线上</w:t>
      </w:r>
      <w:r w:rsidRPr="00D55E8E">
        <w:rPr>
          <w:color w:val="000000" w:themeColor="text1"/>
          <w:sz w:val="24"/>
          <w:szCs w:val="24"/>
        </w:rPr>
        <w:t>召开了第二次工作组会议</w:t>
      </w:r>
      <w:r w:rsidR="00BD2B6D" w:rsidRPr="00D55E8E">
        <w:rPr>
          <w:color w:val="000000" w:themeColor="text1"/>
          <w:sz w:val="24"/>
          <w:szCs w:val="24"/>
        </w:rPr>
        <w:t>，</w:t>
      </w:r>
      <w:r w:rsidR="005C3A03">
        <w:rPr>
          <w:rFonts w:hint="eastAsia"/>
          <w:color w:val="000000" w:themeColor="text1"/>
          <w:sz w:val="24"/>
          <w:szCs w:val="24"/>
        </w:rPr>
        <w:t>会议根据第一次会议后的专家和工作组成员意见，讨论和修改了</w:t>
      </w:r>
      <w:r w:rsidR="0045536C">
        <w:rPr>
          <w:rFonts w:hint="eastAsia"/>
          <w:color w:val="000000" w:themeColor="text1"/>
          <w:sz w:val="24"/>
          <w:szCs w:val="24"/>
        </w:rPr>
        <w:t>标准</w:t>
      </w:r>
      <w:r w:rsidR="005C3A03">
        <w:rPr>
          <w:rFonts w:hint="eastAsia"/>
          <w:color w:val="000000" w:themeColor="text1"/>
          <w:sz w:val="24"/>
          <w:szCs w:val="24"/>
        </w:rPr>
        <w:t>草案</w:t>
      </w:r>
      <w:r w:rsidR="0045536C">
        <w:rPr>
          <w:rFonts w:hint="eastAsia"/>
          <w:color w:val="000000" w:themeColor="text1"/>
          <w:sz w:val="24"/>
          <w:szCs w:val="24"/>
        </w:rPr>
        <w:t>：根据</w:t>
      </w:r>
      <w:r w:rsidR="001B0280">
        <w:rPr>
          <w:rFonts w:hint="eastAsia"/>
          <w:color w:val="000000" w:themeColor="text1"/>
          <w:sz w:val="24"/>
          <w:szCs w:val="24"/>
        </w:rPr>
        <w:t>母婴洗碗机的负载特性提出洗净性能测试方法，并根据餐具上残留洗涤剂测定制定漂洗率</w:t>
      </w:r>
      <w:r w:rsidR="0045536C">
        <w:rPr>
          <w:rFonts w:hint="eastAsia"/>
          <w:color w:val="000000" w:themeColor="text1"/>
          <w:sz w:val="24"/>
          <w:szCs w:val="24"/>
        </w:rPr>
        <w:t>测试方法</w:t>
      </w:r>
      <w:r w:rsidR="001B0280">
        <w:rPr>
          <w:rFonts w:hint="eastAsia"/>
          <w:color w:val="000000" w:themeColor="text1"/>
          <w:sz w:val="24"/>
          <w:szCs w:val="24"/>
        </w:rPr>
        <w:t>，针对不同餐具类型制定了洗涤剂回收方式和测定方法；并针对具有保管功能的母婴洗碗机，提出表面微生物指标，规定了采集负载的数量和方式，以有效判定母婴洗碗机的保管效果。</w:t>
      </w:r>
    </w:p>
    <w:p w14:paraId="41C42464" w14:textId="77777777" w:rsidR="005C3A03" w:rsidRPr="00B41481" w:rsidRDefault="00B41481" w:rsidP="00B41481">
      <w:pPr>
        <w:tabs>
          <w:tab w:val="right" w:pos="9542"/>
        </w:tabs>
        <w:spacing w:line="360" w:lineRule="auto"/>
        <w:ind w:firstLineChars="200" w:firstLine="480"/>
        <w:rPr>
          <w:b/>
          <w:color w:val="000000" w:themeColor="text1"/>
          <w:sz w:val="24"/>
          <w:szCs w:val="24"/>
        </w:rPr>
      </w:pPr>
      <w:r w:rsidRPr="0095461F">
        <w:rPr>
          <w:sz w:val="24"/>
          <w:szCs w:val="24"/>
        </w:rPr>
        <w:t>经过上述两次会议和</w:t>
      </w:r>
      <w:r w:rsidR="00A35C9F">
        <w:rPr>
          <w:rFonts w:hint="eastAsia"/>
          <w:sz w:val="24"/>
          <w:szCs w:val="24"/>
        </w:rPr>
        <w:t>多次会下讨论，</w:t>
      </w:r>
      <w:r>
        <w:rPr>
          <w:rFonts w:ascii="Arial" w:hAnsi="Arial" w:cs="Arial"/>
          <w:color w:val="000000" w:themeColor="text1"/>
          <w:sz w:val="24"/>
          <w:szCs w:val="24"/>
        </w:rPr>
        <w:t>整理文本可形成</w:t>
      </w:r>
      <w:r>
        <w:rPr>
          <w:rFonts w:ascii="Arial" w:hAnsi="Arial" w:cs="Arial" w:hint="eastAsia"/>
          <w:color w:val="000000" w:themeColor="text1"/>
          <w:sz w:val="24"/>
          <w:szCs w:val="24"/>
        </w:rPr>
        <w:t xml:space="preserve"> </w:t>
      </w:r>
      <w:r>
        <w:rPr>
          <w:rFonts w:ascii="Arial" w:hAnsi="Arial" w:cs="Arial" w:hint="eastAsia"/>
          <w:color w:val="000000" w:themeColor="text1"/>
          <w:sz w:val="24"/>
          <w:szCs w:val="24"/>
        </w:rPr>
        <w:t>“征求</w:t>
      </w:r>
      <w:r>
        <w:rPr>
          <w:rFonts w:ascii="Arial" w:hAnsi="Arial" w:cs="Arial"/>
          <w:color w:val="000000" w:themeColor="text1"/>
          <w:sz w:val="24"/>
          <w:szCs w:val="24"/>
        </w:rPr>
        <w:t>意见稿</w:t>
      </w:r>
      <w:r>
        <w:rPr>
          <w:rFonts w:ascii="Arial" w:hAnsi="Arial" w:cs="Arial" w:hint="eastAsia"/>
          <w:color w:val="000000" w:themeColor="text1"/>
          <w:sz w:val="24"/>
          <w:szCs w:val="24"/>
        </w:rPr>
        <w:t>”。</w:t>
      </w:r>
    </w:p>
    <w:p w14:paraId="1CB4D830" w14:textId="4FCD7B23" w:rsidR="004C47ED" w:rsidRDefault="004C47ED" w:rsidP="004C47ED">
      <w:pPr>
        <w:tabs>
          <w:tab w:val="right" w:pos="9542"/>
        </w:tabs>
        <w:spacing w:line="360" w:lineRule="auto"/>
        <w:ind w:firstLineChars="200" w:firstLine="482"/>
        <w:rPr>
          <w:sz w:val="24"/>
        </w:rPr>
      </w:pPr>
      <w:r w:rsidRPr="002574C5">
        <w:rPr>
          <w:rFonts w:hint="eastAsia"/>
          <w:b/>
          <w:color w:val="000000" w:themeColor="text1"/>
          <w:sz w:val="24"/>
          <w:szCs w:val="24"/>
        </w:rPr>
        <w:t>征求意见阶段：</w:t>
      </w:r>
      <w:r w:rsidRPr="002574C5">
        <w:rPr>
          <w:rFonts w:hint="eastAsia"/>
          <w:color w:val="000000" w:themeColor="text1"/>
          <w:sz w:val="24"/>
          <w:szCs w:val="24"/>
        </w:rPr>
        <w:t>经起草工作组组长单位</w:t>
      </w:r>
      <w:r w:rsidRPr="002574C5">
        <w:rPr>
          <w:rFonts w:hint="eastAsia"/>
          <w:color w:val="000000" w:themeColor="text1"/>
          <w:sz w:val="24"/>
          <w:szCs w:val="24"/>
        </w:rPr>
        <w:t>-</w:t>
      </w:r>
      <w:r w:rsidRPr="002574C5">
        <w:rPr>
          <w:rFonts w:hint="eastAsia"/>
          <w:color w:val="000000" w:themeColor="text1"/>
          <w:sz w:val="24"/>
          <w:szCs w:val="24"/>
        </w:rPr>
        <w:t>中国家用电器研究院审核，并报家电标委会同意后，</w:t>
      </w:r>
      <w:r w:rsidR="005D4664">
        <w:rPr>
          <w:rFonts w:hint="eastAsia"/>
          <w:color w:val="000000" w:themeColor="text1"/>
          <w:sz w:val="24"/>
          <w:szCs w:val="24"/>
        </w:rPr>
        <w:t>202</w:t>
      </w:r>
      <w:r w:rsidR="00B41481">
        <w:rPr>
          <w:color w:val="000000" w:themeColor="text1"/>
          <w:sz w:val="24"/>
          <w:szCs w:val="24"/>
        </w:rPr>
        <w:t>3</w:t>
      </w:r>
      <w:r w:rsidRPr="002574C5">
        <w:rPr>
          <w:rFonts w:hint="eastAsia"/>
          <w:color w:val="000000" w:themeColor="text1"/>
          <w:sz w:val="24"/>
          <w:szCs w:val="24"/>
        </w:rPr>
        <w:t>年</w:t>
      </w:r>
      <w:r w:rsidR="001B0280">
        <w:rPr>
          <w:rFonts w:hint="eastAsia"/>
          <w:color w:val="000000" w:themeColor="text1"/>
          <w:sz w:val="24"/>
          <w:szCs w:val="24"/>
        </w:rPr>
        <w:t>3</w:t>
      </w:r>
      <w:r w:rsidR="005D4664">
        <w:rPr>
          <w:rFonts w:hint="eastAsia"/>
          <w:color w:val="000000" w:themeColor="text1"/>
          <w:sz w:val="24"/>
          <w:szCs w:val="24"/>
        </w:rPr>
        <w:t>月，工作组将标准“征求意见稿”发至</w:t>
      </w:r>
      <w:r w:rsidR="00B41481">
        <w:rPr>
          <w:rFonts w:hint="eastAsia"/>
          <w:color w:val="000000" w:themeColor="text1"/>
          <w:sz w:val="24"/>
          <w:szCs w:val="24"/>
        </w:rPr>
        <w:t>健康家居专委会</w:t>
      </w:r>
      <w:r w:rsidRPr="002574C5">
        <w:rPr>
          <w:rFonts w:hint="eastAsia"/>
          <w:color w:val="000000" w:themeColor="text1"/>
          <w:sz w:val="24"/>
          <w:szCs w:val="24"/>
        </w:rPr>
        <w:t>及行业有关单位</w:t>
      </w:r>
      <w:r w:rsidR="00FF38FE">
        <w:rPr>
          <w:rFonts w:hint="eastAsia"/>
          <w:color w:val="000000" w:themeColor="text1"/>
          <w:sz w:val="24"/>
          <w:szCs w:val="24"/>
        </w:rPr>
        <w:t>通过</w:t>
      </w:r>
      <w:r w:rsidR="00FF38FE">
        <w:rPr>
          <w:color w:val="000000" w:themeColor="text1"/>
          <w:sz w:val="24"/>
          <w:szCs w:val="24"/>
        </w:rPr>
        <w:t>邮件、网站等方式</w:t>
      </w:r>
      <w:r w:rsidRPr="002574C5">
        <w:rPr>
          <w:rFonts w:hint="eastAsia"/>
          <w:color w:val="000000" w:themeColor="text1"/>
          <w:sz w:val="24"/>
          <w:szCs w:val="24"/>
        </w:rPr>
        <w:t>广泛征求意见。</w:t>
      </w:r>
    </w:p>
    <w:p w14:paraId="60D66454" w14:textId="77777777" w:rsidR="009C2389" w:rsidRPr="002574C5" w:rsidRDefault="009C2389" w:rsidP="001D2080">
      <w:pPr>
        <w:widowControl/>
        <w:snapToGrid w:val="0"/>
        <w:spacing w:beforeLines="50" w:before="156" w:afterLines="50" w:after="156"/>
        <w:rPr>
          <w:rFonts w:ascii="宋体" w:hAnsi="宋体"/>
          <w:b/>
          <w:color w:val="000000" w:themeColor="text1"/>
          <w:sz w:val="24"/>
          <w:szCs w:val="24"/>
        </w:rPr>
      </w:pPr>
      <w:r w:rsidRPr="002574C5">
        <w:rPr>
          <w:rFonts w:ascii="宋体" w:hAnsi="宋体" w:hint="eastAsia"/>
          <w:b/>
          <w:color w:val="000000" w:themeColor="text1"/>
          <w:sz w:val="24"/>
          <w:szCs w:val="24"/>
        </w:rPr>
        <w:t>二、标准编制原则和</w:t>
      </w:r>
      <w:r w:rsidR="005F7516" w:rsidRPr="002574C5">
        <w:rPr>
          <w:rFonts w:ascii="宋体" w:hAnsi="宋体" w:hint="eastAsia"/>
          <w:b/>
          <w:color w:val="000000" w:themeColor="text1"/>
          <w:sz w:val="24"/>
          <w:szCs w:val="24"/>
        </w:rPr>
        <w:t>主要内容</w:t>
      </w:r>
    </w:p>
    <w:p w14:paraId="1BD3E1E1" w14:textId="77777777" w:rsidR="009C2389" w:rsidRPr="002574C5" w:rsidRDefault="009C2389" w:rsidP="005F7516">
      <w:pPr>
        <w:tabs>
          <w:tab w:val="right" w:pos="9542"/>
        </w:tabs>
        <w:spacing w:line="360" w:lineRule="auto"/>
        <w:ind w:firstLineChars="200" w:firstLine="480"/>
        <w:rPr>
          <w:color w:val="000000" w:themeColor="text1"/>
          <w:sz w:val="24"/>
          <w:szCs w:val="24"/>
        </w:rPr>
      </w:pPr>
      <w:r w:rsidRPr="002574C5">
        <w:rPr>
          <w:color w:val="000000" w:themeColor="text1"/>
          <w:sz w:val="24"/>
          <w:szCs w:val="24"/>
        </w:rPr>
        <w:t>1</w:t>
      </w:r>
      <w:r w:rsidR="000C63F8" w:rsidRPr="002574C5">
        <w:rPr>
          <w:rFonts w:hAnsi="Arial"/>
          <w:color w:val="000000" w:themeColor="text1"/>
          <w:sz w:val="24"/>
          <w:szCs w:val="24"/>
        </w:rPr>
        <w:t>、</w:t>
      </w:r>
      <w:r w:rsidRPr="002574C5">
        <w:rPr>
          <w:rFonts w:hAnsi="Arial"/>
          <w:color w:val="000000" w:themeColor="text1"/>
          <w:sz w:val="24"/>
          <w:szCs w:val="24"/>
        </w:rPr>
        <w:t>编制原则</w:t>
      </w:r>
    </w:p>
    <w:p w14:paraId="2A8D35C7" w14:textId="77777777" w:rsidR="00226269" w:rsidRPr="00F06210" w:rsidRDefault="00F06210" w:rsidP="00226269">
      <w:pPr>
        <w:tabs>
          <w:tab w:val="right" w:pos="9542"/>
        </w:tabs>
        <w:spacing w:line="360" w:lineRule="auto"/>
        <w:ind w:firstLineChars="200" w:firstLine="480"/>
        <w:rPr>
          <w:rFonts w:hAnsi="Arial"/>
          <w:color w:val="000000" w:themeColor="text1"/>
          <w:sz w:val="24"/>
          <w:szCs w:val="24"/>
        </w:rPr>
      </w:pPr>
      <w:r>
        <w:rPr>
          <w:rFonts w:ascii="Arial" w:hAnsi="Arial" w:cs="Arial" w:hint="eastAsia"/>
          <w:color w:val="000000" w:themeColor="text1"/>
          <w:sz w:val="24"/>
          <w:szCs w:val="24"/>
        </w:rPr>
        <w:t>本文件</w:t>
      </w:r>
      <w:r w:rsidR="00226269" w:rsidRPr="002574C5">
        <w:rPr>
          <w:rFonts w:ascii="Arial" w:hAnsi="Arial" w:cs="Arial" w:hint="eastAsia"/>
          <w:color w:val="000000" w:themeColor="text1"/>
          <w:sz w:val="24"/>
          <w:szCs w:val="24"/>
        </w:rPr>
        <w:t>依</w:t>
      </w:r>
      <w:r w:rsidR="00226269" w:rsidRPr="002574C5">
        <w:rPr>
          <w:rFonts w:hAnsi="Arial"/>
          <w:color w:val="000000" w:themeColor="text1"/>
          <w:sz w:val="24"/>
          <w:szCs w:val="24"/>
        </w:rPr>
        <w:t>据</w:t>
      </w:r>
      <w:r w:rsidR="00226269" w:rsidRPr="002574C5">
        <w:rPr>
          <w:color w:val="000000" w:themeColor="text1"/>
          <w:sz w:val="24"/>
          <w:szCs w:val="24"/>
        </w:rPr>
        <w:t>GB/T</w:t>
      </w:r>
      <w:r w:rsidR="00226269">
        <w:rPr>
          <w:rFonts w:hint="eastAsia"/>
          <w:color w:val="000000" w:themeColor="text1"/>
          <w:sz w:val="24"/>
          <w:szCs w:val="24"/>
        </w:rPr>
        <w:t xml:space="preserve"> </w:t>
      </w:r>
      <w:r w:rsidR="00226269" w:rsidRPr="002574C5">
        <w:rPr>
          <w:color w:val="000000" w:themeColor="text1"/>
          <w:sz w:val="24"/>
          <w:szCs w:val="24"/>
        </w:rPr>
        <w:t>1.1</w:t>
      </w:r>
      <w:r>
        <w:rPr>
          <w:color w:val="000000" w:themeColor="text1"/>
          <w:sz w:val="24"/>
          <w:szCs w:val="24"/>
        </w:rPr>
        <w:t>-2020</w:t>
      </w:r>
      <w:r w:rsidR="00226269" w:rsidRPr="002574C5">
        <w:rPr>
          <w:rFonts w:hAnsi="Arial"/>
          <w:color w:val="000000" w:themeColor="text1"/>
          <w:sz w:val="24"/>
          <w:szCs w:val="24"/>
        </w:rPr>
        <w:t>《标准化工作导则</w:t>
      </w:r>
      <w:r>
        <w:rPr>
          <w:rFonts w:hAnsi="Arial" w:hint="eastAsia"/>
          <w:color w:val="000000" w:themeColor="text1"/>
          <w:sz w:val="24"/>
          <w:szCs w:val="24"/>
        </w:rPr>
        <w:t xml:space="preserve"> </w:t>
      </w:r>
      <w:r w:rsidR="00226269" w:rsidRPr="002574C5">
        <w:rPr>
          <w:rFonts w:hAnsi="Arial"/>
          <w:color w:val="000000" w:themeColor="text1"/>
          <w:sz w:val="24"/>
          <w:szCs w:val="24"/>
        </w:rPr>
        <w:t>第</w:t>
      </w:r>
      <w:r w:rsidR="00226269" w:rsidRPr="002574C5">
        <w:rPr>
          <w:color w:val="000000" w:themeColor="text1"/>
          <w:sz w:val="24"/>
          <w:szCs w:val="24"/>
        </w:rPr>
        <w:t>1</w:t>
      </w:r>
      <w:r w:rsidR="00226269" w:rsidRPr="002574C5">
        <w:rPr>
          <w:rFonts w:ascii="Arial" w:hAnsi="Arial" w:cs="Arial" w:hint="eastAsia"/>
          <w:color w:val="000000" w:themeColor="text1"/>
          <w:sz w:val="24"/>
          <w:szCs w:val="24"/>
        </w:rPr>
        <w:t>部</w:t>
      </w:r>
      <w:r w:rsidR="00226269" w:rsidRPr="00F06210">
        <w:rPr>
          <w:rFonts w:hAnsi="Arial" w:hint="eastAsia"/>
          <w:color w:val="000000" w:themeColor="text1"/>
          <w:sz w:val="24"/>
          <w:szCs w:val="24"/>
        </w:rPr>
        <w:t>分：</w:t>
      </w:r>
      <w:r w:rsidRPr="00F06210">
        <w:rPr>
          <w:rFonts w:hAnsi="Arial"/>
          <w:color w:val="000000" w:themeColor="text1"/>
          <w:sz w:val="24"/>
          <w:szCs w:val="24"/>
        </w:rPr>
        <w:t>标准化文件的结构</w:t>
      </w:r>
      <w:r w:rsidRPr="00F06210">
        <w:rPr>
          <w:rFonts w:hAnsi="Arial"/>
          <w:color w:val="000000" w:themeColor="text1"/>
          <w:sz w:val="24"/>
          <w:szCs w:val="24"/>
        </w:rPr>
        <w:lastRenderedPageBreak/>
        <w:t>和起草规则</w:t>
      </w:r>
      <w:r w:rsidR="00226269" w:rsidRPr="00F06210">
        <w:rPr>
          <w:rFonts w:hAnsi="Arial" w:hint="eastAsia"/>
          <w:color w:val="000000" w:themeColor="text1"/>
          <w:sz w:val="24"/>
          <w:szCs w:val="24"/>
        </w:rPr>
        <w:t>》编制。</w:t>
      </w:r>
    </w:p>
    <w:p w14:paraId="0654E040" w14:textId="404FB0EF" w:rsidR="00226269" w:rsidRPr="002574C5" w:rsidRDefault="00226269" w:rsidP="00226269">
      <w:pPr>
        <w:spacing w:line="360" w:lineRule="auto"/>
        <w:ind w:firstLineChars="200" w:firstLine="480"/>
        <w:rPr>
          <w:rFonts w:ascii="??" w:hAnsi="??" w:cs="宋体"/>
          <w:color w:val="000000" w:themeColor="text1"/>
          <w:kern w:val="0"/>
          <w:sz w:val="16"/>
          <w:szCs w:val="16"/>
        </w:rPr>
      </w:pPr>
      <w:r w:rsidRPr="002574C5">
        <w:rPr>
          <w:rFonts w:ascii="Arial" w:hAnsi="Arial" w:cs="Arial" w:hint="eastAsia"/>
          <w:color w:val="000000" w:themeColor="text1"/>
          <w:sz w:val="24"/>
          <w:szCs w:val="24"/>
        </w:rPr>
        <w:t>在编制标准过程中，起草工作组充分考虑到</w:t>
      </w:r>
      <w:r>
        <w:rPr>
          <w:rFonts w:ascii="Arial" w:hAnsi="Arial" w:cs="Arial" w:hint="eastAsia"/>
          <w:color w:val="000000" w:themeColor="text1"/>
          <w:sz w:val="24"/>
          <w:szCs w:val="24"/>
        </w:rPr>
        <w:t>产品</w:t>
      </w:r>
      <w:r>
        <w:rPr>
          <w:rFonts w:ascii="Arial" w:hAnsi="Arial" w:cs="Arial"/>
          <w:color w:val="000000" w:themeColor="text1"/>
          <w:sz w:val="24"/>
          <w:szCs w:val="24"/>
        </w:rPr>
        <w:t>的特性</w:t>
      </w:r>
      <w:r w:rsidRPr="002574C5">
        <w:rPr>
          <w:rFonts w:ascii="Arial" w:hAnsi="Arial" w:cs="Arial" w:hint="eastAsia"/>
          <w:color w:val="000000" w:themeColor="text1"/>
          <w:sz w:val="24"/>
          <w:szCs w:val="24"/>
        </w:rPr>
        <w:t>，</w:t>
      </w:r>
      <w:r w:rsidRPr="002574C5">
        <w:rPr>
          <w:rFonts w:hAnsi="Arial"/>
          <w:color w:val="000000" w:themeColor="text1"/>
          <w:sz w:val="24"/>
          <w:szCs w:val="24"/>
        </w:rPr>
        <w:t>并</w:t>
      </w:r>
      <w:r w:rsidRPr="002574C5">
        <w:rPr>
          <w:rFonts w:hAnsi="Arial" w:hint="eastAsia"/>
          <w:color w:val="000000" w:themeColor="text1"/>
          <w:sz w:val="24"/>
          <w:szCs w:val="24"/>
        </w:rPr>
        <w:t>结合</w:t>
      </w:r>
      <w:r>
        <w:rPr>
          <w:rFonts w:hAnsi="Arial" w:hint="eastAsia"/>
          <w:color w:val="000000" w:themeColor="text1"/>
          <w:sz w:val="24"/>
          <w:szCs w:val="24"/>
        </w:rPr>
        <w:t>市场推广</w:t>
      </w:r>
      <w:r>
        <w:rPr>
          <w:rFonts w:hAnsi="Arial"/>
          <w:color w:val="000000" w:themeColor="text1"/>
          <w:sz w:val="24"/>
          <w:szCs w:val="24"/>
        </w:rPr>
        <w:t>、监督和消费者</w:t>
      </w:r>
      <w:r w:rsidRPr="002574C5">
        <w:rPr>
          <w:rFonts w:hAnsi="Arial" w:hint="eastAsia"/>
          <w:color w:val="000000" w:themeColor="text1"/>
          <w:sz w:val="24"/>
          <w:szCs w:val="24"/>
        </w:rPr>
        <w:t>的</w:t>
      </w:r>
      <w:r w:rsidRPr="002574C5">
        <w:rPr>
          <w:rFonts w:hAnsi="Arial"/>
          <w:color w:val="000000" w:themeColor="text1"/>
          <w:sz w:val="24"/>
          <w:szCs w:val="24"/>
        </w:rPr>
        <w:t>实际情况；同</w:t>
      </w:r>
      <w:r w:rsidRPr="002574C5">
        <w:rPr>
          <w:rFonts w:ascii="Arial" w:hAnsi="Arial" w:cs="Arial" w:hint="eastAsia"/>
          <w:color w:val="000000" w:themeColor="text1"/>
          <w:sz w:val="24"/>
          <w:szCs w:val="24"/>
        </w:rPr>
        <w:t>时，也考虑了标准中涉及的各项技术指标应满足的实际要求，</w:t>
      </w:r>
      <w:r w:rsidR="00844F69" w:rsidRPr="0095461F">
        <w:rPr>
          <w:sz w:val="24"/>
          <w:szCs w:val="24"/>
        </w:rPr>
        <w:t>重点突出</w:t>
      </w:r>
      <w:r w:rsidR="001B0280">
        <w:rPr>
          <w:rFonts w:hint="eastAsia"/>
          <w:sz w:val="24"/>
          <w:szCs w:val="24"/>
        </w:rPr>
        <w:t>洗碗机</w:t>
      </w:r>
      <w:r w:rsidR="00844F69" w:rsidRPr="0095461F">
        <w:rPr>
          <w:sz w:val="24"/>
          <w:szCs w:val="24"/>
        </w:rPr>
        <w:t>的</w:t>
      </w:r>
      <w:r w:rsidR="00844F69">
        <w:rPr>
          <w:rFonts w:hint="eastAsia"/>
          <w:sz w:val="24"/>
          <w:szCs w:val="24"/>
        </w:rPr>
        <w:t>母婴适用</w:t>
      </w:r>
      <w:r w:rsidR="00844F69" w:rsidRPr="0095461F">
        <w:rPr>
          <w:sz w:val="24"/>
          <w:szCs w:val="24"/>
        </w:rPr>
        <w:t>的各项指标及其测试方法，并注重标准的可操作性</w:t>
      </w:r>
      <w:r w:rsidR="00844F69">
        <w:rPr>
          <w:rFonts w:hint="eastAsia"/>
          <w:sz w:val="24"/>
          <w:szCs w:val="24"/>
        </w:rPr>
        <w:t>，</w:t>
      </w:r>
      <w:r w:rsidRPr="002574C5">
        <w:rPr>
          <w:rFonts w:ascii="Arial" w:hAnsi="Arial" w:cs="Arial" w:hint="eastAsia"/>
          <w:color w:val="000000" w:themeColor="text1"/>
          <w:sz w:val="24"/>
          <w:szCs w:val="24"/>
        </w:rPr>
        <w:t>力求针对性突出，所定的技术规范内容尽量合理。</w:t>
      </w:r>
    </w:p>
    <w:p w14:paraId="012B9946" w14:textId="77777777" w:rsidR="009C2389" w:rsidRPr="00E35E75" w:rsidRDefault="009C2389" w:rsidP="005F7516">
      <w:pPr>
        <w:tabs>
          <w:tab w:val="right" w:pos="9542"/>
        </w:tabs>
        <w:spacing w:line="360" w:lineRule="auto"/>
        <w:ind w:firstLineChars="200" w:firstLine="480"/>
        <w:rPr>
          <w:rFonts w:ascii="Arial" w:hAnsi="Arial" w:cs="Arial"/>
          <w:color w:val="000000" w:themeColor="text1"/>
          <w:sz w:val="24"/>
          <w:szCs w:val="24"/>
        </w:rPr>
      </w:pPr>
      <w:r w:rsidRPr="00E35E75">
        <w:rPr>
          <w:rFonts w:ascii="Arial" w:hAnsi="Arial" w:cs="Arial"/>
          <w:color w:val="000000" w:themeColor="text1"/>
          <w:sz w:val="24"/>
          <w:szCs w:val="24"/>
        </w:rPr>
        <w:t>2</w:t>
      </w:r>
      <w:r w:rsidR="000C63F8" w:rsidRPr="00E35E75">
        <w:rPr>
          <w:rFonts w:ascii="Arial" w:hAnsi="Arial" w:cs="Arial"/>
          <w:color w:val="000000" w:themeColor="text1"/>
          <w:sz w:val="24"/>
          <w:szCs w:val="24"/>
        </w:rPr>
        <w:t>、</w:t>
      </w:r>
      <w:r w:rsidRPr="00E35E75">
        <w:rPr>
          <w:rFonts w:ascii="Arial" w:hAnsi="Arial" w:cs="Arial"/>
          <w:color w:val="000000" w:themeColor="text1"/>
          <w:sz w:val="24"/>
          <w:szCs w:val="24"/>
        </w:rPr>
        <w:t>主要内容</w:t>
      </w:r>
    </w:p>
    <w:p w14:paraId="00A3B161" w14:textId="51537878" w:rsidR="00226269" w:rsidRPr="002574C5" w:rsidRDefault="00226269" w:rsidP="00226269">
      <w:pPr>
        <w:tabs>
          <w:tab w:val="right" w:pos="9542"/>
        </w:tabs>
        <w:spacing w:line="360" w:lineRule="auto"/>
        <w:ind w:firstLineChars="200" w:firstLine="480"/>
        <w:rPr>
          <w:rFonts w:ascii="Arial" w:hAnsi="Arial" w:cs="Arial"/>
          <w:color w:val="000000" w:themeColor="text1"/>
          <w:sz w:val="24"/>
          <w:szCs w:val="24"/>
        </w:rPr>
      </w:pPr>
      <w:r w:rsidRPr="00E35E75">
        <w:rPr>
          <w:rFonts w:ascii="Arial" w:hAnsi="Arial" w:cs="Arial" w:hint="eastAsia"/>
          <w:color w:val="000000" w:themeColor="text1"/>
          <w:sz w:val="24"/>
          <w:szCs w:val="24"/>
        </w:rPr>
        <w:t>该标准针对</w:t>
      </w:r>
      <w:r w:rsidR="00844F69">
        <w:rPr>
          <w:rFonts w:ascii="Arial" w:hAnsi="Arial" w:cs="Arial" w:hint="eastAsia"/>
          <w:color w:val="000000" w:themeColor="text1"/>
          <w:sz w:val="24"/>
          <w:szCs w:val="24"/>
        </w:rPr>
        <w:t>母婴</w:t>
      </w:r>
      <w:r w:rsidR="001B0280">
        <w:rPr>
          <w:rFonts w:ascii="Arial" w:hAnsi="Arial" w:cs="Arial"/>
          <w:color w:val="000000" w:themeColor="text1"/>
          <w:sz w:val="24"/>
          <w:szCs w:val="24"/>
        </w:rPr>
        <w:t>洗碗机</w:t>
      </w:r>
      <w:r w:rsidR="00844F69">
        <w:rPr>
          <w:rFonts w:ascii="Arial" w:hAnsi="Arial" w:cs="Arial" w:hint="eastAsia"/>
          <w:color w:val="000000" w:themeColor="text1"/>
          <w:sz w:val="24"/>
          <w:szCs w:val="24"/>
        </w:rPr>
        <w:t>性能</w:t>
      </w:r>
      <w:r w:rsidRPr="00E35E75">
        <w:rPr>
          <w:rFonts w:ascii="Arial" w:hAnsi="Arial" w:cs="Arial" w:hint="eastAsia"/>
          <w:color w:val="000000" w:themeColor="text1"/>
          <w:sz w:val="24"/>
          <w:szCs w:val="24"/>
        </w:rPr>
        <w:t>提出了</w:t>
      </w:r>
      <w:r w:rsidR="001B0280" w:rsidRPr="001B0280">
        <w:rPr>
          <w:rFonts w:ascii="Arial" w:hAnsi="Arial" w:cs="Arial" w:hint="eastAsia"/>
          <w:color w:val="000000" w:themeColor="text1"/>
          <w:sz w:val="24"/>
          <w:szCs w:val="24"/>
        </w:rPr>
        <w:t>母婴洗碗机的电器安全、抗菌防霉、洗净性能、漂洗率、除菌率</w:t>
      </w:r>
      <w:r w:rsidR="001B0280">
        <w:rPr>
          <w:rFonts w:ascii="Arial" w:hAnsi="Arial" w:cs="Arial" w:hint="eastAsia"/>
          <w:color w:val="000000" w:themeColor="text1"/>
          <w:sz w:val="24"/>
          <w:szCs w:val="24"/>
        </w:rPr>
        <w:t>、除病毒率</w:t>
      </w:r>
      <w:r w:rsidR="001B0280" w:rsidRPr="001B0280">
        <w:rPr>
          <w:rFonts w:ascii="Arial" w:hAnsi="Arial" w:cs="Arial" w:hint="eastAsia"/>
          <w:color w:val="000000" w:themeColor="text1"/>
          <w:sz w:val="24"/>
          <w:szCs w:val="24"/>
        </w:rPr>
        <w:t>等要求</w:t>
      </w:r>
      <w:r w:rsidR="001B0280">
        <w:rPr>
          <w:rFonts w:ascii="Arial" w:hAnsi="Arial" w:cs="Arial" w:hint="eastAsia"/>
          <w:color w:val="000000" w:themeColor="text1"/>
          <w:sz w:val="24"/>
          <w:szCs w:val="24"/>
        </w:rPr>
        <w:t>和相应的试验方法</w:t>
      </w:r>
      <w:r w:rsidR="00CE60D4">
        <w:rPr>
          <w:rFonts w:ascii="Arial" w:hAnsi="Arial" w:cs="Arial" w:hint="eastAsia"/>
          <w:color w:val="000000" w:themeColor="text1"/>
          <w:sz w:val="24"/>
          <w:szCs w:val="24"/>
        </w:rPr>
        <w:t>。</w:t>
      </w:r>
      <w:r w:rsidR="00844F69" w:rsidRPr="00844F69">
        <w:rPr>
          <w:rFonts w:ascii="Arial" w:hAnsi="Arial" w:cs="Arial" w:hint="eastAsia"/>
          <w:color w:val="000000" w:themeColor="text1"/>
          <w:sz w:val="24"/>
          <w:szCs w:val="24"/>
        </w:rPr>
        <w:t>本</w:t>
      </w:r>
      <w:r w:rsidR="00844F69">
        <w:rPr>
          <w:rFonts w:ascii="Arial" w:hAnsi="Arial" w:cs="Arial" w:hint="eastAsia"/>
          <w:color w:val="000000" w:themeColor="text1"/>
          <w:sz w:val="24"/>
          <w:szCs w:val="24"/>
        </w:rPr>
        <w:t>标准</w:t>
      </w:r>
      <w:r w:rsidR="00844F69" w:rsidRPr="00844F69">
        <w:rPr>
          <w:rFonts w:ascii="Arial" w:hAnsi="Arial" w:cs="Arial" w:hint="eastAsia"/>
          <w:color w:val="000000" w:themeColor="text1"/>
          <w:sz w:val="24"/>
          <w:szCs w:val="24"/>
        </w:rPr>
        <w:t>适用于</w:t>
      </w:r>
      <w:r w:rsidR="001B0280" w:rsidRPr="001B0280">
        <w:rPr>
          <w:rFonts w:ascii="Arial" w:hAnsi="Arial" w:cs="Arial" w:hint="eastAsia"/>
          <w:color w:val="000000" w:themeColor="text1"/>
          <w:sz w:val="24"/>
          <w:szCs w:val="24"/>
        </w:rPr>
        <w:t>专为母亲及婴幼儿群体设计的，单相额定电压不超过</w:t>
      </w:r>
      <w:r w:rsidR="001B0280" w:rsidRPr="001B0280">
        <w:rPr>
          <w:rFonts w:ascii="Arial" w:hAnsi="Arial" w:cs="Arial" w:hint="eastAsia"/>
          <w:color w:val="000000" w:themeColor="text1"/>
          <w:sz w:val="24"/>
          <w:szCs w:val="24"/>
        </w:rPr>
        <w:t>250 V</w:t>
      </w:r>
      <w:r w:rsidR="001B0280" w:rsidRPr="001B0280">
        <w:rPr>
          <w:rFonts w:ascii="Arial" w:hAnsi="Arial" w:cs="Arial" w:hint="eastAsia"/>
          <w:color w:val="000000" w:themeColor="text1"/>
          <w:sz w:val="24"/>
          <w:szCs w:val="24"/>
        </w:rPr>
        <w:t>，在家庭、商店、学校等类似场所由非专业人员操作，使用热水或冷水洗涤的电动洗碗机（以下简称“母婴洗碗机”）的生产、检验和销售</w:t>
      </w:r>
      <w:r w:rsidR="009408D5">
        <w:rPr>
          <w:rFonts w:ascii="Arial" w:hAnsi="Arial" w:cs="Arial" w:hint="eastAsia"/>
          <w:color w:val="000000" w:themeColor="text1"/>
          <w:sz w:val="24"/>
          <w:szCs w:val="24"/>
        </w:rPr>
        <w:t>。</w:t>
      </w:r>
    </w:p>
    <w:p w14:paraId="22D88A64" w14:textId="77777777" w:rsidR="00226269" w:rsidRPr="002574C5" w:rsidRDefault="00226269" w:rsidP="00226269">
      <w:pPr>
        <w:tabs>
          <w:tab w:val="right" w:pos="9542"/>
        </w:tabs>
        <w:spacing w:line="360" w:lineRule="auto"/>
        <w:ind w:firstLineChars="200" w:firstLine="480"/>
        <w:rPr>
          <w:rFonts w:ascii="Arial" w:hAnsi="Arial" w:cs="Arial"/>
          <w:color w:val="000000" w:themeColor="text1"/>
          <w:sz w:val="24"/>
          <w:szCs w:val="24"/>
        </w:rPr>
      </w:pPr>
      <w:r w:rsidRPr="002574C5">
        <w:rPr>
          <w:rFonts w:ascii="Arial" w:hAnsi="Arial" w:cs="Arial" w:hint="eastAsia"/>
          <w:color w:val="000000" w:themeColor="text1"/>
          <w:sz w:val="24"/>
          <w:szCs w:val="24"/>
        </w:rPr>
        <w:t>本标准的具体内容包括：</w:t>
      </w:r>
    </w:p>
    <w:p w14:paraId="6841ED7C" w14:textId="77777777"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hint="eastAsia"/>
          <w:color w:val="000000" w:themeColor="text1"/>
          <w:sz w:val="24"/>
          <w:szCs w:val="24"/>
        </w:rPr>
        <w:t>1</w:t>
      </w:r>
      <w:r w:rsidRPr="002574C5">
        <w:rPr>
          <w:rFonts w:hint="eastAsia"/>
          <w:color w:val="000000" w:themeColor="text1"/>
          <w:sz w:val="24"/>
          <w:szCs w:val="24"/>
        </w:rPr>
        <w:t>）术语和定义</w:t>
      </w:r>
    </w:p>
    <w:p w14:paraId="4440A6B8" w14:textId="4E35A746"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hint="eastAsia"/>
          <w:color w:val="000000" w:themeColor="text1"/>
          <w:sz w:val="24"/>
          <w:szCs w:val="24"/>
        </w:rPr>
        <w:t>提出了“</w:t>
      </w:r>
      <w:r w:rsidR="00CE60D4">
        <w:rPr>
          <w:rFonts w:hint="eastAsia"/>
          <w:color w:val="000000" w:themeColor="text1"/>
          <w:sz w:val="24"/>
          <w:szCs w:val="24"/>
        </w:rPr>
        <w:t>母婴</w:t>
      </w:r>
      <w:r w:rsidR="001B0280">
        <w:rPr>
          <w:rFonts w:hint="eastAsia"/>
          <w:color w:val="000000" w:themeColor="text1"/>
          <w:sz w:val="24"/>
          <w:szCs w:val="24"/>
        </w:rPr>
        <w:t>洗碗机</w:t>
      </w:r>
      <w:r w:rsidRPr="002574C5">
        <w:rPr>
          <w:rFonts w:hint="eastAsia"/>
          <w:color w:val="000000" w:themeColor="text1"/>
          <w:sz w:val="24"/>
          <w:szCs w:val="24"/>
        </w:rPr>
        <w:t>”、“</w:t>
      </w:r>
      <w:r w:rsidR="001B0280">
        <w:rPr>
          <w:rFonts w:hint="eastAsia"/>
          <w:color w:val="000000" w:themeColor="text1"/>
          <w:sz w:val="24"/>
          <w:szCs w:val="24"/>
        </w:rPr>
        <w:t>洗净性能</w:t>
      </w:r>
      <w:r w:rsidRPr="002574C5">
        <w:rPr>
          <w:rFonts w:hint="eastAsia"/>
          <w:color w:val="000000" w:themeColor="text1"/>
          <w:sz w:val="24"/>
          <w:szCs w:val="24"/>
        </w:rPr>
        <w:t>”、“</w:t>
      </w:r>
      <w:r w:rsidR="001B0280">
        <w:rPr>
          <w:rFonts w:hint="eastAsia"/>
          <w:color w:val="000000" w:themeColor="text1"/>
          <w:sz w:val="24"/>
          <w:szCs w:val="24"/>
        </w:rPr>
        <w:t>漂洗率</w:t>
      </w:r>
      <w:r w:rsidRPr="002574C5">
        <w:rPr>
          <w:rFonts w:hint="eastAsia"/>
          <w:color w:val="000000" w:themeColor="text1"/>
          <w:sz w:val="24"/>
          <w:szCs w:val="24"/>
        </w:rPr>
        <w:t>”</w:t>
      </w:r>
      <w:r w:rsidR="001B0280">
        <w:rPr>
          <w:rFonts w:hint="eastAsia"/>
          <w:color w:val="000000" w:themeColor="text1"/>
          <w:sz w:val="24"/>
          <w:szCs w:val="24"/>
        </w:rPr>
        <w:t>和“洗碗机保管”</w:t>
      </w:r>
      <w:r w:rsidRPr="002574C5">
        <w:rPr>
          <w:rFonts w:hint="eastAsia"/>
          <w:color w:val="000000" w:themeColor="text1"/>
          <w:sz w:val="24"/>
          <w:szCs w:val="24"/>
        </w:rPr>
        <w:t>术语和定义。</w:t>
      </w:r>
    </w:p>
    <w:p w14:paraId="7F48BBF4" w14:textId="13E5D1C1" w:rsidR="00226269" w:rsidRPr="00C94F67" w:rsidRDefault="00226269" w:rsidP="00226269">
      <w:pPr>
        <w:tabs>
          <w:tab w:val="right" w:pos="9542"/>
        </w:tabs>
        <w:spacing w:line="360" w:lineRule="auto"/>
        <w:ind w:firstLineChars="200" w:firstLine="480"/>
        <w:rPr>
          <w:sz w:val="24"/>
          <w:szCs w:val="24"/>
        </w:rPr>
      </w:pPr>
      <w:r w:rsidRPr="00C94F67">
        <w:rPr>
          <w:rFonts w:hint="eastAsia"/>
          <w:sz w:val="24"/>
          <w:szCs w:val="24"/>
        </w:rPr>
        <w:t>2</w:t>
      </w:r>
      <w:r w:rsidRPr="00C94F67">
        <w:rPr>
          <w:rFonts w:hint="eastAsia"/>
          <w:sz w:val="24"/>
          <w:szCs w:val="24"/>
        </w:rPr>
        <w:t>）</w:t>
      </w:r>
      <w:r w:rsidR="005E7B13">
        <w:rPr>
          <w:rFonts w:hint="eastAsia"/>
          <w:sz w:val="24"/>
          <w:szCs w:val="24"/>
        </w:rPr>
        <w:t>主要创新</w:t>
      </w:r>
      <w:r w:rsidRPr="00C94F67">
        <w:rPr>
          <w:rFonts w:hint="eastAsia"/>
          <w:sz w:val="24"/>
          <w:szCs w:val="24"/>
        </w:rPr>
        <w:t>要求及试验方法</w:t>
      </w:r>
    </w:p>
    <w:p w14:paraId="245F7B0D" w14:textId="4B95D5BE" w:rsidR="00CE60D4" w:rsidRDefault="001B0280" w:rsidP="00A20298">
      <w:pPr>
        <w:pStyle w:val="af0"/>
        <w:spacing w:line="360" w:lineRule="auto"/>
        <w:ind w:firstLine="480"/>
        <w:rPr>
          <w:color w:val="000000" w:themeColor="text1"/>
          <w:sz w:val="24"/>
          <w:szCs w:val="24"/>
        </w:rPr>
      </w:pPr>
      <w:r>
        <w:rPr>
          <w:rFonts w:hint="eastAsia"/>
          <w:color w:val="000000" w:themeColor="text1"/>
          <w:sz w:val="24"/>
          <w:szCs w:val="24"/>
        </w:rPr>
        <w:t>①洗净性能</w:t>
      </w:r>
    </w:p>
    <w:p w14:paraId="5D834CEE" w14:textId="696DC454" w:rsidR="00B36F3A" w:rsidRDefault="001B0280" w:rsidP="00A20298">
      <w:pPr>
        <w:pStyle w:val="af0"/>
        <w:spacing w:line="360" w:lineRule="auto"/>
        <w:ind w:firstLine="480"/>
        <w:rPr>
          <w:color w:val="000000" w:themeColor="text1"/>
          <w:sz w:val="24"/>
          <w:szCs w:val="24"/>
        </w:rPr>
      </w:pPr>
      <w:r>
        <w:rPr>
          <w:rFonts w:hint="eastAsia"/>
          <w:color w:val="000000" w:themeColor="text1"/>
          <w:sz w:val="24"/>
          <w:szCs w:val="24"/>
        </w:rPr>
        <w:t>由于母婴洗碗机</w:t>
      </w:r>
      <w:r w:rsidR="00411FEC">
        <w:rPr>
          <w:rFonts w:hint="eastAsia"/>
          <w:color w:val="000000" w:themeColor="text1"/>
          <w:sz w:val="24"/>
          <w:szCs w:val="24"/>
        </w:rPr>
        <w:t>的适用特性，其碗篮结构更适合</w:t>
      </w:r>
      <w:r w:rsidR="00F370DB">
        <w:rPr>
          <w:rFonts w:hint="eastAsia"/>
          <w:color w:val="000000" w:themeColor="text1"/>
          <w:sz w:val="24"/>
          <w:szCs w:val="24"/>
        </w:rPr>
        <w:t>摆放</w:t>
      </w:r>
      <w:r w:rsidR="00411FEC">
        <w:rPr>
          <w:rFonts w:hint="eastAsia"/>
          <w:color w:val="000000" w:themeColor="text1"/>
          <w:sz w:val="24"/>
          <w:szCs w:val="24"/>
        </w:rPr>
        <w:t>母婴餐饮具，而母婴餐饮具由于材质和特性不同于普通成人餐具，因此</w:t>
      </w:r>
      <w:r>
        <w:rPr>
          <w:rFonts w:hint="eastAsia"/>
          <w:color w:val="000000" w:themeColor="text1"/>
          <w:sz w:val="24"/>
          <w:szCs w:val="24"/>
        </w:rPr>
        <w:t>在洗净性能</w:t>
      </w:r>
      <w:r w:rsidR="00411FEC">
        <w:rPr>
          <w:rFonts w:hint="eastAsia"/>
          <w:color w:val="000000" w:themeColor="text1"/>
          <w:sz w:val="24"/>
          <w:szCs w:val="24"/>
        </w:rPr>
        <w:t>测试中采用了包含塑料、玻璃、硅胶等不同材质的餐饮具作为负载；</w:t>
      </w:r>
      <w:r>
        <w:rPr>
          <w:rFonts w:hint="eastAsia"/>
          <w:color w:val="000000" w:themeColor="text1"/>
          <w:sz w:val="24"/>
          <w:szCs w:val="24"/>
        </w:rPr>
        <w:t>试验污染物也主要采用以牛奶、米糊、鸡蛋、菠菜等婴幼儿适用的食物作为污染物，</w:t>
      </w:r>
      <w:r w:rsidR="00B36F3A">
        <w:rPr>
          <w:rFonts w:hint="eastAsia"/>
          <w:color w:val="000000" w:themeColor="text1"/>
          <w:sz w:val="24"/>
          <w:szCs w:val="24"/>
        </w:rPr>
        <w:t>试验方法如下：</w:t>
      </w:r>
    </w:p>
    <w:p w14:paraId="12441D95" w14:textId="0250D411" w:rsidR="001B0280" w:rsidRDefault="001B0280" w:rsidP="00A20298">
      <w:pPr>
        <w:pStyle w:val="af0"/>
        <w:spacing w:line="360" w:lineRule="auto"/>
        <w:ind w:firstLine="480"/>
        <w:rPr>
          <w:color w:val="000000" w:themeColor="text1"/>
          <w:sz w:val="24"/>
          <w:szCs w:val="24"/>
        </w:rPr>
      </w:pPr>
      <w:r>
        <w:rPr>
          <w:color w:val="000000" w:themeColor="text1"/>
          <w:sz w:val="24"/>
          <w:szCs w:val="24"/>
        </w:rPr>
        <w:t>在各类餐具上涂覆一定量的食物污染物</w:t>
      </w:r>
      <w:r>
        <w:rPr>
          <w:rFonts w:hint="eastAsia"/>
          <w:color w:val="000000" w:themeColor="text1"/>
          <w:sz w:val="24"/>
          <w:szCs w:val="24"/>
        </w:rPr>
        <w:t>，</w:t>
      </w:r>
      <w:r>
        <w:rPr>
          <w:color w:val="000000" w:themeColor="text1"/>
          <w:sz w:val="24"/>
          <w:szCs w:val="24"/>
        </w:rPr>
        <w:t>干燥一段时间后</w:t>
      </w:r>
      <w:r>
        <w:rPr>
          <w:rFonts w:hint="eastAsia"/>
          <w:color w:val="000000" w:themeColor="text1"/>
          <w:sz w:val="24"/>
          <w:szCs w:val="24"/>
        </w:rPr>
        <w:t>，</w:t>
      </w:r>
      <w:r>
        <w:rPr>
          <w:color w:val="000000" w:themeColor="text1"/>
          <w:sz w:val="24"/>
          <w:szCs w:val="24"/>
        </w:rPr>
        <w:t>装载至洗碗机内洗涤</w:t>
      </w:r>
      <w:r>
        <w:rPr>
          <w:rFonts w:hint="eastAsia"/>
          <w:color w:val="000000" w:themeColor="text1"/>
          <w:sz w:val="24"/>
          <w:szCs w:val="24"/>
        </w:rPr>
        <w:t>，</w:t>
      </w:r>
      <w:r>
        <w:rPr>
          <w:color w:val="000000" w:themeColor="text1"/>
          <w:sz w:val="24"/>
          <w:szCs w:val="24"/>
        </w:rPr>
        <w:t>洗涤程序结束后</w:t>
      </w:r>
      <w:r>
        <w:rPr>
          <w:rFonts w:hint="eastAsia"/>
          <w:color w:val="000000" w:themeColor="text1"/>
          <w:sz w:val="24"/>
          <w:szCs w:val="24"/>
        </w:rPr>
        <w:t>，</w:t>
      </w:r>
      <w:r w:rsidRPr="005E7B13">
        <w:rPr>
          <w:rFonts w:ascii="Times New Roman"/>
          <w:color w:val="000000" w:themeColor="text1"/>
          <w:sz w:val="24"/>
          <w:szCs w:val="24"/>
        </w:rPr>
        <w:t>对餐具表面的</w:t>
      </w:r>
      <w:r w:rsidR="009408D5">
        <w:rPr>
          <w:rFonts w:ascii="Times New Roman" w:hint="eastAsia"/>
          <w:color w:val="000000" w:themeColor="text1"/>
          <w:sz w:val="24"/>
          <w:szCs w:val="24"/>
        </w:rPr>
        <w:t>清洁</w:t>
      </w:r>
      <w:r w:rsidR="00DB3472" w:rsidRPr="005E7B13">
        <w:rPr>
          <w:rFonts w:ascii="Times New Roman"/>
          <w:color w:val="000000" w:themeColor="text1"/>
          <w:sz w:val="24"/>
          <w:szCs w:val="24"/>
        </w:rPr>
        <w:t>度以目视的方式进行评估打分（</w:t>
      </w:r>
      <w:r w:rsidR="00DB3472" w:rsidRPr="005E7B13">
        <w:rPr>
          <w:rFonts w:ascii="Times New Roman"/>
          <w:color w:val="000000" w:themeColor="text1"/>
          <w:sz w:val="24"/>
          <w:szCs w:val="24"/>
        </w:rPr>
        <w:t>1-5</w:t>
      </w:r>
      <w:r w:rsidR="00DB3472" w:rsidRPr="005E7B13">
        <w:rPr>
          <w:rFonts w:ascii="Times New Roman"/>
          <w:color w:val="000000" w:themeColor="text1"/>
          <w:sz w:val="24"/>
          <w:szCs w:val="24"/>
        </w:rPr>
        <w:t>分，</w:t>
      </w:r>
      <w:r w:rsidR="00DB3472" w:rsidRPr="005E7B13">
        <w:rPr>
          <w:rFonts w:ascii="Times New Roman"/>
          <w:color w:val="000000" w:themeColor="text1"/>
          <w:sz w:val="24"/>
          <w:szCs w:val="24"/>
        </w:rPr>
        <w:t>5</w:t>
      </w:r>
      <w:r w:rsidR="009408D5">
        <w:rPr>
          <w:rFonts w:ascii="Times New Roman"/>
          <w:color w:val="000000" w:themeColor="text1"/>
          <w:sz w:val="24"/>
          <w:szCs w:val="24"/>
        </w:rPr>
        <w:t>分为清洁</w:t>
      </w:r>
      <w:r w:rsidR="00DB3472" w:rsidRPr="005E7B13">
        <w:rPr>
          <w:rFonts w:ascii="Times New Roman"/>
          <w:color w:val="000000" w:themeColor="text1"/>
          <w:sz w:val="24"/>
          <w:szCs w:val="24"/>
        </w:rPr>
        <w:t>度最高），所有餐具的平均分数即可表达母婴洗碗机对餐具的洗净效果。</w:t>
      </w:r>
    </w:p>
    <w:p w14:paraId="6EC2CC55" w14:textId="3699D1CA" w:rsidR="00CE60D4" w:rsidRDefault="00411FEC" w:rsidP="00A20298">
      <w:pPr>
        <w:pStyle w:val="af0"/>
        <w:spacing w:line="360" w:lineRule="auto"/>
        <w:ind w:firstLine="480"/>
        <w:rPr>
          <w:color w:val="000000" w:themeColor="text1"/>
          <w:sz w:val="24"/>
          <w:szCs w:val="24"/>
        </w:rPr>
      </w:pPr>
      <w:r>
        <w:rPr>
          <w:rFonts w:hint="eastAsia"/>
          <w:color w:val="000000" w:themeColor="text1"/>
          <w:sz w:val="24"/>
          <w:szCs w:val="24"/>
        </w:rPr>
        <w:t>②</w:t>
      </w:r>
      <w:r w:rsidR="00DB3472">
        <w:rPr>
          <w:rFonts w:hint="eastAsia"/>
          <w:color w:val="000000" w:themeColor="text1"/>
          <w:sz w:val="24"/>
          <w:szCs w:val="24"/>
        </w:rPr>
        <w:t>漂洗率</w:t>
      </w:r>
    </w:p>
    <w:p w14:paraId="4612046E" w14:textId="430A7693" w:rsidR="00DB3472" w:rsidRDefault="00DB3472" w:rsidP="00A20298">
      <w:pPr>
        <w:pStyle w:val="af0"/>
        <w:spacing w:line="360" w:lineRule="auto"/>
        <w:ind w:firstLine="480"/>
        <w:rPr>
          <w:color w:val="000000" w:themeColor="text1"/>
          <w:sz w:val="24"/>
          <w:szCs w:val="24"/>
        </w:rPr>
      </w:pPr>
      <w:r>
        <w:rPr>
          <w:rFonts w:hint="eastAsia"/>
          <w:color w:val="000000" w:themeColor="text1"/>
          <w:sz w:val="24"/>
          <w:szCs w:val="24"/>
        </w:rPr>
        <w:t>由于母婴群体的特殊性，母婴洗碗机洗涤后，餐具上洗涤剂残留要求更为严格。本方法是添加GB/T 20290中的标准洗涤剂，在洗碗机洗涤结束后，对不同类型的餐具规定了浸泡回收的方法，以测试餐具表面</w:t>
      </w:r>
      <w:r w:rsidRPr="00DB3472">
        <w:rPr>
          <w:rFonts w:hint="eastAsia"/>
          <w:color w:val="000000" w:themeColor="text1"/>
          <w:sz w:val="24"/>
          <w:szCs w:val="24"/>
        </w:rPr>
        <w:t>残留的漂洗剂成分</w:t>
      </w:r>
      <w:r>
        <w:rPr>
          <w:rFonts w:hint="eastAsia"/>
          <w:color w:val="000000" w:themeColor="text1"/>
          <w:sz w:val="24"/>
          <w:szCs w:val="24"/>
        </w:rPr>
        <w:t>。</w:t>
      </w:r>
    </w:p>
    <w:p w14:paraId="58CDCBD8" w14:textId="234C8710" w:rsidR="00DB3472" w:rsidRDefault="00DB3472" w:rsidP="00A20298">
      <w:pPr>
        <w:pStyle w:val="af0"/>
        <w:spacing w:line="360" w:lineRule="auto"/>
        <w:ind w:firstLine="480"/>
        <w:rPr>
          <w:color w:val="000000" w:themeColor="text1"/>
          <w:sz w:val="24"/>
          <w:szCs w:val="24"/>
        </w:rPr>
      </w:pPr>
      <w:r>
        <w:rPr>
          <w:rFonts w:hint="eastAsia"/>
          <w:color w:val="000000" w:themeColor="text1"/>
          <w:sz w:val="24"/>
          <w:szCs w:val="24"/>
        </w:rPr>
        <w:lastRenderedPageBreak/>
        <w:t>③除菌</w:t>
      </w:r>
    </w:p>
    <w:p w14:paraId="03905858" w14:textId="1B376689" w:rsidR="00DB3472" w:rsidRPr="00DB3472" w:rsidRDefault="00DB3472" w:rsidP="00DB3472">
      <w:pPr>
        <w:pStyle w:val="af0"/>
        <w:spacing w:line="360" w:lineRule="auto"/>
        <w:ind w:firstLine="480"/>
        <w:rPr>
          <w:rFonts w:ascii="Times New Roman"/>
          <w:color w:val="000000" w:themeColor="text1"/>
          <w:sz w:val="24"/>
          <w:szCs w:val="24"/>
        </w:rPr>
      </w:pPr>
      <w:r w:rsidRPr="00DB3472">
        <w:rPr>
          <w:rFonts w:ascii="Times New Roman"/>
          <w:color w:val="000000" w:themeColor="text1"/>
          <w:sz w:val="24"/>
          <w:szCs w:val="24"/>
        </w:rPr>
        <w:t>相比于</w:t>
      </w:r>
      <w:r w:rsidRPr="00DB3472">
        <w:rPr>
          <w:rFonts w:ascii="Times New Roman"/>
          <w:color w:val="000000" w:themeColor="text1"/>
          <w:sz w:val="24"/>
          <w:szCs w:val="24"/>
        </w:rPr>
        <w:t>QB/T 5133</w:t>
      </w:r>
      <w:r w:rsidRPr="00DB3472">
        <w:rPr>
          <w:rFonts w:ascii="Times New Roman"/>
          <w:color w:val="000000" w:themeColor="text1"/>
          <w:sz w:val="24"/>
          <w:szCs w:val="24"/>
        </w:rPr>
        <w:t>中的除菌测试方法，母婴洗碗机除菌测试主要在于负载的不同</w:t>
      </w:r>
      <w:r w:rsidR="00DE2E2C">
        <w:rPr>
          <w:rFonts w:ascii="Times New Roman" w:hint="eastAsia"/>
          <w:color w:val="000000" w:themeColor="text1"/>
          <w:sz w:val="24"/>
          <w:szCs w:val="24"/>
        </w:rPr>
        <w:t>，</w:t>
      </w:r>
      <w:r w:rsidR="00DE2E2C">
        <w:rPr>
          <w:rFonts w:ascii="Times New Roman"/>
          <w:color w:val="000000" w:themeColor="text1"/>
          <w:sz w:val="24"/>
          <w:szCs w:val="24"/>
        </w:rPr>
        <w:t>并增加了食物污染中常见的单核增生李斯特氏菌</w:t>
      </w:r>
      <w:r w:rsidRPr="00DB3472">
        <w:rPr>
          <w:rFonts w:ascii="Times New Roman"/>
          <w:color w:val="000000" w:themeColor="text1"/>
          <w:sz w:val="24"/>
          <w:szCs w:val="24"/>
        </w:rPr>
        <w:t>。母婴洗碗机</w:t>
      </w:r>
      <w:r>
        <w:rPr>
          <w:rFonts w:ascii="Times New Roman"/>
          <w:color w:val="000000" w:themeColor="text1"/>
          <w:sz w:val="24"/>
          <w:szCs w:val="24"/>
        </w:rPr>
        <w:t>中采用不同材质的餐具</w:t>
      </w:r>
      <w:r>
        <w:rPr>
          <w:rFonts w:ascii="Times New Roman" w:hint="eastAsia"/>
          <w:color w:val="000000" w:themeColor="text1"/>
          <w:sz w:val="24"/>
          <w:szCs w:val="24"/>
        </w:rPr>
        <w:t>，</w:t>
      </w:r>
      <w:r w:rsidRPr="00DB3472">
        <w:rPr>
          <w:rFonts w:ascii="Times New Roman"/>
          <w:color w:val="000000" w:themeColor="text1"/>
          <w:sz w:val="24"/>
          <w:szCs w:val="24"/>
        </w:rPr>
        <w:t>更利于综合评价</w:t>
      </w:r>
      <w:r w:rsidR="00DE2E2C">
        <w:rPr>
          <w:rFonts w:ascii="Times New Roman" w:hint="eastAsia"/>
          <w:color w:val="000000" w:themeColor="text1"/>
          <w:sz w:val="24"/>
          <w:szCs w:val="24"/>
        </w:rPr>
        <w:t>洗碗机</w:t>
      </w:r>
      <w:r w:rsidR="00DE2E2C">
        <w:rPr>
          <w:rFonts w:ascii="Times New Roman"/>
          <w:color w:val="000000" w:themeColor="text1"/>
          <w:sz w:val="24"/>
          <w:szCs w:val="24"/>
        </w:rPr>
        <w:t>对摆放在不同位置、不同材质的餐饮具的除菌</w:t>
      </w:r>
      <w:r w:rsidRPr="00DB3472">
        <w:rPr>
          <w:rFonts w:ascii="Times New Roman"/>
          <w:color w:val="000000" w:themeColor="text1"/>
          <w:sz w:val="24"/>
          <w:szCs w:val="24"/>
        </w:rPr>
        <w:t>效果。</w:t>
      </w:r>
    </w:p>
    <w:p w14:paraId="688D84A7" w14:textId="2A564FFA" w:rsidR="00DB3472" w:rsidRDefault="00DB3472" w:rsidP="00DB3472">
      <w:pPr>
        <w:pStyle w:val="af0"/>
        <w:spacing w:line="360" w:lineRule="auto"/>
        <w:ind w:firstLine="480"/>
        <w:rPr>
          <w:color w:val="000000" w:themeColor="text1"/>
          <w:sz w:val="24"/>
          <w:szCs w:val="24"/>
        </w:rPr>
      </w:pPr>
      <w:r>
        <w:rPr>
          <w:rFonts w:hint="eastAsia"/>
          <w:color w:val="000000" w:themeColor="text1"/>
          <w:sz w:val="24"/>
          <w:szCs w:val="24"/>
        </w:rPr>
        <w:t>④除病毒</w:t>
      </w:r>
    </w:p>
    <w:p w14:paraId="5399D5F9" w14:textId="7BC74E15" w:rsidR="00DB3472" w:rsidRPr="00B36F3A" w:rsidRDefault="00DE2E2C" w:rsidP="00DB3472">
      <w:pPr>
        <w:pStyle w:val="af0"/>
        <w:spacing w:line="360" w:lineRule="auto"/>
        <w:ind w:firstLine="480"/>
        <w:rPr>
          <w:color w:val="000000" w:themeColor="text1"/>
          <w:sz w:val="24"/>
          <w:szCs w:val="24"/>
        </w:rPr>
      </w:pPr>
      <w:r>
        <w:rPr>
          <w:rFonts w:hint="eastAsia"/>
          <w:color w:val="000000" w:themeColor="text1"/>
          <w:sz w:val="24"/>
          <w:szCs w:val="24"/>
        </w:rPr>
        <w:t>除病毒</w:t>
      </w:r>
      <w:r w:rsidR="00DB3472">
        <w:rPr>
          <w:rFonts w:hint="eastAsia"/>
          <w:color w:val="000000" w:themeColor="text1"/>
          <w:sz w:val="24"/>
          <w:szCs w:val="24"/>
        </w:rPr>
        <w:t>试验</w:t>
      </w:r>
      <w:r>
        <w:rPr>
          <w:rFonts w:hint="eastAsia"/>
          <w:color w:val="000000" w:themeColor="text1"/>
          <w:sz w:val="24"/>
          <w:szCs w:val="24"/>
        </w:rPr>
        <w:t>中，测试毒株为脊髓灰质炎病毒和肠道病毒，在洗碗机</w:t>
      </w:r>
      <w:r w:rsidR="00DB3472">
        <w:rPr>
          <w:rFonts w:hint="eastAsia"/>
          <w:color w:val="000000" w:themeColor="text1"/>
          <w:sz w:val="24"/>
          <w:szCs w:val="24"/>
        </w:rPr>
        <w:t>满载状态下，将各种材质的载体垂挂在相应材质的餐具内表面，计算</w:t>
      </w:r>
      <w:r>
        <w:rPr>
          <w:rFonts w:hint="eastAsia"/>
          <w:color w:val="000000" w:themeColor="text1"/>
          <w:sz w:val="24"/>
          <w:szCs w:val="24"/>
        </w:rPr>
        <w:t>除病毒测试后</w:t>
      </w:r>
      <w:r w:rsidR="00DB3472">
        <w:rPr>
          <w:rFonts w:hint="eastAsia"/>
          <w:color w:val="000000" w:themeColor="text1"/>
          <w:sz w:val="24"/>
          <w:szCs w:val="24"/>
        </w:rPr>
        <w:t>病毒含量对数减少值。该方法能够评价母婴</w:t>
      </w:r>
      <w:r>
        <w:rPr>
          <w:rFonts w:hint="eastAsia"/>
          <w:color w:val="000000" w:themeColor="text1"/>
          <w:sz w:val="24"/>
          <w:szCs w:val="24"/>
        </w:rPr>
        <w:t>洗碗机</w:t>
      </w:r>
      <w:r w:rsidR="00DB3472">
        <w:rPr>
          <w:rFonts w:hint="eastAsia"/>
          <w:color w:val="000000" w:themeColor="text1"/>
          <w:sz w:val="24"/>
          <w:szCs w:val="24"/>
        </w:rPr>
        <w:t>对不同材质的作用，同时可以综合考虑</w:t>
      </w:r>
      <w:r>
        <w:rPr>
          <w:rFonts w:hint="eastAsia"/>
          <w:color w:val="000000" w:themeColor="text1"/>
          <w:sz w:val="24"/>
          <w:szCs w:val="24"/>
        </w:rPr>
        <w:t>洗碗机</w:t>
      </w:r>
      <w:r w:rsidR="00DB3472">
        <w:rPr>
          <w:rFonts w:hint="eastAsia"/>
          <w:color w:val="000000" w:themeColor="text1"/>
          <w:sz w:val="24"/>
          <w:szCs w:val="24"/>
        </w:rPr>
        <w:t>内部各个位置的效果。</w:t>
      </w:r>
    </w:p>
    <w:p w14:paraId="6A11F0B6" w14:textId="03B54779" w:rsidR="00DB3472" w:rsidRDefault="005E7B13" w:rsidP="00A20298">
      <w:pPr>
        <w:pStyle w:val="af0"/>
        <w:spacing w:line="360" w:lineRule="auto"/>
        <w:ind w:firstLine="480"/>
        <w:rPr>
          <w:color w:val="000000" w:themeColor="text1"/>
          <w:sz w:val="24"/>
          <w:szCs w:val="24"/>
        </w:rPr>
      </w:pPr>
      <w:r>
        <w:rPr>
          <w:rFonts w:hint="eastAsia"/>
          <w:color w:val="000000" w:themeColor="text1"/>
          <w:sz w:val="24"/>
          <w:szCs w:val="24"/>
        </w:rPr>
        <w:t>⑤保管功能</w:t>
      </w:r>
    </w:p>
    <w:p w14:paraId="5C83AC45" w14:textId="4638A364" w:rsidR="005E7B13" w:rsidRDefault="005E7B13" w:rsidP="00A20298">
      <w:pPr>
        <w:pStyle w:val="af0"/>
        <w:spacing w:line="360" w:lineRule="auto"/>
        <w:ind w:firstLine="480"/>
        <w:rPr>
          <w:color w:val="000000"/>
          <w:sz w:val="24"/>
        </w:rPr>
      </w:pPr>
      <w:r>
        <w:rPr>
          <w:rFonts w:hint="eastAsia"/>
          <w:color w:val="000000"/>
          <w:sz w:val="24"/>
        </w:rPr>
        <w:t>目前餐具二次污染问题也十分严重，由于餐具污染造成的群体性痢疾疫情时有报道。如何避免餐具在储存过程中的二次污染，是目前众多消费者关心的问题。由于国内居住条件限制，洗碗机通常也会被当做橱柜使用，因此对具有保管功能的母婴小酒窝储存餐具的效果进行评价十分重要。标准中采用对餐具表面的微生物量进行采样测试，以评价洗碗机的保管功能。</w:t>
      </w:r>
    </w:p>
    <w:p w14:paraId="05E11005" w14:textId="72C938F0" w:rsidR="005E7B13" w:rsidRDefault="005E7B13" w:rsidP="00A20298">
      <w:pPr>
        <w:pStyle w:val="af0"/>
        <w:spacing w:line="360" w:lineRule="auto"/>
        <w:ind w:firstLine="480"/>
        <w:rPr>
          <w:color w:val="000000"/>
          <w:sz w:val="24"/>
        </w:rPr>
      </w:pPr>
      <w:r>
        <w:rPr>
          <w:rFonts w:hint="eastAsia"/>
          <w:color w:val="000000"/>
          <w:sz w:val="24"/>
        </w:rPr>
        <w:t>⑥</w:t>
      </w:r>
      <w:r w:rsidRPr="005E7B13">
        <w:rPr>
          <w:rFonts w:hint="eastAsia"/>
          <w:color w:val="000000"/>
          <w:sz w:val="24"/>
        </w:rPr>
        <w:t>除异味性能</w:t>
      </w:r>
    </w:p>
    <w:p w14:paraId="22C95A7C" w14:textId="2A886C78" w:rsidR="005E7B13" w:rsidRDefault="005E7B13" w:rsidP="00A20298">
      <w:pPr>
        <w:pStyle w:val="af0"/>
        <w:spacing w:line="360" w:lineRule="auto"/>
        <w:ind w:firstLine="480"/>
        <w:rPr>
          <w:color w:val="000000" w:themeColor="text1"/>
          <w:sz w:val="24"/>
          <w:szCs w:val="24"/>
        </w:rPr>
      </w:pPr>
      <w:r>
        <w:rPr>
          <w:rFonts w:hint="eastAsia"/>
          <w:color w:val="000000" w:themeColor="text1"/>
          <w:sz w:val="24"/>
          <w:szCs w:val="24"/>
        </w:rPr>
        <w:t>餐具在长期储存过程中，经常因食物残渣的存在导致异味增强。因此异味强度是评价洗碗机保管的一个重要指标。</w:t>
      </w:r>
    </w:p>
    <w:p w14:paraId="40D7CE72" w14:textId="4A858716" w:rsidR="00CE60D4" w:rsidRDefault="005E7B13" w:rsidP="00A20298">
      <w:pPr>
        <w:pStyle w:val="af0"/>
        <w:spacing w:line="360" w:lineRule="auto"/>
        <w:ind w:firstLine="480"/>
        <w:rPr>
          <w:color w:val="000000" w:themeColor="text1"/>
          <w:sz w:val="24"/>
          <w:szCs w:val="24"/>
        </w:rPr>
      </w:pPr>
      <w:r>
        <w:rPr>
          <w:rFonts w:hint="eastAsia"/>
          <w:color w:val="000000" w:themeColor="text1"/>
          <w:sz w:val="24"/>
          <w:szCs w:val="24"/>
        </w:rPr>
        <w:t>⑦</w:t>
      </w:r>
      <w:r w:rsidR="00DB3472">
        <w:rPr>
          <w:rFonts w:hint="eastAsia"/>
          <w:color w:val="000000" w:themeColor="text1"/>
          <w:sz w:val="24"/>
          <w:szCs w:val="24"/>
        </w:rPr>
        <w:t>有害物质溶出</w:t>
      </w:r>
    </w:p>
    <w:p w14:paraId="71D6810E" w14:textId="38C4ECA3" w:rsidR="00C94F67" w:rsidRDefault="00C94F67" w:rsidP="00A20298">
      <w:pPr>
        <w:pStyle w:val="af0"/>
        <w:spacing w:line="360" w:lineRule="auto"/>
        <w:ind w:firstLine="480"/>
        <w:rPr>
          <w:color w:val="000000" w:themeColor="text1"/>
          <w:sz w:val="24"/>
          <w:szCs w:val="24"/>
        </w:rPr>
      </w:pPr>
      <w:r w:rsidRPr="00C94F67">
        <w:rPr>
          <w:rFonts w:hint="eastAsia"/>
          <w:color w:val="000000" w:themeColor="text1"/>
          <w:sz w:val="24"/>
          <w:szCs w:val="24"/>
        </w:rPr>
        <w:t>不同的材料化学成分和特性不同，当这些材料</w:t>
      </w:r>
      <w:r>
        <w:rPr>
          <w:rFonts w:hint="eastAsia"/>
          <w:color w:val="000000" w:themeColor="text1"/>
          <w:sz w:val="24"/>
          <w:szCs w:val="24"/>
        </w:rPr>
        <w:t>与水或者在高温条件下</w:t>
      </w:r>
      <w:r w:rsidRPr="00C94F67">
        <w:rPr>
          <w:rFonts w:hint="eastAsia"/>
          <w:color w:val="000000" w:themeColor="text1"/>
          <w:sz w:val="24"/>
          <w:szCs w:val="24"/>
        </w:rPr>
        <w:t>，往往会释放不同的有害物质出来</w:t>
      </w:r>
      <w:r>
        <w:rPr>
          <w:rFonts w:hint="eastAsia"/>
          <w:color w:val="000000" w:themeColor="text1"/>
          <w:sz w:val="24"/>
          <w:szCs w:val="24"/>
        </w:rPr>
        <w:t>。而</w:t>
      </w:r>
      <w:r w:rsidR="00B36F3A">
        <w:rPr>
          <w:rFonts w:hint="eastAsia"/>
          <w:color w:val="000000" w:themeColor="text1"/>
          <w:sz w:val="24"/>
          <w:szCs w:val="24"/>
        </w:rPr>
        <w:t>母婴</w:t>
      </w:r>
      <w:r w:rsidR="00903F7D">
        <w:rPr>
          <w:rFonts w:hint="eastAsia"/>
          <w:color w:val="000000" w:themeColor="text1"/>
          <w:sz w:val="24"/>
          <w:szCs w:val="24"/>
        </w:rPr>
        <w:t>人群</w:t>
      </w:r>
      <w:r w:rsidR="00B36F3A">
        <w:rPr>
          <w:rFonts w:hint="eastAsia"/>
          <w:color w:val="000000" w:themeColor="text1"/>
          <w:sz w:val="24"/>
          <w:szCs w:val="24"/>
        </w:rPr>
        <w:t>的肠胃相对更弱，因此对接触材料</w:t>
      </w:r>
      <w:r w:rsidR="00903F7D">
        <w:rPr>
          <w:rFonts w:hint="eastAsia"/>
          <w:color w:val="000000" w:themeColor="text1"/>
          <w:sz w:val="24"/>
          <w:szCs w:val="24"/>
        </w:rPr>
        <w:t>具有更高的</w:t>
      </w:r>
      <w:r w:rsidR="00B36F3A" w:rsidRPr="00505738">
        <w:rPr>
          <w:rFonts w:ascii="Times New Roman"/>
          <w:color w:val="000000" w:themeColor="text1"/>
          <w:sz w:val="24"/>
          <w:szCs w:val="24"/>
        </w:rPr>
        <w:t>要求。标准中</w:t>
      </w:r>
      <w:r w:rsidR="00903F7D" w:rsidRPr="00505738">
        <w:rPr>
          <w:rFonts w:ascii="Times New Roman"/>
          <w:color w:val="000000" w:themeColor="text1"/>
          <w:sz w:val="24"/>
          <w:szCs w:val="24"/>
        </w:rPr>
        <w:t>首次提出针对</w:t>
      </w:r>
      <w:r w:rsidR="005E7B13">
        <w:rPr>
          <w:rFonts w:ascii="Times New Roman" w:hint="eastAsia"/>
          <w:color w:val="000000" w:themeColor="text1"/>
          <w:sz w:val="24"/>
          <w:szCs w:val="24"/>
        </w:rPr>
        <w:t>洗碗机</w:t>
      </w:r>
      <w:r w:rsidR="00903F7D" w:rsidRPr="00505738">
        <w:rPr>
          <w:rFonts w:ascii="Times New Roman"/>
          <w:color w:val="000000" w:themeColor="text1"/>
          <w:sz w:val="24"/>
          <w:szCs w:val="24"/>
        </w:rPr>
        <w:t>内部材料的有害物质溶出做出要求，</w:t>
      </w:r>
      <w:r w:rsidR="00B36F3A" w:rsidRPr="00505738">
        <w:rPr>
          <w:rFonts w:ascii="Times New Roman"/>
          <w:color w:val="000000" w:themeColor="text1"/>
          <w:sz w:val="24"/>
          <w:szCs w:val="24"/>
        </w:rPr>
        <w:t>增加</w:t>
      </w:r>
      <w:r w:rsidR="00903F7D" w:rsidRPr="00505738">
        <w:rPr>
          <w:rFonts w:ascii="Times New Roman"/>
          <w:color w:val="000000" w:themeColor="text1"/>
          <w:sz w:val="24"/>
          <w:szCs w:val="24"/>
        </w:rPr>
        <w:t>了</w:t>
      </w:r>
      <w:r w:rsidR="00B36F3A" w:rsidRPr="00505738">
        <w:rPr>
          <w:rFonts w:ascii="Times New Roman"/>
          <w:color w:val="000000" w:themeColor="text1"/>
          <w:sz w:val="24"/>
          <w:szCs w:val="24"/>
        </w:rPr>
        <w:t>拉篮</w:t>
      </w:r>
      <w:r w:rsidR="00B36F3A" w:rsidRPr="00505738">
        <w:rPr>
          <w:rFonts w:ascii="Times New Roman"/>
          <w:color w:val="000000" w:themeColor="text1"/>
          <w:sz w:val="24"/>
          <w:szCs w:val="24"/>
        </w:rPr>
        <w:t>/</w:t>
      </w:r>
      <w:r w:rsidR="00B36F3A" w:rsidRPr="00505738">
        <w:rPr>
          <w:rFonts w:ascii="Times New Roman"/>
          <w:color w:val="000000" w:themeColor="text1"/>
          <w:sz w:val="24"/>
          <w:szCs w:val="24"/>
        </w:rPr>
        <w:t>搁架、内壁和密封条</w:t>
      </w:r>
      <w:r w:rsidR="00B36F3A" w:rsidRPr="00505738">
        <w:rPr>
          <w:rFonts w:ascii="Times New Roman"/>
          <w:color w:val="000000" w:themeColor="text1"/>
          <w:sz w:val="24"/>
          <w:szCs w:val="24"/>
        </w:rPr>
        <w:t>/</w:t>
      </w:r>
      <w:r w:rsidR="00B36F3A" w:rsidRPr="00505738">
        <w:rPr>
          <w:rFonts w:ascii="Times New Roman"/>
          <w:color w:val="000000" w:themeColor="text1"/>
          <w:sz w:val="24"/>
          <w:szCs w:val="24"/>
        </w:rPr>
        <w:t>圈等材料的总溶出量和特定溶出量</w:t>
      </w:r>
      <w:r w:rsidR="00903F7D" w:rsidRPr="00505738">
        <w:rPr>
          <w:rFonts w:ascii="Times New Roman"/>
          <w:color w:val="000000" w:themeColor="text1"/>
          <w:sz w:val="24"/>
          <w:szCs w:val="24"/>
        </w:rPr>
        <w:t>指标，试验方法按照</w:t>
      </w:r>
      <w:r w:rsidR="00903F7D" w:rsidRPr="00505738">
        <w:rPr>
          <w:rFonts w:ascii="Times New Roman"/>
          <w:color w:val="000000" w:themeColor="text1"/>
          <w:sz w:val="24"/>
          <w:szCs w:val="24"/>
        </w:rPr>
        <w:t>QB/T 4984</w:t>
      </w:r>
      <w:r w:rsidR="00903F7D" w:rsidRPr="00505738">
        <w:rPr>
          <w:rFonts w:ascii="Times New Roman"/>
          <w:color w:val="000000" w:themeColor="text1"/>
          <w:sz w:val="24"/>
          <w:szCs w:val="24"/>
        </w:rPr>
        <w:t>进行</w:t>
      </w:r>
      <w:r w:rsidR="00500A0F" w:rsidRPr="00505738">
        <w:rPr>
          <w:rFonts w:ascii="Times New Roman"/>
          <w:color w:val="000000" w:themeColor="text1"/>
          <w:sz w:val="24"/>
          <w:szCs w:val="24"/>
        </w:rPr>
        <w:t>试验。</w:t>
      </w:r>
    </w:p>
    <w:p w14:paraId="1EC7C9FE" w14:textId="77777777" w:rsidR="009C2389" w:rsidRPr="002574C5" w:rsidRDefault="009C2389" w:rsidP="001D2080">
      <w:pPr>
        <w:widowControl/>
        <w:snapToGrid w:val="0"/>
        <w:spacing w:beforeLines="50" w:before="156" w:afterLines="50" w:after="156"/>
        <w:rPr>
          <w:rFonts w:ascii="宋体" w:hAnsi="宋体"/>
          <w:b/>
          <w:color w:val="000000" w:themeColor="text1"/>
          <w:sz w:val="24"/>
          <w:szCs w:val="24"/>
        </w:rPr>
      </w:pPr>
      <w:r w:rsidRPr="002574C5">
        <w:rPr>
          <w:rFonts w:ascii="宋体" w:hAnsi="宋体" w:hint="eastAsia"/>
          <w:b/>
          <w:color w:val="000000" w:themeColor="text1"/>
          <w:sz w:val="24"/>
          <w:szCs w:val="24"/>
        </w:rPr>
        <w:t>三、主要试验（或验证</w:t>
      </w:r>
      <w:r w:rsidRPr="002574C5">
        <w:rPr>
          <w:rFonts w:ascii="宋体" w:hAnsi="宋体"/>
          <w:b/>
          <w:color w:val="000000" w:themeColor="text1"/>
          <w:sz w:val="24"/>
          <w:szCs w:val="24"/>
        </w:rPr>
        <w:t>）</w:t>
      </w:r>
      <w:r w:rsidR="00B85FC5" w:rsidRPr="002574C5">
        <w:rPr>
          <w:rFonts w:ascii="宋体" w:hAnsi="宋体" w:hint="eastAsia"/>
          <w:b/>
          <w:color w:val="000000" w:themeColor="text1"/>
          <w:sz w:val="24"/>
          <w:szCs w:val="24"/>
        </w:rPr>
        <w:t>情况</w:t>
      </w:r>
    </w:p>
    <w:p w14:paraId="719CE9B7" w14:textId="77777777" w:rsidR="00226269" w:rsidRPr="002574C5" w:rsidRDefault="00226269" w:rsidP="00226269">
      <w:pPr>
        <w:tabs>
          <w:tab w:val="right" w:pos="9542"/>
        </w:tabs>
        <w:spacing w:line="360" w:lineRule="auto"/>
        <w:ind w:firstLineChars="200" w:firstLine="480"/>
        <w:rPr>
          <w:color w:val="000000" w:themeColor="text1"/>
          <w:sz w:val="24"/>
          <w:szCs w:val="24"/>
        </w:rPr>
      </w:pPr>
      <w:r w:rsidRPr="002574C5">
        <w:rPr>
          <w:rFonts w:ascii="Arial" w:hAnsi="Arial" w:cs="Arial" w:hint="eastAsia"/>
          <w:color w:val="000000" w:themeColor="text1"/>
          <w:sz w:val="24"/>
          <w:szCs w:val="24"/>
        </w:rPr>
        <w:t>本标准涉及的主要试验（或验证</w:t>
      </w:r>
      <w:r w:rsidRPr="002574C5">
        <w:rPr>
          <w:rFonts w:ascii="Arial" w:hAnsi="Arial" w:cs="Arial"/>
          <w:color w:val="000000" w:themeColor="text1"/>
          <w:sz w:val="24"/>
          <w:szCs w:val="24"/>
        </w:rPr>
        <w:t>）</w:t>
      </w:r>
      <w:r w:rsidRPr="002574C5">
        <w:rPr>
          <w:rFonts w:ascii="Arial" w:hAnsi="Arial" w:cs="Arial" w:hint="eastAsia"/>
          <w:color w:val="000000" w:themeColor="text1"/>
          <w:sz w:val="24"/>
          <w:szCs w:val="24"/>
        </w:rPr>
        <w:t>数据如下：</w:t>
      </w:r>
    </w:p>
    <w:p w14:paraId="2BBF0685" w14:textId="203AEEF8" w:rsidR="00226269" w:rsidRPr="00226269" w:rsidRDefault="00226269" w:rsidP="00226269">
      <w:pPr>
        <w:tabs>
          <w:tab w:val="right" w:pos="9542"/>
        </w:tabs>
        <w:spacing w:line="360" w:lineRule="auto"/>
        <w:rPr>
          <w:rFonts w:hAnsi="Arial"/>
          <w:b/>
          <w:color w:val="000000" w:themeColor="text1"/>
          <w:sz w:val="24"/>
          <w:szCs w:val="24"/>
        </w:rPr>
      </w:pPr>
      <w:r w:rsidRPr="00226269">
        <w:rPr>
          <w:rFonts w:hint="eastAsia"/>
          <w:b/>
          <w:color w:val="000000" w:themeColor="text1"/>
          <w:sz w:val="24"/>
          <w:szCs w:val="24"/>
        </w:rPr>
        <w:t>1</w:t>
      </w:r>
      <w:r w:rsidRPr="00226269">
        <w:rPr>
          <w:rFonts w:hAnsi="Arial"/>
          <w:b/>
          <w:color w:val="000000" w:themeColor="text1"/>
          <w:sz w:val="24"/>
          <w:szCs w:val="24"/>
        </w:rPr>
        <w:t>、</w:t>
      </w:r>
      <w:r w:rsidR="005E7B13">
        <w:rPr>
          <w:rFonts w:hAnsi="Arial" w:hint="eastAsia"/>
          <w:b/>
          <w:color w:val="000000" w:themeColor="text1"/>
          <w:sz w:val="24"/>
          <w:szCs w:val="24"/>
        </w:rPr>
        <w:t>洗净性能</w:t>
      </w:r>
    </w:p>
    <w:p w14:paraId="30F3D81F" w14:textId="5585FC3A" w:rsidR="00895790" w:rsidRDefault="005E7B13" w:rsidP="00D35AE8">
      <w:pPr>
        <w:tabs>
          <w:tab w:val="right" w:pos="9542"/>
        </w:tabs>
        <w:spacing w:line="360" w:lineRule="auto"/>
        <w:ind w:firstLineChars="200" w:firstLine="480"/>
        <w:rPr>
          <w:rFonts w:hint="eastAsia"/>
          <w:color w:val="000000" w:themeColor="text1"/>
          <w:sz w:val="24"/>
          <w:szCs w:val="24"/>
        </w:rPr>
      </w:pPr>
      <w:r>
        <w:rPr>
          <w:rFonts w:hint="eastAsia"/>
          <w:color w:val="000000" w:themeColor="text1"/>
          <w:sz w:val="24"/>
          <w:szCs w:val="24"/>
        </w:rPr>
        <w:t>洗净</w:t>
      </w:r>
      <w:r w:rsidR="00514EAF" w:rsidRPr="00852939">
        <w:rPr>
          <w:color w:val="000000" w:themeColor="text1"/>
          <w:sz w:val="24"/>
          <w:szCs w:val="24"/>
        </w:rPr>
        <w:t>是该标准的核心测试指标，</w:t>
      </w:r>
      <w:r w:rsidR="00895790">
        <w:rPr>
          <w:color w:val="000000" w:themeColor="text1"/>
          <w:sz w:val="24"/>
          <w:szCs w:val="24"/>
        </w:rPr>
        <w:t>通过在不同材质的餐具上涂抹食物污染物</w:t>
      </w:r>
      <w:r w:rsidR="00895790">
        <w:rPr>
          <w:rFonts w:hint="eastAsia"/>
          <w:color w:val="000000" w:themeColor="text1"/>
          <w:sz w:val="24"/>
          <w:szCs w:val="24"/>
        </w:rPr>
        <w:t>，</w:t>
      </w:r>
      <w:r w:rsidR="00895790">
        <w:rPr>
          <w:color w:val="000000" w:themeColor="text1"/>
          <w:sz w:val="24"/>
          <w:szCs w:val="24"/>
        </w:rPr>
        <w:lastRenderedPageBreak/>
        <w:t>经洗涤后</w:t>
      </w:r>
      <w:r w:rsidR="00895790">
        <w:rPr>
          <w:rFonts w:hint="eastAsia"/>
          <w:color w:val="000000" w:themeColor="text1"/>
          <w:sz w:val="24"/>
          <w:szCs w:val="24"/>
        </w:rPr>
        <w:t>，</w:t>
      </w:r>
      <w:r w:rsidR="009408D5">
        <w:rPr>
          <w:rFonts w:hint="eastAsia"/>
          <w:color w:val="000000" w:themeColor="text1"/>
          <w:sz w:val="24"/>
          <w:szCs w:val="24"/>
        </w:rPr>
        <w:t>对餐具表面的清洁</w:t>
      </w:r>
      <w:r w:rsidR="00895790">
        <w:rPr>
          <w:rFonts w:hint="eastAsia"/>
          <w:color w:val="000000" w:themeColor="text1"/>
          <w:sz w:val="24"/>
          <w:szCs w:val="24"/>
        </w:rPr>
        <w:t>度进行评分，分数以</w:t>
      </w:r>
      <w:r w:rsidR="00895790">
        <w:rPr>
          <w:rFonts w:hint="eastAsia"/>
          <w:color w:val="000000" w:themeColor="text1"/>
          <w:sz w:val="24"/>
          <w:szCs w:val="24"/>
        </w:rPr>
        <w:t>0-5</w:t>
      </w:r>
      <w:r w:rsidR="00895790">
        <w:rPr>
          <w:rFonts w:hint="eastAsia"/>
          <w:color w:val="000000" w:themeColor="text1"/>
          <w:sz w:val="24"/>
          <w:szCs w:val="24"/>
        </w:rPr>
        <w:t>分</w:t>
      </w:r>
      <w:r w:rsidR="009408D5">
        <w:rPr>
          <w:rFonts w:hint="eastAsia"/>
          <w:color w:val="000000" w:themeColor="text1"/>
          <w:sz w:val="24"/>
          <w:szCs w:val="24"/>
        </w:rPr>
        <w:t>划分，</w:t>
      </w:r>
      <w:r w:rsidR="009408D5">
        <w:rPr>
          <w:rFonts w:hint="eastAsia"/>
          <w:color w:val="000000" w:themeColor="text1"/>
          <w:sz w:val="24"/>
          <w:szCs w:val="24"/>
        </w:rPr>
        <w:t>5</w:t>
      </w:r>
      <w:r w:rsidR="009408D5">
        <w:rPr>
          <w:rFonts w:hint="eastAsia"/>
          <w:color w:val="000000" w:themeColor="text1"/>
          <w:sz w:val="24"/>
          <w:szCs w:val="24"/>
        </w:rPr>
        <w:t>分为最高清洁度。</w:t>
      </w:r>
    </w:p>
    <w:p w14:paraId="43622C01" w14:textId="612C051A" w:rsidR="00D35AE8" w:rsidRDefault="00B36F3A" w:rsidP="00B36F3A">
      <w:pPr>
        <w:tabs>
          <w:tab w:val="right" w:pos="9542"/>
        </w:tabs>
        <w:spacing w:line="360" w:lineRule="auto"/>
        <w:ind w:firstLineChars="200" w:firstLine="480"/>
        <w:rPr>
          <w:color w:val="000000" w:themeColor="text1"/>
          <w:sz w:val="24"/>
          <w:szCs w:val="24"/>
        </w:rPr>
      </w:pPr>
      <w:r w:rsidRPr="00B36F3A">
        <w:rPr>
          <w:rFonts w:hint="eastAsia"/>
          <w:color w:val="000000" w:themeColor="text1"/>
          <w:sz w:val="24"/>
          <w:szCs w:val="24"/>
        </w:rPr>
        <w:t>工作组验证了</w:t>
      </w:r>
      <w:r w:rsidR="009408D5">
        <w:rPr>
          <w:rFonts w:hint="eastAsia"/>
          <w:color w:val="000000" w:themeColor="text1"/>
          <w:sz w:val="24"/>
          <w:szCs w:val="24"/>
        </w:rPr>
        <w:t>2</w:t>
      </w:r>
      <w:r>
        <w:rPr>
          <w:color w:val="000000" w:themeColor="text1"/>
          <w:sz w:val="24"/>
          <w:szCs w:val="24"/>
        </w:rPr>
        <w:t>0</w:t>
      </w:r>
      <w:r>
        <w:rPr>
          <w:rFonts w:hint="eastAsia"/>
          <w:color w:val="000000" w:themeColor="text1"/>
          <w:sz w:val="24"/>
          <w:szCs w:val="24"/>
        </w:rPr>
        <w:t>款</w:t>
      </w:r>
      <w:r w:rsidR="009408D5">
        <w:rPr>
          <w:rFonts w:hint="eastAsia"/>
          <w:color w:val="000000" w:themeColor="text1"/>
          <w:sz w:val="24"/>
          <w:szCs w:val="24"/>
        </w:rPr>
        <w:t>母婴洗碗机</w:t>
      </w:r>
      <w:r w:rsidRPr="00B36F3A">
        <w:rPr>
          <w:rFonts w:hint="eastAsia"/>
          <w:color w:val="000000" w:themeColor="text1"/>
          <w:sz w:val="24"/>
          <w:szCs w:val="24"/>
        </w:rPr>
        <w:t>的</w:t>
      </w:r>
      <w:r w:rsidR="009408D5">
        <w:rPr>
          <w:rFonts w:hint="eastAsia"/>
          <w:color w:val="000000" w:themeColor="text1"/>
          <w:sz w:val="24"/>
          <w:szCs w:val="24"/>
        </w:rPr>
        <w:t>洗净</w:t>
      </w:r>
      <w:r w:rsidRPr="00B36F3A">
        <w:rPr>
          <w:rFonts w:hint="eastAsia"/>
          <w:color w:val="000000" w:themeColor="text1"/>
          <w:sz w:val="24"/>
          <w:szCs w:val="24"/>
        </w:rPr>
        <w:t>效果，具体数据见表</w:t>
      </w:r>
      <w:r w:rsidRPr="00B36F3A">
        <w:rPr>
          <w:rFonts w:hint="eastAsia"/>
          <w:color w:val="000000" w:themeColor="text1"/>
          <w:sz w:val="24"/>
          <w:szCs w:val="24"/>
        </w:rPr>
        <w:t xml:space="preserve"> </w:t>
      </w:r>
      <w:r>
        <w:rPr>
          <w:color w:val="000000" w:themeColor="text1"/>
          <w:sz w:val="24"/>
          <w:szCs w:val="24"/>
        </w:rPr>
        <w:t>1</w:t>
      </w:r>
      <w:r w:rsidR="009408D5">
        <w:rPr>
          <w:rFonts w:hint="eastAsia"/>
          <w:color w:val="000000" w:themeColor="text1"/>
          <w:sz w:val="24"/>
          <w:szCs w:val="24"/>
        </w:rPr>
        <w:t>，其中</w:t>
      </w:r>
      <w:r w:rsidR="009408D5">
        <w:rPr>
          <w:rFonts w:hint="eastAsia"/>
          <w:color w:val="000000" w:themeColor="text1"/>
          <w:sz w:val="24"/>
          <w:szCs w:val="24"/>
        </w:rPr>
        <w:t>80%</w:t>
      </w:r>
      <w:r w:rsidR="009408D5">
        <w:rPr>
          <w:rFonts w:hint="eastAsia"/>
          <w:color w:val="000000" w:themeColor="text1"/>
          <w:sz w:val="24"/>
          <w:szCs w:val="24"/>
        </w:rPr>
        <w:t>的母婴洗碗机达到了</w:t>
      </w:r>
      <w:r w:rsidR="009408D5">
        <w:rPr>
          <w:rFonts w:hint="eastAsia"/>
          <w:color w:val="000000" w:themeColor="text1"/>
          <w:sz w:val="24"/>
          <w:szCs w:val="24"/>
        </w:rPr>
        <w:t>4.2</w:t>
      </w:r>
      <w:r w:rsidR="009408D5">
        <w:rPr>
          <w:rFonts w:hint="eastAsia"/>
          <w:color w:val="000000" w:themeColor="text1"/>
          <w:sz w:val="24"/>
          <w:szCs w:val="24"/>
        </w:rPr>
        <w:t>以上，</w:t>
      </w:r>
      <w:r w:rsidR="009408D5">
        <w:rPr>
          <w:rFonts w:hint="eastAsia"/>
          <w:color w:val="000000" w:themeColor="text1"/>
          <w:sz w:val="24"/>
          <w:szCs w:val="24"/>
        </w:rPr>
        <w:t>60%</w:t>
      </w:r>
      <w:r w:rsidR="009408D5">
        <w:rPr>
          <w:rFonts w:hint="eastAsia"/>
          <w:color w:val="000000" w:themeColor="text1"/>
          <w:sz w:val="24"/>
          <w:szCs w:val="24"/>
        </w:rPr>
        <w:t>达到了</w:t>
      </w:r>
      <w:r w:rsidR="009408D5">
        <w:rPr>
          <w:rFonts w:hint="eastAsia"/>
          <w:color w:val="000000" w:themeColor="text1"/>
          <w:sz w:val="24"/>
          <w:szCs w:val="24"/>
        </w:rPr>
        <w:t>4.6</w:t>
      </w:r>
      <w:r w:rsidR="009408D5">
        <w:rPr>
          <w:rFonts w:hint="eastAsia"/>
          <w:color w:val="000000" w:themeColor="text1"/>
          <w:sz w:val="24"/>
          <w:szCs w:val="24"/>
        </w:rPr>
        <w:t>以上。</w:t>
      </w:r>
      <w:r w:rsidR="008C44A2">
        <w:rPr>
          <w:rFonts w:hint="eastAsia"/>
          <w:color w:val="000000" w:themeColor="text1"/>
          <w:sz w:val="24"/>
          <w:szCs w:val="24"/>
        </w:rPr>
        <w:t>故本标准要求母婴洗碗机的洗净性能要达到</w:t>
      </w:r>
      <w:r w:rsidR="008C44A2">
        <w:rPr>
          <w:rFonts w:hint="eastAsia"/>
          <w:color w:val="000000" w:themeColor="text1"/>
          <w:sz w:val="24"/>
          <w:szCs w:val="24"/>
        </w:rPr>
        <w:t>4.60</w:t>
      </w:r>
      <w:r w:rsidR="008C44A2">
        <w:rPr>
          <w:rFonts w:hint="eastAsia"/>
          <w:color w:val="000000" w:themeColor="text1"/>
          <w:sz w:val="24"/>
          <w:szCs w:val="24"/>
        </w:rPr>
        <w:t>以上。</w:t>
      </w:r>
    </w:p>
    <w:p w14:paraId="02FC6BDB" w14:textId="4E48F303" w:rsidR="00D35AE8" w:rsidRDefault="00D35AE8" w:rsidP="00D35AE8">
      <w:pPr>
        <w:tabs>
          <w:tab w:val="right" w:pos="9542"/>
        </w:tabs>
        <w:spacing w:line="360" w:lineRule="auto"/>
        <w:ind w:firstLineChars="200" w:firstLine="480"/>
        <w:jc w:val="center"/>
        <w:rPr>
          <w:rFonts w:hint="eastAsia"/>
          <w:color w:val="000000" w:themeColor="text1"/>
          <w:sz w:val="24"/>
          <w:szCs w:val="24"/>
        </w:rPr>
      </w:pPr>
      <w:r>
        <w:rPr>
          <w:color w:val="000000" w:themeColor="text1"/>
          <w:sz w:val="24"/>
          <w:szCs w:val="24"/>
        </w:rPr>
        <w:t>表</w:t>
      </w:r>
      <w:r>
        <w:rPr>
          <w:rFonts w:hint="eastAsia"/>
          <w:color w:val="000000" w:themeColor="text1"/>
          <w:sz w:val="24"/>
          <w:szCs w:val="24"/>
        </w:rPr>
        <w:t xml:space="preserve">1 </w:t>
      </w:r>
      <w:r>
        <w:rPr>
          <w:rFonts w:hint="eastAsia"/>
          <w:color w:val="000000" w:themeColor="text1"/>
          <w:sz w:val="24"/>
          <w:szCs w:val="24"/>
        </w:rPr>
        <w:t>母婴</w:t>
      </w:r>
      <w:r w:rsidR="009408D5">
        <w:rPr>
          <w:rFonts w:hint="eastAsia"/>
          <w:color w:val="000000" w:themeColor="text1"/>
          <w:sz w:val="24"/>
          <w:szCs w:val="24"/>
        </w:rPr>
        <w:t>洗碗机的洗净性能</w:t>
      </w:r>
    </w:p>
    <w:tbl>
      <w:tblPr>
        <w:tblStyle w:val="ae"/>
        <w:tblW w:w="9356" w:type="dxa"/>
        <w:tblInd w:w="-459" w:type="dxa"/>
        <w:tblLook w:val="04A0" w:firstRow="1" w:lastRow="0" w:firstColumn="1" w:lastColumn="0" w:noHBand="0" w:noVBand="1"/>
      </w:tblPr>
      <w:tblGrid>
        <w:gridCol w:w="2339"/>
        <w:gridCol w:w="2339"/>
        <w:gridCol w:w="2339"/>
        <w:gridCol w:w="2339"/>
      </w:tblGrid>
      <w:tr w:rsidR="009408D5" w14:paraId="5F5555D8" w14:textId="77777777" w:rsidTr="009408D5">
        <w:tc>
          <w:tcPr>
            <w:tcW w:w="2339" w:type="dxa"/>
          </w:tcPr>
          <w:p w14:paraId="4519E683" w14:textId="470BE383"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序号</w:t>
            </w:r>
          </w:p>
        </w:tc>
        <w:tc>
          <w:tcPr>
            <w:tcW w:w="2339" w:type="dxa"/>
          </w:tcPr>
          <w:p w14:paraId="0DACFBCC" w14:textId="429CB85A"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洗净性能</w:t>
            </w:r>
          </w:p>
        </w:tc>
        <w:tc>
          <w:tcPr>
            <w:tcW w:w="2339" w:type="dxa"/>
          </w:tcPr>
          <w:p w14:paraId="40446A2C" w14:textId="1EE710AF"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序号</w:t>
            </w:r>
          </w:p>
        </w:tc>
        <w:tc>
          <w:tcPr>
            <w:tcW w:w="2339" w:type="dxa"/>
          </w:tcPr>
          <w:p w14:paraId="1BA9E225" w14:textId="2177CE96"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洗净性能</w:t>
            </w:r>
          </w:p>
        </w:tc>
      </w:tr>
      <w:tr w:rsidR="009408D5" w14:paraId="4F080345" w14:textId="77777777" w:rsidTr="009408D5">
        <w:tc>
          <w:tcPr>
            <w:tcW w:w="2339" w:type="dxa"/>
          </w:tcPr>
          <w:p w14:paraId="67CB2658" w14:textId="0C3D0F23"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1</w:t>
            </w:r>
          </w:p>
        </w:tc>
        <w:tc>
          <w:tcPr>
            <w:tcW w:w="2339" w:type="dxa"/>
          </w:tcPr>
          <w:p w14:paraId="778AE6DE" w14:textId="49B92A04" w:rsidR="009408D5" w:rsidRPr="009408D5" w:rsidRDefault="009408D5" w:rsidP="009408D5">
            <w:pPr>
              <w:tabs>
                <w:tab w:val="right" w:pos="9542"/>
              </w:tabs>
              <w:spacing w:line="360" w:lineRule="auto"/>
              <w:jc w:val="center"/>
              <w:rPr>
                <w:rFonts w:hint="eastAsia"/>
                <w:sz w:val="24"/>
                <w:szCs w:val="24"/>
              </w:rPr>
            </w:pPr>
            <w:r w:rsidRPr="009408D5">
              <w:rPr>
                <w:rFonts w:hint="eastAsia"/>
                <w:sz w:val="24"/>
                <w:szCs w:val="24"/>
              </w:rPr>
              <w:t>4.12</w:t>
            </w:r>
          </w:p>
        </w:tc>
        <w:tc>
          <w:tcPr>
            <w:tcW w:w="2339" w:type="dxa"/>
          </w:tcPr>
          <w:p w14:paraId="26C7B7E1" w14:textId="019DDC6A"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11</w:t>
            </w:r>
          </w:p>
        </w:tc>
        <w:tc>
          <w:tcPr>
            <w:tcW w:w="2339" w:type="dxa"/>
          </w:tcPr>
          <w:p w14:paraId="56E5F580" w14:textId="28E3D9B4"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4.74</w:t>
            </w:r>
          </w:p>
        </w:tc>
      </w:tr>
      <w:tr w:rsidR="009408D5" w14:paraId="78288F3C" w14:textId="77777777" w:rsidTr="009408D5">
        <w:tc>
          <w:tcPr>
            <w:tcW w:w="2339" w:type="dxa"/>
          </w:tcPr>
          <w:p w14:paraId="01724AC2" w14:textId="1D7A5F80"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2</w:t>
            </w:r>
          </w:p>
        </w:tc>
        <w:tc>
          <w:tcPr>
            <w:tcW w:w="2339" w:type="dxa"/>
          </w:tcPr>
          <w:p w14:paraId="18AA9C0B" w14:textId="5F8DC39A"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4.23</w:t>
            </w:r>
          </w:p>
        </w:tc>
        <w:tc>
          <w:tcPr>
            <w:tcW w:w="2339" w:type="dxa"/>
          </w:tcPr>
          <w:p w14:paraId="643101E0" w14:textId="274CCF82"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12</w:t>
            </w:r>
          </w:p>
        </w:tc>
        <w:tc>
          <w:tcPr>
            <w:tcW w:w="2339" w:type="dxa"/>
          </w:tcPr>
          <w:p w14:paraId="4721D656" w14:textId="0E52ADBC"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4.56</w:t>
            </w:r>
          </w:p>
        </w:tc>
      </w:tr>
      <w:tr w:rsidR="009408D5" w14:paraId="0B290346" w14:textId="77777777" w:rsidTr="009408D5">
        <w:tc>
          <w:tcPr>
            <w:tcW w:w="2339" w:type="dxa"/>
          </w:tcPr>
          <w:p w14:paraId="1995FCCA" w14:textId="3F6F4E0D"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3</w:t>
            </w:r>
          </w:p>
        </w:tc>
        <w:tc>
          <w:tcPr>
            <w:tcW w:w="2339" w:type="dxa"/>
          </w:tcPr>
          <w:p w14:paraId="2A0F7EB7" w14:textId="5C95D737"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4.72</w:t>
            </w:r>
          </w:p>
        </w:tc>
        <w:tc>
          <w:tcPr>
            <w:tcW w:w="2339" w:type="dxa"/>
          </w:tcPr>
          <w:p w14:paraId="2F7D0833" w14:textId="6985952F"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13</w:t>
            </w:r>
          </w:p>
        </w:tc>
        <w:tc>
          <w:tcPr>
            <w:tcW w:w="2339" w:type="dxa"/>
          </w:tcPr>
          <w:p w14:paraId="6AB05E92" w14:textId="79E8D602"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4.65</w:t>
            </w:r>
          </w:p>
        </w:tc>
      </w:tr>
      <w:tr w:rsidR="009408D5" w14:paraId="3A777BD4" w14:textId="77777777" w:rsidTr="009408D5">
        <w:tc>
          <w:tcPr>
            <w:tcW w:w="2339" w:type="dxa"/>
          </w:tcPr>
          <w:p w14:paraId="44092A61" w14:textId="2C12165A"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4</w:t>
            </w:r>
          </w:p>
        </w:tc>
        <w:tc>
          <w:tcPr>
            <w:tcW w:w="2339" w:type="dxa"/>
          </w:tcPr>
          <w:p w14:paraId="2EAB95DE" w14:textId="7B6E44E0"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4.71</w:t>
            </w:r>
          </w:p>
        </w:tc>
        <w:tc>
          <w:tcPr>
            <w:tcW w:w="2339" w:type="dxa"/>
          </w:tcPr>
          <w:p w14:paraId="07A13C32" w14:textId="0AC2A10F"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14</w:t>
            </w:r>
          </w:p>
        </w:tc>
        <w:tc>
          <w:tcPr>
            <w:tcW w:w="2339" w:type="dxa"/>
          </w:tcPr>
          <w:p w14:paraId="4F8EF5C6" w14:textId="5AAF741C"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4.33</w:t>
            </w:r>
          </w:p>
        </w:tc>
      </w:tr>
      <w:tr w:rsidR="009408D5" w14:paraId="19856FDC" w14:textId="77777777" w:rsidTr="009408D5">
        <w:tc>
          <w:tcPr>
            <w:tcW w:w="2339" w:type="dxa"/>
          </w:tcPr>
          <w:p w14:paraId="2D2D885F" w14:textId="4CF03510"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5</w:t>
            </w:r>
          </w:p>
        </w:tc>
        <w:tc>
          <w:tcPr>
            <w:tcW w:w="2339" w:type="dxa"/>
          </w:tcPr>
          <w:p w14:paraId="46D56B52" w14:textId="505534CB"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3.83</w:t>
            </w:r>
          </w:p>
        </w:tc>
        <w:tc>
          <w:tcPr>
            <w:tcW w:w="2339" w:type="dxa"/>
          </w:tcPr>
          <w:p w14:paraId="0482F538" w14:textId="6D34465E"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15</w:t>
            </w:r>
          </w:p>
        </w:tc>
        <w:tc>
          <w:tcPr>
            <w:tcW w:w="2339" w:type="dxa"/>
          </w:tcPr>
          <w:p w14:paraId="2F062350" w14:textId="43FC1198"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4.73</w:t>
            </w:r>
          </w:p>
        </w:tc>
      </w:tr>
      <w:tr w:rsidR="009408D5" w14:paraId="3852E1FA" w14:textId="77777777" w:rsidTr="009408D5">
        <w:tc>
          <w:tcPr>
            <w:tcW w:w="2339" w:type="dxa"/>
          </w:tcPr>
          <w:p w14:paraId="16B65460" w14:textId="363093C2"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6</w:t>
            </w:r>
          </w:p>
        </w:tc>
        <w:tc>
          <w:tcPr>
            <w:tcW w:w="2339" w:type="dxa"/>
          </w:tcPr>
          <w:p w14:paraId="6BCF9567" w14:textId="6FD72D7B"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3.95</w:t>
            </w:r>
          </w:p>
        </w:tc>
        <w:tc>
          <w:tcPr>
            <w:tcW w:w="2339" w:type="dxa"/>
          </w:tcPr>
          <w:p w14:paraId="15A388E8" w14:textId="058FE93E"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16</w:t>
            </w:r>
          </w:p>
        </w:tc>
        <w:tc>
          <w:tcPr>
            <w:tcW w:w="2339" w:type="dxa"/>
          </w:tcPr>
          <w:p w14:paraId="3DC7E2C1" w14:textId="1436B793"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4.61</w:t>
            </w:r>
          </w:p>
        </w:tc>
      </w:tr>
      <w:tr w:rsidR="009408D5" w14:paraId="7DD67D09" w14:textId="77777777" w:rsidTr="009408D5">
        <w:tc>
          <w:tcPr>
            <w:tcW w:w="2339" w:type="dxa"/>
          </w:tcPr>
          <w:p w14:paraId="5961AF35" w14:textId="00A1575E"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7</w:t>
            </w:r>
          </w:p>
        </w:tc>
        <w:tc>
          <w:tcPr>
            <w:tcW w:w="2339" w:type="dxa"/>
          </w:tcPr>
          <w:p w14:paraId="138B6810" w14:textId="39002F3B"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4.68</w:t>
            </w:r>
          </w:p>
        </w:tc>
        <w:tc>
          <w:tcPr>
            <w:tcW w:w="2339" w:type="dxa"/>
          </w:tcPr>
          <w:p w14:paraId="6623DF30" w14:textId="2C088E6C"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17</w:t>
            </w:r>
          </w:p>
        </w:tc>
        <w:tc>
          <w:tcPr>
            <w:tcW w:w="2339" w:type="dxa"/>
          </w:tcPr>
          <w:p w14:paraId="0936292E" w14:textId="2F802BC8"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4.67</w:t>
            </w:r>
          </w:p>
        </w:tc>
      </w:tr>
      <w:tr w:rsidR="009408D5" w14:paraId="11700A16" w14:textId="77777777" w:rsidTr="009408D5">
        <w:tc>
          <w:tcPr>
            <w:tcW w:w="2339" w:type="dxa"/>
          </w:tcPr>
          <w:p w14:paraId="6846E6CD" w14:textId="48A1551D"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8</w:t>
            </w:r>
          </w:p>
        </w:tc>
        <w:tc>
          <w:tcPr>
            <w:tcW w:w="2339" w:type="dxa"/>
          </w:tcPr>
          <w:p w14:paraId="03112E54" w14:textId="79F1A907"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4.66</w:t>
            </w:r>
          </w:p>
        </w:tc>
        <w:tc>
          <w:tcPr>
            <w:tcW w:w="2339" w:type="dxa"/>
          </w:tcPr>
          <w:p w14:paraId="452AF68D" w14:textId="14CDE3A3"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18</w:t>
            </w:r>
          </w:p>
        </w:tc>
        <w:tc>
          <w:tcPr>
            <w:tcW w:w="2339" w:type="dxa"/>
          </w:tcPr>
          <w:p w14:paraId="1C41553F" w14:textId="25FDDED8"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4.78</w:t>
            </w:r>
          </w:p>
        </w:tc>
      </w:tr>
      <w:tr w:rsidR="009408D5" w14:paraId="3C845561" w14:textId="77777777" w:rsidTr="009408D5">
        <w:tc>
          <w:tcPr>
            <w:tcW w:w="2339" w:type="dxa"/>
          </w:tcPr>
          <w:p w14:paraId="29A95EAE" w14:textId="704B1A91"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9</w:t>
            </w:r>
          </w:p>
        </w:tc>
        <w:tc>
          <w:tcPr>
            <w:tcW w:w="2339" w:type="dxa"/>
          </w:tcPr>
          <w:p w14:paraId="61A1F082" w14:textId="2CF8AA71"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4.12</w:t>
            </w:r>
          </w:p>
        </w:tc>
        <w:tc>
          <w:tcPr>
            <w:tcW w:w="2339" w:type="dxa"/>
          </w:tcPr>
          <w:p w14:paraId="1C948704" w14:textId="2D013A37"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19</w:t>
            </w:r>
          </w:p>
        </w:tc>
        <w:tc>
          <w:tcPr>
            <w:tcW w:w="2339" w:type="dxa"/>
          </w:tcPr>
          <w:p w14:paraId="090C6B7D" w14:textId="19C5B2BD"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4.80</w:t>
            </w:r>
          </w:p>
        </w:tc>
      </w:tr>
      <w:tr w:rsidR="009408D5" w14:paraId="3BA5E1A0" w14:textId="77777777" w:rsidTr="009408D5">
        <w:tc>
          <w:tcPr>
            <w:tcW w:w="2339" w:type="dxa"/>
          </w:tcPr>
          <w:p w14:paraId="32342C5F" w14:textId="1ED4250B" w:rsidR="009408D5" w:rsidRDefault="009408D5" w:rsidP="00D35AE8">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10</w:t>
            </w:r>
          </w:p>
        </w:tc>
        <w:tc>
          <w:tcPr>
            <w:tcW w:w="2339" w:type="dxa"/>
          </w:tcPr>
          <w:p w14:paraId="1696FE7F" w14:textId="2ED64CE6" w:rsidR="009408D5" w:rsidRPr="009408D5" w:rsidRDefault="009408D5" w:rsidP="009408D5">
            <w:pPr>
              <w:tabs>
                <w:tab w:val="right" w:pos="9542"/>
              </w:tabs>
              <w:spacing w:line="360" w:lineRule="auto"/>
              <w:jc w:val="center"/>
              <w:rPr>
                <w:rFonts w:hint="eastAsia"/>
                <w:sz w:val="24"/>
                <w:szCs w:val="24"/>
              </w:rPr>
            </w:pPr>
            <w:r w:rsidRPr="009408D5">
              <w:rPr>
                <w:rFonts w:hint="eastAsia"/>
                <w:sz w:val="24"/>
                <w:szCs w:val="24"/>
              </w:rPr>
              <w:t>4.64</w:t>
            </w:r>
          </w:p>
        </w:tc>
        <w:tc>
          <w:tcPr>
            <w:tcW w:w="2339" w:type="dxa"/>
          </w:tcPr>
          <w:p w14:paraId="39AE1AA4" w14:textId="170DEEB4"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20</w:t>
            </w:r>
          </w:p>
        </w:tc>
        <w:tc>
          <w:tcPr>
            <w:tcW w:w="2339" w:type="dxa"/>
          </w:tcPr>
          <w:p w14:paraId="6740CA83" w14:textId="53CA6370" w:rsidR="009408D5" w:rsidRPr="009408D5" w:rsidRDefault="009408D5" w:rsidP="00D35AE8">
            <w:pPr>
              <w:tabs>
                <w:tab w:val="right" w:pos="9542"/>
              </w:tabs>
              <w:spacing w:line="360" w:lineRule="auto"/>
              <w:jc w:val="center"/>
              <w:rPr>
                <w:rFonts w:hint="eastAsia"/>
                <w:sz w:val="24"/>
                <w:szCs w:val="24"/>
              </w:rPr>
            </w:pPr>
            <w:r w:rsidRPr="009408D5">
              <w:rPr>
                <w:rFonts w:hint="eastAsia"/>
                <w:sz w:val="24"/>
                <w:szCs w:val="24"/>
              </w:rPr>
              <w:t>4.75</w:t>
            </w:r>
          </w:p>
        </w:tc>
      </w:tr>
    </w:tbl>
    <w:p w14:paraId="2A89A945" w14:textId="77777777" w:rsidR="00B36F3A" w:rsidRPr="00071A7B" w:rsidRDefault="00B36F3A" w:rsidP="00071A7B">
      <w:pPr>
        <w:tabs>
          <w:tab w:val="right" w:pos="9542"/>
        </w:tabs>
        <w:spacing w:line="360" w:lineRule="auto"/>
        <w:rPr>
          <w:color w:val="000000" w:themeColor="text1"/>
          <w:sz w:val="24"/>
          <w:szCs w:val="24"/>
        </w:rPr>
      </w:pPr>
    </w:p>
    <w:p w14:paraId="263BD2AE" w14:textId="5A5AD4A0" w:rsidR="009408D5" w:rsidRDefault="00226269" w:rsidP="00226269">
      <w:pPr>
        <w:tabs>
          <w:tab w:val="right" w:pos="9542"/>
        </w:tabs>
        <w:spacing w:line="360" w:lineRule="auto"/>
        <w:rPr>
          <w:rFonts w:hint="eastAsia"/>
          <w:b/>
          <w:color w:val="000000" w:themeColor="text1"/>
          <w:sz w:val="24"/>
          <w:szCs w:val="24"/>
        </w:rPr>
      </w:pPr>
      <w:r w:rsidRPr="00226269">
        <w:rPr>
          <w:rFonts w:hint="eastAsia"/>
          <w:b/>
          <w:color w:val="000000" w:themeColor="text1"/>
          <w:sz w:val="24"/>
          <w:szCs w:val="24"/>
        </w:rPr>
        <w:t>2</w:t>
      </w:r>
      <w:r w:rsidR="00FB488A">
        <w:rPr>
          <w:rFonts w:hint="eastAsia"/>
          <w:b/>
          <w:color w:val="000000" w:themeColor="text1"/>
          <w:sz w:val="24"/>
          <w:szCs w:val="24"/>
        </w:rPr>
        <w:t>、</w:t>
      </w:r>
      <w:r w:rsidR="009408D5">
        <w:rPr>
          <w:rFonts w:hint="eastAsia"/>
          <w:b/>
          <w:color w:val="000000" w:themeColor="text1"/>
          <w:sz w:val="24"/>
          <w:szCs w:val="24"/>
        </w:rPr>
        <w:t>漂洗率</w:t>
      </w:r>
    </w:p>
    <w:p w14:paraId="71255A0B" w14:textId="6F538931" w:rsidR="009408D5" w:rsidRDefault="009408D5" w:rsidP="009408D5">
      <w:pPr>
        <w:tabs>
          <w:tab w:val="right" w:pos="9542"/>
        </w:tabs>
        <w:spacing w:line="360" w:lineRule="auto"/>
        <w:ind w:firstLineChars="200" w:firstLine="480"/>
        <w:rPr>
          <w:rFonts w:hint="eastAsia"/>
          <w:color w:val="000000" w:themeColor="text1"/>
          <w:sz w:val="24"/>
          <w:szCs w:val="24"/>
        </w:rPr>
      </w:pPr>
      <w:r>
        <w:rPr>
          <w:rFonts w:hint="eastAsia"/>
          <w:color w:val="000000" w:themeColor="text1"/>
          <w:sz w:val="24"/>
          <w:szCs w:val="24"/>
        </w:rPr>
        <w:t>漂洗率是表示</w:t>
      </w:r>
      <w:r w:rsidRPr="009408D5">
        <w:rPr>
          <w:rFonts w:hint="eastAsia"/>
          <w:color w:val="000000" w:themeColor="text1"/>
          <w:sz w:val="24"/>
          <w:szCs w:val="24"/>
        </w:rPr>
        <w:t>洗碗机去除餐具上标准洗涤剂的能力</w:t>
      </w:r>
      <w:r>
        <w:rPr>
          <w:rFonts w:hint="eastAsia"/>
          <w:color w:val="000000" w:themeColor="text1"/>
          <w:sz w:val="24"/>
          <w:szCs w:val="24"/>
        </w:rPr>
        <w:t>。</w:t>
      </w:r>
      <w:r w:rsidR="008C44A2">
        <w:rPr>
          <w:rFonts w:hint="eastAsia"/>
          <w:color w:val="000000" w:themeColor="text1"/>
          <w:sz w:val="24"/>
          <w:szCs w:val="24"/>
        </w:rPr>
        <w:t>本标准要求</w:t>
      </w:r>
      <w:r w:rsidR="008C44A2" w:rsidRPr="008C44A2">
        <w:rPr>
          <w:rFonts w:hint="eastAsia"/>
          <w:color w:val="000000" w:themeColor="text1"/>
          <w:sz w:val="24"/>
          <w:szCs w:val="24"/>
        </w:rPr>
        <w:t>母婴洗碗机的漂洗率应不低于</w:t>
      </w:r>
      <w:r w:rsidR="008C44A2" w:rsidRPr="008C44A2">
        <w:rPr>
          <w:rFonts w:hint="eastAsia"/>
          <w:color w:val="000000" w:themeColor="text1"/>
          <w:sz w:val="24"/>
          <w:szCs w:val="24"/>
        </w:rPr>
        <w:t>99.0%</w:t>
      </w:r>
      <w:r w:rsidR="008C44A2">
        <w:rPr>
          <w:rFonts w:hint="eastAsia"/>
          <w:color w:val="000000" w:themeColor="text1"/>
          <w:sz w:val="24"/>
          <w:szCs w:val="24"/>
        </w:rPr>
        <w:t>。经工作组对</w:t>
      </w:r>
      <w:r w:rsidR="008C44A2">
        <w:rPr>
          <w:rFonts w:hint="eastAsia"/>
          <w:color w:val="000000" w:themeColor="text1"/>
          <w:sz w:val="24"/>
          <w:szCs w:val="24"/>
        </w:rPr>
        <w:t>20</w:t>
      </w:r>
      <w:r w:rsidR="008C44A2">
        <w:rPr>
          <w:rFonts w:hint="eastAsia"/>
          <w:color w:val="000000" w:themeColor="text1"/>
          <w:sz w:val="24"/>
          <w:szCs w:val="24"/>
        </w:rPr>
        <w:t>款母婴洗碗机的漂洗效果验证，具体数据见表</w:t>
      </w:r>
      <w:r w:rsidR="008C44A2">
        <w:rPr>
          <w:rFonts w:hint="eastAsia"/>
          <w:color w:val="000000" w:themeColor="text1"/>
          <w:sz w:val="24"/>
          <w:szCs w:val="24"/>
        </w:rPr>
        <w:t>2</w:t>
      </w:r>
      <w:r w:rsidR="008C44A2">
        <w:rPr>
          <w:rFonts w:hint="eastAsia"/>
          <w:color w:val="000000" w:themeColor="text1"/>
          <w:sz w:val="24"/>
          <w:szCs w:val="24"/>
        </w:rPr>
        <w:t>，其中</w:t>
      </w:r>
      <w:r w:rsidR="008C44A2">
        <w:rPr>
          <w:rFonts w:hint="eastAsia"/>
          <w:color w:val="000000" w:themeColor="text1"/>
          <w:sz w:val="24"/>
          <w:szCs w:val="24"/>
        </w:rPr>
        <w:t>65%</w:t>
      </w:r>
      <w:r w:rsidR="008C44A2">
        <w:rPr>
          <w:rFonts w:hint="eastAsia"/>
          <w:color w:val="000000" w:themeColor="text1"/>
          <w:sz w:val="24"/>
          <w:szCs w:val="24"/>
        </w:rPr>
        <w:t>的洗碗机能达到</w:t>
      </w:r>
      <w:r w:rsidR="008C44A2">
        <w:rPr>
          <w:rFonts w:hint="eastAsia"/>
          <w:color w:val="000000" w:themeColor="text1"/>
          <w:sz w:val="24"/>
          <w:szCs w:val="24"/>
        </w:rPr>
        <w:t>99%</w:t>
      </w:r>
      <w:r w:rsidR="008C44A2">
        <w:rPr>
          <w:rFonts w:hint="eastAsia"/>
          <w:color w:val="000000" w:themeColor="text1"/>
          <w:sz w:val="24"/>
          <w:szCs w:val="24"/>
        </w:rPr>
        <w:t>以上。</w:t>
      </w:r>
    </w:p>
    <w:p w14:paraId="10E60ED8" w14:textId="665909EA" w:rsidR="008C44A2" w:rsidRDefault="008C44A2" w:rsidP="008C44A2">
      <w:pPr>
        <w:tabs>
          <w:tab w:val="right" w:pos="9542"/>
        </w:tabs>
        <w:spacing w:line="360" w:lineRule="auto"/>
        <w:ind w:firstLineChars="200" w:firstLine="480"/>
        <w:jc w:val="center"/>
        <w:rPr>
          <w:rFonts w:hint="eastAsia"/>
          <w:color w:val="000000" w:themeColor="text1"/>
          <w:sz w:val="24"/>
          <w:szCs w:val="24"/>
        </w:rPr>
      </w:pPr>
      <w:r>
        <w:rPr>
          <w:color w:val="000000" w:themeColor="text1"/>
          <w:sz w:val="24"/>
          <w:szCs w:val="24"/>
        </w:rPr>
        <w:t>表</w:t>
      </w:r>
      <w:r>
        <w:rPr>
          <w:rFonts w:hint="eastAsia"/>
          <w:color w:val="000000" w:themeColor="text1"/>
          <w:sz w:val="24"/>
          <w:szCs w:val="24"/>
        </w:rPr>
        <w:t>2</w:t>
      </w:r>
      <w:r>
        <w:rPr>
          <w:rFonts w:hint="eastAsia"/>
          <w:color w:val="000000" w:themeColor="text1"/>
          <w:sz w:val="24"/>
          <w:szCs w:val="24"/>
        </w:rPr>
        <w:t xml:space="preserve"> </w:t>
      </w:r>
      <w:r>
        <w:rPr>
          <w:rFonts w:hint="eastAsia"/>
          <w:color w:val="000000" w:themeColor="text1"/>
          <w:sz w:val="24"/>
          <w:szCs w:val="24"/>
        </w:rPr>
        <w:t>母婴洗碗机的</w:t>
      </w:r>
      <w:r>
        <w:rPr>
          <w:rFonts w:hint="eastAsia"/>
          <w:color w:val="000000" w:themeColor="text1"/>
          <w:sz w:val="24"/>
          <w:szCs w:val="24"/>
        </w:rPr>
        <w:t>漂洗率</w:t>
      </w:r>
    </w:p>
    <w:tbl>
      <w:tblPr>
        <w:tblStyle w:val="ae"/>
        <w:tblW w:w="9356" w:type="dxa"/>
        <w:tblInd w:w="-459" w:type="dxa"/>
        <w:tblLook w:val="04A0" w:firstRow="1" w:lastRow="0" w:firstColumn="1" w:lastColumn="0" w:noHBand="0" w:noVBand="1"/>
      </w:tblPr>
      <w:tblGrid>
        <w:gridCol w:w="2339"/>
        <w:gridCol w:w="2339"/>
        <w:gridCol w:w="2339"/>
        <w:gridCol w:w="2339"/>
      </w:tblGrid>
      <w:tr w:rsidR="008C44A2" w14:paraId="1E638317" w14:textId="77777777" w:rsidTr="004948EC">
        <w:tc>
          <w:tcPr>
            <w:tcW w:w="2339" w:type="dxa"/>
          </w:tcPr>
          <w:p w14:paraId="64D439C7"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序号</w:t>
            </w:r>
          </w:p>
        </w:tc>
        <w:tc>
          <w:tcPr>
            <w:tcW w:w="2339" w:type="dxa"/>
          </w:tcPr>
          <w:p w14:paraId="3CB961CF" w14:textId="50DCF85D"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漂洗率</w:t>
            </w:r>
            <w:r>
              <w:rPr>
                <w:rFonts w:hint="eastAsia"/>
                <w:color w:val="000000" w:themeColor="text1"/>
                <w:sz w:val="24"/>
                <w:szCs w:val="24"/>
              </w:rPr>
              <w:t>/%</w:t>
            </w:r>
          </w:p>
        </w:tc>
        <w:tc>
          <w:tcPr>
            <w:tcW w:w="2339" w:type="dxa"/>
          </w:tcPr>
          <w:p w14:paraId="2EEA05DC"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序号</w:t>
            </w:r>
          </w:p>
        </w:tc>
        <w:tc>
          <w:tcPr>
            <w:tcW w:w="2339" w:type="dxa"/>
          </w:tcPr>
          <w:p w14:paraId="62EFA395" w14:textId="24C55EEB"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漂洗率</w:t>
            </w:r>
            <w:r>
              <w:rPr>
                <w:rFonts w:hint="eastAsia"/>
                <w:color w:val="000000" w:themeColor="text1"/>
                <w:sz w:val="24"/>
                <w:szCs w:val="24"/>
              </w:rPr>
              <w:t>/%</w:t>
            </w:r>
          </w:p>
        </w:tc>
      </w:tr>
      <w:tr w:rsidR="008C44A2" w14:paraId="46B15EBB" w14:textId="77777777" w:rsidTr="004948EC">
        <w:tc>
          <w:tcPr>
            <w:tcW w:w="2339" w:type="dxa"/>
          </w:tcPr>
          <w:p w14:paraId="6AA8DBC6"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1</w:t>
            </w:r>
          </w:p>
        </w:tc>
        <w:tc>
          <w:tcPr>
            <w:tcW w:w="2339" w:type="dxa"/>
          </w:tcPr>
          <w:p w14:paraId="6B0433A3" w14:textId="4830F195"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98.28</w:t>
            </w:r>
          </w:p>
        </w:tc>
        <w:tc>
          <w:tcPr>
            <w:tcW w:w="2339" w:type="dxa"/>
          </w:tcPr>
          <w:p w14:paraId="1B3DE5F5"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11</w:t>
            </w:r>
          </w:p>
        </w:tc>
        <w:tc>
          <w:tcPr>
            <w:tcW w:w="2339" w:type="dxa"/>
          </w:tcPr>
          <w:p w14:paraId="30ABB7A7" w14:textId="0BF24CB2"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99.43</w:t>
            </w:r>
          </w:p>
        </w:tc>
      </w:tr>
      <w:tr w:rsidR="008C44A2" w14:paraId="6C4A6155" w14:textId="77777777" w:rsidTr="004948EC">
        <w:tc>
          <w:tcPr>
            <w:tcW w:w="2339" w:type="dxa"/>
          </w:tcPr>
          <w:p w14:paraId="1D8BF657"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2</w:t>
            </w:r>
          </w:p>
        </w:tc>
        <w:tc>
          <w:tcPr>
            <w:tcW w:w="2339" w:type="dxa"/>
          </w:tcPr>
          <w:p w14:paraId="1D76293F" w14:textId="13FF3AFB"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99.21</w:t>
            </w:r>
          </w:p>
        </w:tc>
        <w:tc>
          <w:tcPr>
            <w:tcW w:w="2339" w:type="dxa"/>
          </w:tcPr>
          <w:p w14:paraId="59190DDB"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12</w:t>
            </w:r>
          </w:p>
        </w:tc>
        <w:tc>
          <w:tcPr>
            <w:tcW w:w="2339" w:type="dxa"/>
          </w:tcPr>
          <w:p w14:paraId="31357EB3" w14:textId="3048842D"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99.73</w:t>
            </w:r>
          </w:p>
        </w:tc>
      </w:tr>
      <w:tr w:rsidR="008C44A2" w14:paraId="7C54964F" w14:textId="77777777" w:rsidTr="004948EC">
        <w:tc>
          <w:tcPr>
            <w:tcW w:w="2339" w:type="dxa"/>
          </w:tcPr>
          <w:p w14:paraId="7C84DE94"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3</w:t>
            </w:r>
          </w:p>
        </w:tc>
        <w:tc>
          <w:tcPr>
            <w:tcW w:w="2339" w:type="dxa"/>
          </w:tcPr>
          <w:p w14:paraId="105BD8C4" w14:textId="184A4799"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99.42</w:t>
            </w:r>
          </w:p>
        </w:tc>
        <w:tc>
          <w:tcPr>
            <w:tcW w:w="2339" w:type="dxa"/>
          </w:tcPr>
          <w:p w14:paraId="2E979A91"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13</w:t>
            </w:r>
          </w:p>
        </w:tc>
        <w:tc>
          <w:tcPr>
            <w:tcW w:w="2339" w:type="dxa"/>
          </w:tcPr>
          <w:p w14:paraId="09116B78" w14:textId="61003A84"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93.54</w:t>
            </w:r>
          </w:p>
        </w:tc>
      </w:tr>
      <w:tr w:rsidR="008C44A2" w14:paraId="4E257360" w14:textId="77777777" w:rsidTr="004948EC">
        <w:tc>
          <w:tcPr>
            <w:tcW w:w="2339" w:type="dxa"/>
          </w:tcPr>
          <w:p w14:paraId="54174BFC"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4</w:t>
            </w:r>
          </w:p>
        </w:tc>
        <w:tc>
          <w:tcPr>
            <w:tcW w:w="2339" w:type="dxa"/>
          </w:tcPr>
          <w:p w14:paraId="1CCAE2FB" w14:textId="52F764E8"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99.53</w:t>
            </w:r>
          </w:p>
        </w:tc>
        <w:tc>
          <w:tcPr>
            <w:tcW w:w="2339" w:type="dxa"/>
          </w:tcPr>
          <w:p w14:paraId="2E728842"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14</w:t>
            </w:r>
          </w:p>
        </w:tc>
        <w:tc>
          <w:tcPr>
            <w:tcW w:w="2339" w:type="dxa"/>
          </w:tcPr>
          <w:p w14:paraId="7AE213FB" w14:textId="430C0A77"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92.45</w:t>
            </w:r>
          </w:p>
        </w:tc>
      </w:tr>
      <w:tr w:rsidR="008C44A2" w14:paraId="2EECE4E6" w14:textId="77777777" w:rsidTr="004948EC">
        <w:tc>
          <w:tcPr>
            <w:tcW w:w="2339" w:type="dxa"/>
          </w:tcPr>
          <w:p w14:paraId="0DC818FF"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5</w:t>
            </w:r>
          </w:p>
        </w:tc>
        <w:tc>
          <w:tcPr>
            <w:tcW w:w="2339" w:type="dxa"/>
          </w:tcPr>
          <w:p w14:paraId="5073B06C" w14:textId="08FD5445"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99.13</w:t>
            </w:r>
          </w:p>
        </w:tc>
        <w:tc>
          <w:tcPr>
            <w:tcW w:w="2339" w:type="dxa"/>
          </w:tcPr>
          <w:p w14:paraId="01440B83"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15</w:t>
            </w:r>
          </w:p>
        </w:tc>
        <w:tc>
          <w:tcPr>
            <w:tcW w:w="2339" w:type="dxa"/>
          </w:tcPr>
          <w:p w14:paraId="2A7A3FC3" w14:textId="69BB8ADF"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99.57</w:t>
            </w:r>
          </w:p>
        </w:tc>
      </w:tr>
      <w:tr w:rsidR="008C44A2" w14:paraId="5484FC22" w14:textId="77777777" w:rsidTr="004948EC">
        <w:tc>
          <w:tcPr>
            <w:tcW w:w="2339" w:type="dxa"/>
          </w:tcPr>
          <w:p w14:paraId="51160E5A"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lastRenderedPageBreak/>
              <w:t>6</w:t>
            </w:r>
          </w:p>
        </w:tc>
        <w:tc>
          <w:tcPr>
            <w:tcW w:w="2339" w:type="dxa"/>
          </w:tcPr>
          <w:p w14:paraId="56317D21" w14:textId="54A14763"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98.52</w:t>
            </w:r>
          </w:p>
        </w:tc>
        <w:tc>
          <w:tcPr>
            <w:tcW w:w="2339" w:type="dxa"/>
          </w:tcPr>
          <w:p w14:paraId="439A48D5"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16</w:t>
            </w:r>
          </w:p>
        </w:tc>
        <w:tc>
          <w:tcPr>
            <w:tcW w:w="2339" w:type="dxa"/>
          </w:tcPr>
          <w:p w14:paraId="10E8F829" w14:textId="4945BC1C"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99.53</w:t>
            </w:r>
          </w:p>
        </w:tc>
      </w:tr>
      <w:tr w:rsidR="008C44A2" w14:paraId="233D4944" w14:textId="77777777" w:rsidTr="004948EC">
        <w:tc>
          <w:tcPr>
            <w:tcW w:w="2339" w:type="dxa"/>
          </w:tcPr>
          <w:p w14:paraId="0CC989E2"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7</w:t>
            </w:r>
          </w:p>
        </w:tc>
        <w:tc>
          <w:tcPr>
            <w:tcW w:w="2339" w:type="dxa"/>
          </w:tcPr>
          <w:p w14:paraId="2ABB5B4D" w14:textId="2FFC5E87"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99.42</w:t>
            </w:r>
          </w:p>
        </w:tc>
        <w:tc>
          <w:tcPr>
            <w:tcW w:w="2339" w:type="dxa"/>
          </w:tcPr>
          <w:p w14:paraId="70AA554A"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17</w:t>
            </w:r>
          </w:p>
        </w:tc>
        <w:tc>
          <w:tcPr>
            <w:tcW w:w="2339" w:type="dxa"/>
          </w:tcPr>
          <w:p w14:paraId="5196DA30" w14:textId="0A5D8689"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99.78</w:t>
            </w:r>
          </w:p>
        </w:tc>
      </w:tr>
      <w:tr w:rsidR="008C44A2" w14:paraId="64F170FA" w14:textId="77777777" w:rsidTr="004948EC">
        <w:tc>
          <w:tcPr>
            <w:tcW w:w="2339" w:type="dxa"/>
          </w:tcPr>
          <w:p w14:paraId="013089C7"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8</w:t>
            </w:r>
          </w:p>
        </w:tc>
        <w:tc>
          <w:tcPr>
            <w:tcW w:w="2339" w:type="dxa"/>
          </w:tcPr>
          <w:p w14:paraId="3E224320" w14:textId="1E6A423C"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92.42</w:t>
            </w:r>
          </w:p>
        </w:tc>
        <w:tc>
          <w:tcPr>
            <w:tcW w:w="2339" w:type="dxa"/>
          </w:tcPr>
          <w:p w14:paraId="4376066E"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18</w:t>
            </w:r>
          </w:p>
        </w:tc>
        <w:tc>
          <w:tcPr>
            <w:tcW w:w="2339" w:type="dxa"/>
          </w:tcPr>
          <w:p w14:paraId="21E18D2B" w14:textId="1E0EF7B7"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99.38</w:t>
            </w:r>
          </w:p>
        </w:tc>
      </w:tr>
      <w:tr w:rsidR="008C44A2" w14:paraId="24924A93" w14:textId="77777777" w:rsidTr="004948EC">
        <w:tc>
          <w:tcPr>
            <w:tcW w:w="2339" w:type="dxa"/>
          </w:tcPr>
          <w:p w14:paraId="1D88162B"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9</w:t>
            </w:r>
          </w:p>
        </w:tc>
        <w:tc>
          <w:tcPr>
            <w:tcW w:w="2339" w:type="dxa"/>
          </w:tcPr>
          <w:p w14:paraId="08C71FF4" w14:textId="1810979D"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95.32</w:t>
            </w:r>
          </w:p>
        </w:tc>
        <w:tc>
          <w:tcPr>
            <w:tcW w:w="2339" w:type="dxa"/>
          </w:tcPr>
          <w:p w14:paraId="5A218D2F"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19</w:t>
            </w:r>
          </w:p>
        </w:tc>
        <w:tc>
          <w:tcPr>
            <w:tcW w:w="2339" w:type="dxa"/>
          </w:tcPr>
          <w:p w14:paraId="54323118" w14:textId="3C0B37C4"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99.53</w:t>
            </w:r>
          </w:p>
        </w:tc>
      </w:tr>
      <w:tr w:rsidR="008C44A2" w14:paraId="34583BA4" w14:textId="77777777" w:rsidTr="004948EC">
        <w:tc>
          <w:tcPr>
            <w:tcW w:w="2339" w:type="dxa"/>
          </w:tcPr>
          <w:p w14:paraId="1B43AF9D" w14:textId="77777777" w:rsidR="008C44A2" w:rsidRDefault="008C44A2" w:rsidP="004948EC">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10</w:t>
            </w:r>
          </w:p>
        </w:tc>
        <w:tc>
          <w:tcPr>
            <w:tcW w:w="2339" w:type="dxa"/>
          </w:tcPr>
          <w:p w14:paraId="0EB4D515" w14:textId="752932AC"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97.46</w:t>
            </w:r>
          </w:p>
        </w:tc>
        <w:tc>
          <w:tcPr>
            <w:tcW w:w="2339" w:type="dxa"/>
          </w:tcPr>
          <w:p w14:paraId="4A5F3F33" w14:textId="77777777" w:rsidR="008C44A2" w:rsidRPr="009408D5" w:rsidRDefault="008C44A2" w:rsidP="004948EC">
            <w:pPr>
              <w:tabs>
                <w:tab w:val="right" w:pos="9542"/>
              </w:tabs>
              <w:spacing w:line="360" w:lineRule="auto"/>
              <w:jc w:val="center"/>
              <w:rPr>
                <w:rFonts w:hint="eastAsia"/>
                <w:sz w:val="24"/>
                <w:szCs w:val="24"/>
              </w:rPr>
            </w:pPr>
            <w:r w:rsidRPr="009408D5">
              <w:rPr>
                <w:rFonts w:hint="eastAsia"/>
                <w:sz w:val="24"/>
                <w:szCs w:val="24"/>
              </w:rPr>
              <w:t>20</w:t>
            </w:r>
          </w:p>
        </w:tc>
        <w:tc>
          <w:tcPr>
            <w:tcW w:w="2339" w:type="dxa"/>
          </w:tcPr>
          <w:p w14:paraId="430866B0" w14:textId="2610E6B2" w:rsidR="008C44A2" w:rsidRPr="009408D5" w:rsidRDefault="008C44A2" w:rsidP="004948EC">
            <w:pPr>
              <w:tabs>
                <w:tab w:val="right" w:pos="9542"/>
              </w:tabs>
              <w:spacing w:line="360" w:lineRule="auto"/>
              <w:jc w:val="center"/>
              <w:rPr>
                <w:rFonts w:hint="eastAsia"/>
                <w:sz w:val="24"/>
                <w:szCs w:val="24"/>
              </w:rPr>
            </w:pPr>
            <w:r>
              <w:rPr>
                <w:rFonts w:hint="eastAsia"/>
                <w:sz w:val="24"/>
                <w:szCs w:val="24"/>
              </w:rPr>
              <w:t>99.51</w:t>
            </w:r>
          </w:p>
        </w:tc>
      </w:tr>
    </w:tbl>
    <w:p w14:paraId="0BEA95B3" w14:textId="24660D10" w:rsidR="007B6588" w:rsidRPr="00D47590" w:rsidRDefault="008C44A2" w:rsidP="007B6588">
      <w:pPr>
        <w:tabs>
          <w:tab w:val="right" w:pos="9542"/>
        </w:tabs>
        <w:spacing w:line="360" w:lineRule="auto"/>
        <w:rPr>
          <w:b/>
          <w:color w:val="000000" w:themeColor="text1"/>
          <w:sz w:val="24"/>
          <w:szCs w:val="24"/>
        </w:rPr>
      </w:pPr>
      <w:r w:rsidRPr="00D47590">
        <w:rPr>
          <w:rFonts w:hint="eastAsia"/>
          <w:b/>
          <w:color w:val="000000" w:themeColor="text1"/>
          <w:sz w:val="24"/>
          <w:szCs w:val="24"/>
        </w:rPr>
        <w:t xml:space="preserve">3 </w:t>
      </w:r>
      <w:r w:rsidRPr="00D47590">
        <w:rPr>
          <w:rFonts w:hint="eastAsia"/>
          <w:b/>
          <w:color w:val="000000" w:themeColor="text1"/>
          <w:sz w:val="24"/>
          <w:szCs w:val="24"/>
        </w:rPr>
        <w:t>除菌</w:t>
      </w:r>
      <w:r w:rsidR="00EE674E" w:rsidRPr="00D47590">
        <w:rPr>
          <w:rFonts w:hint="eastAsia"/>
          <w:b/>
          <w:color w:val="000000" w:themeColor="text1"/>
          <w:sz w:val="24"/>
          <w:szCs w:val="24"/>
        </w:rPr>
        <w:t>、除病毒</w:t>
      </w:r>
    </w:p>
    <w:p w14:paraId="12D0DE00" w14:textId="6F97F0F6" w:rsidR="00EE674E" w:rsidRDefault="00EE674E" w:rsidP="00EE674E">
      <w:pPr>
        <w:pStyle w:val="af0"/>
        <w:spacing w:line="360" w:lineRule="auto"/>
        <w:ind w:firstLine="480"/>
        <w:rPr>
          <w:rFonts w:ascii="Times New Roman" w:hint="eastAsia"/>
          <w:color w:val="000000" w:themeColor="text1"/>
          <w:sz w:val="24"/>
          <w:szCs w:val="24"/>
        </w:rPr>
      </w:pPr>
      <w:r w:rsidRPr="00D47590">
        <w:rPr>
          <w:rFonts w:hint="eastAsia"/>
          <w:color w:val="000000" w:themeColor="text1"/>
          <w:sz w:val="24"/>
          <w:szCs w:val="24"/>
        </w:rPr>
        <w:t>除菌、除病毒功能目前已成为洗碗机重要功能之一，本标准规定母婴洗碗机</w:t>
      </w:r>
      <w:bookmarkStart w:id="0" w:name="_GoBack"/>
      <w:bookmarkEnd w:id="0"/>
      <w:r w:rsidRPr="00EE674E">
        <w:rPr>
          <w:rFonts w:hint="eastAsia"/>
          <w:color w:val="000000" w:themeColor="text1"/>
          <w:sz w:val="24"/>
          <w:szCs w:val="24"/>
        </w:rPr>
        <w:t>除菌率</w:t>
      </w:r>
      <w:r>
        <w:rPr>
          <w:rFonts w:hint="eastAsia"/>
          <w:color w:val="000000" w:themeColor="text1"/>
          <w:sz w:val="24"/>
          <w:szCs w:val="24"/>
        </w:rPr>
        <w:t>、除病毒率</w:t>
      </w:r>
      <w:r w:rsidRPr="00EE674E">
        <w:rPr>
          <w:rFonts w:hint="eastAsia"/>
          <w:color w:val="000000" w:themeColor="text1"/>
          <w:sz w:val="24"/>
          <w:szCs w:val="24"/>
        </w:rPr>
        <w:t>应不小于99.99%</w:t>
      </w:r>
      <w:r>
        <w:rPr>
          <w:rFonts w:hint="eastAsia"/>
          <w:color w:val="000000" w:themeColor="text1"/>
          <w:sz w:val="24"/>
          <w:szCs w:val="24"/>
        </w:rPr>
        <w:t>。</w:t>
      </w:r>
      <w:r>
        <w:rPr>
          <w:rFonts w:ascii="Times New Roman" w:hint="eastAsia"/>
          <w:color w:val="000000" w:themeColor="text1"/>
          <w:sz w:val="24"/>
          <w:szCs w:val="24"/>
        </w:rPr>
        <w:t>工作组验证了</w:t>
      </w:r>
      <w:r>
        <w:rPr>
          <w:rFonts w:ascii="Times New Roman" w:hint="eastAsia"/>
          <w:color w:val="000000" w:themeColor="text1"/>
          <w:sz w:val="24"/>
          <w:szCs w:val="24"/>
        </w:rPr>
        <w:t>2</w:t>
      </w:r>
      <w:r>
        <w:rPr>
          <w:rFonts w:ascii="Times New Roman" w:hint="eastAsia"/>
          <w:color w:val="000000" w:themeColor="text1"/>
          <w:sz w:val="24"/>
          <w:szCs w:val="24"/>
        </w:rPr>
        <w:t>0</w:t>
      </w:r>
      <w:r>
        <w:rPr>
          <w:rFonts w:ascii="Times New Roman" w:hint="eastAsia"/>
          <w:color w:val="000000" w:themeColor="text1"/>
          <w:sz w:val="24"/>
          <w:szCs w:val="24"/>
        </w:rPr>
        <w:t>组母婴洗碗机</w:t>
      </w:r>
      <w:r>
        <w:rPr>
          <w:rFonts w:ascii="Times New Roman" w:hint="eastAsia"/>
          <w:color w:val="000000" w:themeColor="text1"/>
          <w:sz w:val="24"/>
          <w:szCs w:val="24"/>
        </w:rPr>
        <w:t>的除菌和除病毒试验</w:t>
      </w:r>
      <w:r>
        <w:rPr>
          <w:rFonts w:ascii="Times New Roman" w:hint="eastAsia"/>
          <w:color w:val="000000" w:themeColor="text1"/>
          <w:sz w:val="24"/>
          <w:szCs w:val="24"/>
        </w:rPr>
        <w:t>，其中</w:t>
      </w:r>
      <w:r>
        <w:rPr>
          <w:rFonts w:ascii="Times New Roman" w:hint="eastAsia"/>
          <w:color w:val="000000" w:themeColor="text1"/>
          <w:sz w:val="24"/>
          <w:szCs w:val="24"/>
        </w:rPr>
        <w:t>10</w:t>
      </w:r>
      <w:r>
        <w:rPr>
          <w:rFonts w:ascii="Times New Roman" w:hint="eastAsia"/>
          <w:color w:val="000000" w:themeColor="text1"/>
          <w:sz w:val="24"/>
          <w:szCs w:val="24"/>
        </w:rPr>
        <w:t>0%</w:t>
      </w:r>
      <w:r>
        <w:rPr>
          <w:rFonts w:ascii="Times New Roman" w:hint="eastAsia"/>
          <w:color w:val="000000" w:themeColor="text1"/>
          <w:sz w:val="24"/>
          <w:szCs w:val="24"/>
        </w:rPr>
        <w:t>的洗碗机</w:t>
      </w:r>
      <w:r>
        <w:rPr>
          <w:rFonts w:ascii="Times New Roman" w:hint="eastAsia"/>
          <w:color w:val="000000" w:themeColor="text1"/>
          <w:sz w:val="24"/>
          <w:szCs w:val="24"/>
        </w:rPr>
        <w:t>符合标准要求，具体数据见下表</w:t>
      </w:r>
      <w:r>
        <w:rPr>
          <w:rFonts w:ascii="Times New Roman" w:hint="eastAsia"/>
          <w:color w:val="000000" w:themeColor="text1"/>
          <w:sz w:val="24"/>
          <w:szCs w:val="24"/>
        </w:rPr>
        <w:t>3-4</w:t>
      </w:r>
      <w:r>
        <w:rPr>
          <w:rFonts w:ascii="Times New Roman" w:hint="eastAsia"/>
          <w:color w:val="000000" w:themeColor="text1"/>
          <w:sz w:val="24"/>
          <w:szCs w:val="24"/>
        </w:rPr>
        <w:t>。</w:t>
      </w:r>
    </w:p>
    <w:p w14:paraId="59DF8567" w14:textId="58B8C754" w:rsidR="00BC052E" w:rsidRDefault="00BC052E" w:rsidP="00BC052E">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3</w:t>
      </w:r>
      <w:r>
        <w:rPr>
          <w:rFonts w:hint="eastAsia"/>
          <w:color w:val="000000" w:themeColor="text1"/>
          <w:sz w:val="24"/>
          <w:szCs w:val="24"/>
        </w:rPr>
        <w:t xml:space="preserve"> </w:t>
      </w:r>
      <w:r>
        <w:rPr>
          <w:rFonts w:hint="eastAsia"/>
          <w:color w:val="000000" w:themeColor="text1"/>
          <w:sz w:val="24"/>
          <w:szCs w:val="24"/>
        </w:rPr>
        <w:t>母婴洗碗机的除菌率</w:t>
      </w:r>
    </w:p>
    <w:tbl>
      <w:tblPr>
        <w:tblStyle w:val="ae"/>
        <w:tblW w:w="9028" w:type="dxa"/>
        <w:jc w:val="center"/>
        <w:tblInd w:w="-1888" w:type="dxa"/>
        <w:tblLook w:val="04A0" w:firstRow="1" w:lastRow="0" w:firstColumn="1" w:lastColumn="0" w:noHBand="0" w:noVBand="1"/>
      </w:tblPr>
      <w:tblGrid>
        <w:gridCol w:w="2268"/>
        <w:gridCol w:w="2184"/>
        <w:gridCol w:w="2146"/>
        <w:gridCol w:w="2430"/>
      </w:tblGrid>
      <w:tr w:rsidR="00BC052E" w14:paraId="1735AE19" w14:textId="77777777" w:rsidTr="00BC052E">
        <w:trPr>
          <w:jc w:val="center"/>
        </w:trPr>
        <w:tc>
          <w:tcPr>
            <w:tcW w:w="2268" w:type="dxa"/>
            <w:vMerge w:val="restart"/>
            <w:vAlign w:val="center"/>
          </w:tcPr>
          <w:p w14:paraId="6F0D953C" w14:textId="77777777" w:rsidR="00BC052E" w:rsidRPr="00071A7B"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6760" w:type="dxa"/>
            <w:gridSpan w:val="3"/>
            <w:vAlign w:val="center"/>
          </w:tcPr>
          <w:p w14:paraId="7723104F"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除菌率（</w:t>
            </w:r>
            <w:r>
              <w:rPr>
                <w:rFonts w:hint="eastAsia"/>
                <w:color w:val="000000" w:themeColor="text1"/>
                <w:sz w:val="24"/>
                <w:szCs w:val="24"/>
              </w:rPr>
              <w:t>%</w:t>
            </w:r>
            <w:r>
              <w:rPr>
                <w:rFonts w:hint="eastAsia"/>
                <w:color w:val="000000" w:themeColor="text1"/>
                <w:sz w:val="24"/>
                <w:szCs w:val="24"/>
              </w:rPr>
              <w:t>）</w:t>
            </w:r>
          </w:p>
        </w:tc>
      </w:tr>
      <w:tr w:rsidR="00BC052E" w14:paraId="074E475D" w14:textId="77777777" w:rsidTr="00BC052E">
        <w:trPr>
          <w:jc w:val="center"/>
        </w:trPr>
        <w:tc>
          <w:tcPr>
            <w:tcW w:w="2268" w:type="dxa"/>
            <w:vMerge/>
            <w:vAlign w:val="center"/>
          </w:tcPr>
          <w:p w14:paraId="0164B141" w14:textId="77777777" w:rsidR="00BC052E" w:rsidRDefault="00BC052E" w:rsidP="004948EC">
            <w:pPr>
              <w:tabs>
                <w:tab w:val="right" w:pos="9542"/>
              </w:tabs>
              <w:spacing w:line="360" w:lineRule="auto"/>
              <w:jc w:val="center"/>
              <w:rPr>
                <w:color w:val="000000" w:themeColor="text1"/>
                <w:sz w:val="24"/>
                <w:szCs w:val="24"/>
              </w:rPr>
            </w:pPr>
          </w:p>
        </w:tc>
        <w:tc>
          <w:tcPr>
            <w:tcW w:w="2184" w:type="dxa"/>
            <w:vAlign w:val="center"/>
          </w:tcPr>
          <w:p w14:paraId="0EF0B89F"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大肠杆菌</w:t>
            </w:r>
          </w:p>
        </w:tc>
        <w:tc>
          <w:tcPr>
            <w:tcW w:w="2146" w:type="dxa"/>
            <w:vAlign w:val="center"/>
          </w:tcPr>
          <w:p w14:paraId="43E77378"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金黄色葡萄球菌</w:t>
            </w:r>
          </w:p>
        </w:tc>
        <w:tc>
          <w:tcPr>
            <w:tcW w:w="2430" w:type="dxa"/>
            <w:vAlign w:val="center"/>
          </w:tcPr>
          <w:p w14:paraId="2145A16B"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单核增生李斯</w:t>
            </w:r>
            <w:proofErr w:type="gramStart"/>
            <w:r>
              <w:rPr>
                <w:rFonts w:hint="eastAsia"/>
                <w:color w:val="000000" w:themeColor="text1"/>
                <w:sz w:val="24"/>
                <w:szCs w:val="24"/>
              </w:rPr>
              <w:t>特</w:t>
            </w:r>
            <w:proofErr w:type="gramEnd"/>
            <w:r>
              <w:rPr>
                <w:rFonts w:hint="eastAsia"/>
                <w:color w:val="000000" w:themeColor="text1"/>
                <w:sz w:val="24"/>
                <w:szCs w:val="24"/>
              </w:rPr>
              <w:t>氏菌</w:t>
            </w:r>
          </w:p>
        </w:tc>
      </w:tr>
      <w:tr w:rsidR="00BC052E" w14:paraId="0915480F" w14:textId="77777777" w:rsidTr="00BC052E">
        <w:trPr>
          <w:jc w:val="center"/>
        </w:trPr>
        <w:tc>
          <w:tcPr>
            <w:tcW w:w="2268" w:type="dxa"/>
            <w:vAlign w:val="center"/>
          </w:tcPr>
          <w:p w14:paraId="611464D1"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2184" w:type="dxa"/>
            <w:vAlign w:val="bottom"/>
          </w:tcPr>
          <w:p w14:paraId="666CA24E"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709B7841"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1761415D"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B4ED54C" w14:textId="77777777" w:rsidTr="00BC052E">
        <w:trPr>
          <w:jc w:val="center"/>
        </w:trPr>
        <w:tc>
          <w:tcPr>
            <w:tcW w:w="2268" w:type="dxa"/>
            <w:vAlign w:val="center"/>
          </w:tcPr>
          <w:p w14:paraId="107A0E91"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2184" w:type="dxa"/>
            <w:vAlign w:val="bottom"/>
          </w:tcPr>
          <w:p w14:paraId="358D7D1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10056A00"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3AC038C6"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3F4ACF29" w14:textId="77777777" w:rsidTr="00BC052E">
        <w:trPr>
          <w:jc w:val="center"/>
        </w:trPr>
        <w:tc>
          <w:tcPr>
            <w:tcW w:w="2268" w:type="dxa"/>
            <w:vAlign w:val="center"/>
          </w:tcPr>
          <w:p w14:paraId="1A59CEDB"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2184" w:type="dxa"/>
            <w:vAlign w:val="bottom"/>
          </w:tcPr>
          <w:p w14:paraId="02615FF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6CABF167"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1B58F8BB"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69CB1804" w14:textId="77777777" w:rsidTr="00BC052E">
        <w:trPr>
          <w:jc w:val="center"/>
        </w:trPr>
        <w:tc>
          <w:tcPr>
            <w:tcW w:w="2268" w:type="dxa"/>
            <w:vAlign w:val="center"/>
          </w:tcPr>
          <w:p w14:paraId="33FA3EB2"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2184" w:type="dxa"/>
            <w:vAlign w:val="bottom"/>
          </w:tcPr>
          <w:p w14:paraId="22441499"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28D6F492"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59714759"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246D6BB8" w14:textId="77777777" w:rsidTr="00BC052E">
        <w:trPr>
          <w:jc w:val="center"/>
        </w:trPr>
        <w:tc>
          <w:tcPr>
            <w:tcW w:w="2268" w:type="dxa"/>
            <w:vAlign w:val="center"/>
          </w:tcPr>
          <w:p w14:paraId="2F6546DE"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2184" w:type="dxa"/>
            <w:vAlign w:val="bottom"/>
          </w:tcPr>
          <w:p w14:paraId="5B5C7E5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06672187"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3D7DF6AF"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7A7EF3F" w14:textId="77777777" w:rsidTr="00BC052E">
        <w:trPr>
          <w:jc w:val="center"/>
        </w:trPr>
        <w:tc>
          <w:tcPr>
            <w:tcW w:w="2268" w:type="dxa"/>
            <w:vAlign w:val="center"/>
          </w:tcPr>
          <w:p w14:paraId="14CA4B03"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2184" w:type="dxa"/>
            <w:vAlign w:val="bottom"/>
          </w:tcPr>
          <w:p w14:paraId="2FAC6B69"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04A17344"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40CF9C32"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2EE5763C" w14:textId="77777777" w:rsidTr="00BC052E">
        <w:trPr>
          <w:jc w:val="center"/>
        </w:trPr>
        <w:tc>
          <w:tcPr>
            <w:tcW w:w="2268" w:type="dxa"/>
            <w:vAlign w:val="center"/>
          </w:tcPr>
          <w:p w14:paraId="00922FDD"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2184" w:type="dxa"/>
            <w:vAlign w:val="bottom"/>
          </w:tcPr>
          <w:p w14:paraId="0342DB06"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36D92F5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44F966B1"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5041963A" w14:textId="77777777" w:rsidTr="00BC052E">
        <w:trPr>
          <w:jc w:val="center"/>
        </w:trPr>
        <w:tc>
          <w:tcPr>
            <w:tcW w:w="2268" w:type="dxa"/>
            <w:vAlign w:val="center"/>
          </w:tcPr>
          <w:p w14:paraId="33F59EC9"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2184" w:type="dxa"/>
            <w:vAlign w:val="bottom"/>
          </w:tcPr>
          <w:p w14:paraId="70D94754"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5A92583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3B4E91F1"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0B533EA8" w14:textId="77777777" w:rsidTr="00BC052E">
        <w:trPr>
          <w:jc w:val="center"/>
        </w:trPr>
        <w:tc>
          <w:tcPr>
            <w:tcW w:w="2268" w:type="dxa"/>
            <w:vAlign w:val="center"/>
          </w:tcPr>
          <w:p w14:paraId="7F2D1A70"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2184" w:type="dxa"/>
            <w:vAlign w:val="bottom"/>
          </w:tcPr>
          <w:p w14:paraId="005C460F"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6EF85B3A"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48D0BF99"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09C41BBB" w14:textId="77777777" w:rsidTr="00BC052E">
        <w:trPr>
          <w:jc w:val="center"/>
        </w:trPr>
        <w:tc>
          <w:tcPr>
            <w:tcW w:w="2268" w:type="dxa"/>
            <w:vAlign w:val="center"/>
          </w:tcPr>
          <w:p w14:paraId="13975FFE"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w:t>
            </w:r>
            <w:r>
              <w:rPr>
                <w:color w:val="000000" w:themeColor="text1"/>
                <w:sz w:val="24"/>
                <w:szCs w:val="24"/>
              </w:rPr>
              <w:t>0</w:t>
            </w:r>
          </w:p>
        </w:tc>
        <w:tc>
          <w:tcPr>
            <w:tcW w:w="2184" w:type="dxa"/>
            <w:vAlign w:val="bottom"/>
          </w:tcPr>
          <w:p w14:paraId="314A4627"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09720676"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766E8A7F"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2F4C14CB" w14:textId="77777777" w:rsidTr="00BC052E">
        <w:trPr>
          <w:jc w:val="center"/>
        </w:trPr>
        <w:tc>
          <w:tcPr>
            <w:tcW w:w="2268" w:type="dxa"/>
            <w:vAlign w:val="center"/>
          </w:tcPr>
          <w:p w14:paraId="4368967F"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11</w:t>
            </w:r>
          </w:p>
        </w:tc>
        <w:tc>
          <w:tcPr>
            <w:tcW w:w="2184" w:type="dxa"/>
            <w:vAlign w:val="bottom"/>
          </w:tcPr>
          <w:p w14:paraId="1E625D81"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3EA9EFC3"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185FD3C6"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0AD47153" w14:textId="77777777" w:rsidTr="00BC052E">
        <w:trPr>
          <w:jc w:val="center"/>
        </w:trPr>
        <w:tc>
          <w:tcPr>
            <w:tcW w:w="2268" w:type="dxa"/>
            <w:vAlign w:val="center"/>
          </w:tcPr>
          <w:p w14:paraId="14C67CA0"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12</w:t>
            </w:r>
          </w:p>
        </w:tc>
        <w:tc>
          <w:tcPr>
            <w:tcW w:w="2184" w:type="dxa"/>
            <w:vAlign w:val="bottom"/>
          </w:tcPr>
          <w:p w14:paraId="1DA7C78A"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99.99</w:t>
            </w:r>
          </w:p>
        </w:tc>
        <w:tc>
          <w:tcPr>
            <w:tcW w:w="2146" w:type="dxa"/>
            <w:vAlign w:val="bottom"/>
          </w:tcPr>
          <w:p w14:paraId="489EC290"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99.99</w:t>
            </w:r>
          </w:p>
        </w:tc>
        <w:tc>
          <w:tcPr>
            <w:tcW w:w="2430" w:type="dxa"/>
            <w:vAlign w:val="bottom"/>
          </w:tcPr>
          <w:p w14:paraId="0D9AE874"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99.99</w:t>
            </w:r>
          </w:p>
        </w:tc>
      </w:tr>
      <w:tr w:rsidR="00BC052E" w14:paraId="792964AB" w14:textId="77777777" w:rsidTr="00BC052E">
        <w:trPr>
          <w:jc w:val="center"/>
        </w:trPr>
        <w:tc>
          <w:tcPr>
            <w:tcW w:w="2268" w:type="dxa"/>
            <w:vAlign w:val="center"/>
          </w:tcPr>
          <w:p w14:paraId="130C4610"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13</w:t>
            </w:r>
          </w:p>
        </w:tc>
        <w:tc>
          <w:tcPr>
            <w:tcW w:w="2184" w:type="dxa"/>
            <w:vAlign w:val="bottom"/>
          </w:tcPr>
          <w:p w14:paraId="58E87D2C"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6A16E503"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0B5C90BD"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302B29A5" w14:textId="77777777" w:rsidTr="00BC052E">
        <w:trPr>
          <w:jc w:val="center"/>
        </w:trPr>
        <w:tc>
          <w:tcPr>
            <w:tcW w:w="2268" w:type="dxa"/>
            <w:vAlign w:val="center"/>
          </w:tcPr>
          <w:p w14:paraId="4407F54C"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14</w:t>
            </w:r>
          </w:p>
        </w:tc>
        <w:tc>
          <w:tcPr>
            <w:tcW w:w="2184" w:type="dxa"/>
            <w:vAlign w:val="bottom"/>
          </w:tcPr>
          <w:p w14:paraId="005A4426"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21F5099F"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507EEBDC"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A30F1B7" w14:textId="77777777" w:rsidTr="00BC052E">
        <w:trPr>
          <w:jc w:val="center"/>
        </w:trPr>
        <w:tc>
          <w:tcPr>
            <w:tcW w:w="2268" w:type="dxa"/>
            <w:vAlign w:val="center"/>
          </w:tcPr>
          <w:p w14:paraId="02E966CD"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15</w:t>
            </w:r>
          </w:p>
        </w:tc>
        <w:tc>
          <w:tcPr>
            <w:tcW w:w="2184" w:type="dxa"/>
            <w:vAlign w:val="bottom"/>
          </w:tcPr>
          <w:p w14:paraId="4F19815E"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99.99</w:t>
            </w:r>
          </w:p>
        </w:tc>
        <w:tc>
          <w:tcPr>
            <w:tcW w:w="2146" w:type="dxa"/>
            <w:vAlign w:val="bottom"/>
          </w:tcPr>
          <w:p w14:paraId="2084C427"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99.99</w:t>
            </w:r>
          </w:p>
        </w:tc>
        <w:tc>
          <w:tcPr>
            <w:tcW w:w="2430" w:type="dxa"/>
            <w:vAlign w:val="bottom"/>
          </w:tcPr>
          <w:p w14:paraId="2065BDD9"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99.99</w:t>
            </w:r>
          </w:p>
        </w:tc>
      </w:tr>
      <w:tr w:rsidR="00BC052E" w14:paraId="078C1BDC" w14:textId="77777777" w:rsidTr="00BC052E">
        <w:trPr>
          <w:jc w:val="center"/>
        </w:trPr>
        <w:tc>
          <w:tcPr>
            <w:tcW w:w="2268" w:type="dxa"/>
            <w:vAlign w:val="center"/>
          </w:tcPr>
          <w:p w14:paraId="42B5E90D"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16</w:t>
            </w:r>
          </w:p>
        </w:tc>
        <w:tc>
          <w:tcPr>
            <w:tcW w:w="2184" w:type="dxa"/>
            <w:vAlign w:val="bottom"/>
          </w:tcPr>
          <w:p w14:paraId="57BA5D08"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238FD66C"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6021B0E5"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41BFBB62" w14:textId="77777777" w:rsidTr="00BC052E">
        <w:trPr>
          <w:jc w:val="center"/>
        </w:trPr>
        <w:tc>
          <w:tcPr>
            <w:tcW w:w="2268" w:type="dxa"/>
            <w:vAlign w:val="center"/>
          </w:tcPr>
          <w:p w14:paraId="25157228"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17</w:t>
            </w:r>
          </w:p>
        </w:tc>
        <w:tc>
          <w:tcPr>
            <w:tcW w:w="2184" w:type="dxa"/>
            <w:vAlign w:val="bottom"/>
          </w:tcPr>
          <w:p w14:paraId="42C93AF4"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3CE774FD"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167FD94A"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54FE3613" w14:textId="77777777" w:rsidTr="00BC052E">
        <w:trPr>
          <w:jc w:val="center"/>
        </w:trPr>
        <w:tc>
          <w:tcPr>
            <w:tcW w:w="2268" w:type="dxa"/>
            <w:vAlign w:val="center"/>
          </w:tcPr>
          <w:p w14:paraId="73846DB9"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lastRenderedPageBreak/>
              <w:t>18</w:t>
            </w:r>
          </w:p>
        </w:tc>
        <w:tc>
          <w:tcPr>
            <w:tcW w:w="2184" w:type="dxa"/>
            <w:vAlign w:val="bottom"/>
          </w:tcPr>
          <w:p w14:paraId="3A724B38"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4DBC644E"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4F60F0AE"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2B397089" w14:textId="77777777" w:rsidTr="00BC052E">
        <w:trPr>
          <w:jc w:val="center"/>
        </w:trPr>
        <w:tc>
          <w:tcPr>
            <w:tcW w:w="2268" w:type="dxa"/>
            <w:vAlign w:val="center"/>
          </w:tcPr>
          <w:p w14:paraId="376D6233"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19</w:t>
            </w:r>
          </w:p>
        </w:tc>
        <w:tc>
          <w:tcPr>
            <w:tcW w:w="2184" w:type="dxa"/>
            <w:vAlign w:val="bottom"/>
          </w:tcPr>
          <w:p w14:paraId="7A5D1C8F"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611D9894"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47733EB5"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14502C88" w14:textId="77777777" w:rsidTr="00BC052E">
        <w:trPr>
          <w:jc w:val="center"/>
        </w:trPr>
        <w:tc>
          <w:tcPr>
            <w:tcW w:w="2268" w:type="dxa"/>
            <w:vAlign w:val="center"/>
          </w:tcPr>
          <w:p w14:paraId="559EF5E2"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20</w:t>
            </w:r>
          </w:p>
        </w:tc>
        <w:tc>
          <w:tcPr>
            <w:tcW w:w="2184" w:type="dxa"/>
            <w:vAlign w:val="bottom"/>
          </w:tcPr>
          <w:p w14:paraId="4E4BCF32"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146" w:type="dxa"/>
            <w:vAlign w:val="bottom"/>
          </w:tcPr>
          <w:p w14:paraId="4D5880D0"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430" w:type="dxa"/>
            <w:vAlign w:val="bottom"/>
          </w:tcPr>
          <w:p w14:paraId="5752889F" w14:textId="77777777" w:rsidR="00BC052E" w:rsidRPr="002C3B64" w:rsidRDefault="00BC052E" w:rsidP="004948EC">
            <w:pPr>
              <w:tabs>
                <w:tab w:val="right" w:pos="9542"/>
              </w:tabs>
              <w:spacing w:line="360" w:lineRule="auto"/>
              <w:jc w:val="center"/>
              <w:rPr>
                <w:color w:val="000000"/>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bl>
    <w:p w14:paraId="3C2B0805" w14:textId="77777777" w:rsidR="00BC052E" w:rsidRDefault="00BC052E" w:rsidP="00EE674E">
      <w:pPr>
        <w:pStyle w:val="af0"/>
        <w:spacing w:line="360" w:lineRule="auto"/>
        <w:ind w:firstLine="480"/>
        <w:rPr>
          <w:rFonts w:ascii="Times New Roman"/>
          <w:color w:val="000000" w:themeColor="text1"/>
          <w:sz w:val="24"/>
          <w:szCs w:val="24"/>
        </w:rPr>
      </w:pPr>
    </w:p>
    <w:p w14:paraId="6EBBFC80" w14:textId="560CFADF" w:rsidR="00BC052E" w:rsidRDefault="00BC052E" w:rsidP="00BC052E">
      <w:pPr>
        <w:tabs>
          <w:tab w:val="right" w:pos="9542"/>
        </w:tabs>
        <w:spacing w:line="360" w:lineRule="auto"/>
        <w:ind w:firstLineChars="200" w:firstLine="480"/>
        <w:jc w:val="center"/>
        <w:rPr>
          <w:color w:val="000000" w:themeColor="text1"/>
          <w:sz w:val="24"/>
          <w:szCs w:val="24"/>
        </w:rPr>
      </w:pPr>
      <w:r>
        <w:rPr>
          <w:color w:val="000000" w:themeColor="text1"/>
          <w:sz w:val="24"/>
          <w:szCs w:val="24"/>
        </w:rPr>
        <w:t>表</w:t>
      </w:r>
      <w:r>
        <w:rPr>
          <w:rFonts w:hint="eastAsia"/>
          <w:color w:val="000000" w:themeColor="text1"/>
          <w:sz w:val="24"/>
          <w:szCs w:val="24"/>
        </w:rPr>
        <w:t>4</w:t>
      </w:r>
      <w:r>
        <w:rPr>
          <w:rFonts w:hint="eastAsia"/>
          <w:color w:val="000000" w:themeColor="text1"/>
          <w:sz w:val="24"/>
          <w:szCs w:val="24"/>
        </w:rPr>
        <w:t xml:space="preserve"> </w:t>
      </w:r>
      <w:r>
        <w:rPr>
          <w:rFonts w:hint="eastAsia"/>
          <w:color w:val="000000" w:themeColor="text1"/>
          <w:sz w:val="24"/>
          <w:szCs w:val="24"/>
        </w:rPr>
        <w:t>母婴洗碗机的除病毒率</w:t>
      </w:r>
    </w:p>
    <w:tbl>
      <w:tblPr>
        <w:tblStyle w:val="ae"/>
        <w:tblW w:w="9023" w:type="dxa"/>
        <w:jc w:val="center"/>
        <w:tblInd w:w="-2004" w:type="dxa"/>
        <w:tblLook w:val="04A0" w:firstRow="1" w:lastRow="0" w:firstColumn="1" w:lastColumn="0" w:noHBand="0" w:noVBand="1"/>
      </w:tblPr>
      <w:tblGrid>
        <w:gridCol w:w="2502"/>
        <w:gridCol w:w="3527"/>
        <w:gridCol w:w="2994"/>
      </w:tblGrid>
      <w:tr w:rsidR="00BC052E" w14:paraId="40EAD0E0" w14:textId="77777777" w:rsidTr="00BC052E">
        <w:trPr>
          <w:jc w:val="center"/>
        </w:trPr>
        <w:tc>
          <w:tcPr>
            <w:tcW w:w="2502" w:type="dxa"/>
            <w:vMerge w:val="restart"/>
            <w:vAlign w:val="center"/>
          </w:tcPr>
          <w:p w14:paraId="3CD2A439" w14:textId="77777777" w:rsidR="00BC052E" w:rsidRPr="00071A7B"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序号</w:t>
            </w:r>
          </w:p>
        </w:tc>
        <w:tc>
          <w:tcPr>
            <w:tcW w:w="6521" w:type="dxa"/>
            <w:gridSpan w:val="2"/>
            <w:vAlign w:val="center"/>
          </w:tcPr>
          <w:p w14:paraId="77F303EF"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除病毒率（</w:t>
            </w:r>
            <w:r>
              <w:rPr>
                <w:rFonts w:hint="eastAsia"/>
                <w:color w:val="000000" w:themeColor="text1"/>
                <w:sz w:val="24"/>
                <w:szCs w:val="24"/>
              </w:rPr>
              <w:t>%</w:t>
            </w:r>
            <w:r>
              <w:rPr>
                <w:rFonts w:hint="eastAsia"/>
                <w:color w:val="000000" w:themeColor="text1"/>
                <w:sz w:val="24"/>
                <w:szCs w:val="24"/>
              </w:rPr>
              <w:t>）</w:t>
            </w:r>
          </w:p>
        </w:tc>
      </w:tr>
      <w:tr w:rsidR="00BC052E" w14:paraId="564B38CC" w14:textId="77777777" w:rsidTr="00BC052E">
        <w:trPr>
          <w:jc w:val="center"/>
        </w:trPr>
        <w:tc>
          <w:tcPr>
            <w:tcW w:w="2502" w:type="dxa"/>
            <w:vMerge/>
            <w:vAlign w:val="center"/>
          </w:tcPr>
          <w:p w14:paraId="0B5BEE54" w14:textId="77777777" w:rsidR="00BC052E" w:rsidRDefault="00BC052E" w:rsidP="004948EC">
            <w:pPr>
              <w:tabs>
                <w:tab w:val="right" w:pos="9542"/>
              </w:tabs>
              <w:spacing w:line="360" w:lineRule="auto"/>
              <w:jc w:val="center"/>
              <w:rPr>
                <w:color w:val="000000" w:themeColor="text1"/>
                <w:sz w:val="24"/>
                <w:szCs w:val="24"/>
              </w:rPr>
            </w:pPr>
          </w:p>
        </w:tc>
        <w:tc>
          <w:tcPr>
            <w:tcW w:w="3527" w:type="dxa"/>
            <w:vAlign w:val="center"/>
          </w:tcPr>
          <w:p w14:paraId="60D2D4E5" w14:textId="77777777" w:rsidR="00BC052E" w:rsidRPr="00F06344" w:rsidRDefault="00BC052E" w:rsidP="004948EC">
            <w:pPr>
              <w:tabs>
                <w:tab w:val="right" w:pos="9542"/>
              </w:tabs>
              <w:spacing w:line="360" w:lineRule="auto"/>
              <w:jc w:val="center"/>
              <w:rPr>
                <w:color w:val="000000" w:themeColor="text1"/>
                <w:sz w:val="24"/>
                <w:szCs w:val="24"/>
              </w:rPr>
            </w:pPr>
            <w:r w:rsidRPr="00F06344">
              <w:rPr>
                <w:rFonts w:hint="eastAsia"/>
                <w:sz w:val="24"/>
                <w:szCs w:val="24"/>
              </w:rPr>
              <w:t>脊髓灰质炎</w:t>
            </w:r>
            <w:r w:rsidRPr="00F06344">
              <w:rPr>
                <w:sz w:val="24"/>
                <w:szCs w:val="24"/>
              </w:rPr>
              <w:t>Ⅰ</w:t>
            </w:r>
            <w:r w:rsidRPr="00F06344">
              <w:rPr>
                <w:rFonts w:hint="eastAsia"/>
                <w:sz w:val="24"/>
                <w:szCs w:val="24"/>
              </w:rPr>
              <w:t>型（</w:t>
            </w:r>
            <w:r w:rsidRPr="00F06344">
              <w:rPr>
                <w:rFonts w:hint="eastAsia"/>
                <w:sz w:val="24"/>
                <w:szCs w:val="24"/>
              </w:rPr>
              <w:t>PV-1</w:t>
            </w:r>
            <w:r w:rsidRPr="00F06344">
              <w:rPr>
                <w:rFonts w:hint="eastAsia"/>
                <w:sz w:val="24"/>
                <w:szCs w:val="24"/>
              </w:rPr>
              <w:t>）疫苗株</w:t>
            </w:r>
          </w:p>
        </w:tc>
        <w:tc>
          <w:tcPr>
            <w:tcW w:w="2994" w:type="dxa"/>
            <w:vAlign w:val="center"/>
          </w:tcPr>
          <w:p w14:paraId="133E40DE" w14:textId="77777777" w:rsidR="00BC052E" w:rsidRPr="00F06344" w:rsidRDefault="00BC052E" w:rsidP="004948EC">
            <w:pPr>
              <w:tabs>
                <w:tab w:val="right" w:pos="9542"/>
              </w:tabs>
              <w:spacing w:line="360" w:lineRule="auto"/>
              <w:jc w:val="center"/>
              <w:rPr>
                <w:color w:val="000000" w:themeColor="text1"/>
                <w:sz w:val="24"/>
                <w:szCs w:val="24"/>
              </w:rPr>
            </w:pPr>
            <w:r w:rsidRPr="00F06344">
              <w:rPr>
                <w:rFonts w:hint="eastAsia"/>
                <w:sz w:val="24"/>
                <w:szCs w:val="24"/>
              </w:rPr>
              <w:t>肠道病毒</w:t>
            </w:r>
            <w:r w:rsidRPr="00F06344">
              <w:rPr>
                <w:rFonts w:hint="eastAsia"/>
                <w:sz w:val="24"/>
                <w:szCs w:val="24"/>
              </w:rPr>
              <w:t>E</w:t>
            </w:r>
            <w:r w:rsidRPr="00F06344">
              <w:rPr>
                <w:sz w:val="24"/>
                <w:szCs w:val="24"/>
              </w:rPr>
              <w:t>V</w:t>
            </w:r>
            <w:r w:rsidRPr="00F06344">
              <w:rPr>
                <w:rFonts w:hint="eastAsia"/>
                <w:sz w:val="24"/>
                <w:szCs w:val="24"/>
              </w:rPr>
              <w:t>71</w:t>
            </w:r>
            <w:r w:rsidRPr="00F06344">
              <w:rPr>
                <w:rFonts w:hint="eastAsia"/>
                <w:sz w:val="24"/>
                <w:szCs w:val="24"/>
              </w:rPr>
              <w:t>型</w:t>
            </w:r>
          </w:p>
        </w:tc>
      </w:tr>
      <w:tr w:rsidR="00BC052E" w14:paraId="26F99338" w14:textId="77777777" w:rsidTr="00BC052E">
        <w:trPr>
          <w:jc w:val="center"/>
        </w:trPr>
        <w:tc>
          <w:tcPr>
            <w:tcW w:w="2502" w:type="dxa"/>
            <w:vAlign w:val="center"/>
          </w:tcPr>
          <w:p w14:paraId="1ECED423"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3527" w:type="dxa"/>
            <w:vAlign w:val="bottom"/>
          </w:tcPr>
          <w:p w14:paraId="7FACF70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298D260D"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6FB8FC19" w14:textId="77777777" w:rsidTr="00BC052E">
        <w:trPr>
          <w:jc w:val="center"/>
        </w:trPr>
        <w:tc>
          <w:tcPr>
            <w:tcW w:w="2502" w:type="dxa"/>
            <w:vAlign w:val="center"/>
          </w:tcPr>
          <w:p w14:paraId="4F91A4A8"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3527" w:type="dxa"/>
            <w:vAlign w:val="bottom"/>
          </w:tcPr>
          <w:p w14:paraId="2166AEA7"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7B470C8A"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55813AE4" w14:textId="77777777" w:rsidTr="00BC052E">
        <w:trPr>
          <w:jc w:val="center"/>
        </w:trPr>
        <w:tc>
          <w:tcPr>
            <w:tcW w:w="2502" w:type="dxa"/>
            <w:vAlign w:val="center"/>
          </w:tcPr>
          <w:p w14:paraId="26AC2F90"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3527" w:type="dxa"/>
            <w:vAlign w:val="bottom"/>
          </w:tcPr>
          <w:p w14:paraId="36A9711E"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1D656285"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053AB401" w14:textId="77777777" w:rsidTr="00BC052E">
        <w:trPr>
          <w:jc w:val="center"/>
        </w:trPr>
        <w:tc>
          <w:tcPr>
            <w:tcW w:w="2502" w:type="dxa"/>
            <w:vAlign w:val="center"/>
          </w:tcPr>
          <w:p w14:paraId="59BD2DF8"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3527" w:type="dxa"/>
            <w:vAlign w:val="bottom"/>
          </w:tcPr>
          <w:p w14:paraId="4999679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1D273C22"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8FCE184" w14:textId="77777777" w:rsidTr="00BC052E">
        <w:trPr>
          <w:jc w:val="center"/>
        </w:trPr>
        <w:tc>
          <w:tcPr>
            <w:tcW w:w="2502" w:type="dxa"/>
            <w:vAlign w:val="center"/>
          </w:tcPr>
          <w:p w14:paraId="38184110"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3527" w:type="dxa"/>
            <w:vAlign w:val="bottom"/>
          </w:tcPr>
          <w:p w14:paraId="1584CD38"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22C19EF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41B17884" w14:textId="77777777" w:rsidTr="00BC052E">
        <w:trPr>
          <w:jc w:val="center"/>
        </w:trPr>
        <w:tc>
          <w:tcPr>
            <w:tcW w:w="2502" w:type="dxa"/>
            <w:vAlign w:val="center"/>
          </w:tcPr>
          <w:p w14:paraId="18647918"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3527" w:type="dxa"/>
            <w:vAlign w:val="bottom"/>
          </w:tcPr>
          <w:p w14:paraId="6186562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79A4C89F"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1FE081A8" w14:textId="77777777" w:rsidTr="00BC052E">
        <w:trPr>
          <w:jc w:val="center"/>
        </w:trPr>
        <w:tc>
          <w:tcPr>
            <w:tcW w:w="2502" w:type="dxa"/>
            <w:vAlign w:val="center"/>
          </w:tcPr>
          <w:p w14:paraId="50694A6D"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3527" w:type="dxa"/>
            <w:vAlign w:val="bottom"/>
          </w:tcPr>
          <w:p w14:paraId="725915B4"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5EA29FF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220735B" w14:textId="77777777" w:rsidTr="00BC052E">
        <w:trPr>
          <w:jc w:val="center"/>
        </w:trPr>
        <w:tc>
          <w:tcPr>
            <w:tcW w:w="2502" w:type="dxa"/>
            <w:vAlign w:val="center"/>
          </w:tcPr>
          <w:p w14:paraId="02DACE38"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8</w:t>
            </w:r>
          </w:p>
        </w:tc>
        <w:tc>
          <w:tcPr>
            <w:tcW w:w="3527" w:type="dxa"/>
            <w:vAlign w:val="bottom"/>
          </w:tcPr>
          <w:p w14:paraId="1F25F910"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0ED08F91"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6D2D2918" w14:textId="77777777" w:rsidTr="00BC052E">
        <w:trPr>
          <w:jc w:val="center"/>
        </w:trPr>
        <w:tc>
          <w:tcPr>
            <w:tcW w:w="2502" w:type="dxa"/>
            <w:vAlign w:val="center"/>
          </w:tcPr>
          <w:p w14:paraId="61F66769"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9</w:t>
            </w:r>
          </w:p>
        </w:tc>
        <w:tc>
          <w:tcPr>
            <w:tcW w:w="3527" w:type="dxa"/>
            <w:vAlign w:val="bottom"/>
          </w:tcPr>
          <w:p w14:paraId="44EA2300"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654D9A81"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DC25AA1" w14:textId="77777777" w:rsidTr="00BC052E">
        <w:trPr>
          <w:jc w:val="center"/>
        </w:trPr>
        <w:tc>
          <w:tcPr>
            <w:tcW w:w="2502" w:type="dxa"/>
            <w:vAlign w:val="center"/>
          </w:tcPr>
          <w:p w14:paraId="788E5C93"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w:t>
            </w:r>
            <w:r>
              <w:rPr>
                <w:color w:val="000000" w:themeColor="text1"/>
                <w:sz w:val="24"/>
                <w:szCs w:val="24"/>
              </w:rPr>
              <w:t>0</w:t>
            </w:r>
          </w:p>
        </w:tc>
        <w:tc>
          <w:tcPr>
            <w:tcW w:w="3527" w:type="dxa"/>
            <w:vAlign w:val="bottom"/>
          </w:tcPr>
          <w:p w14:paraId="0882721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0F6055A5"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2B12EC18" w14:textId="77777777" w:rsidTr="00BC052E">
        <w:trPr>
          <w:jc w:val="center"/>
        </w:trPr>
        <w:tc>
          <w:tcPr>
            <w:tcW w:w="2502" w:type="dxa"/>
            <w:vAlign w:val="center"/>
          </w:tcPr>
          <w:p w14:paraId="241BBB77"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11</w:t>
            </w:r>
          </w:p>
        </w:tc>
        <w:tc>
          <w:tcPr>
            <w:tcW w:w="3527" w:type="dxa"/>
            <w:vAlign w:val="bottom"/>
          </w:tcPr>
          <w:p w14:paraId="56F38A2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58074C9C"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2DD66EEB" w14:textId="77777777" w:rsidTr="00BC052E">
        <w:trPr>
          <w:jc w:val="center"/>
        </w:trPr>
        <w:tc>
          <w:tcPr>
            <w:tcW w:w="2502" w:type="dxa"/>
            <w:vAlign w:val="center"/>
          </w:tcPr>
          <w:p w14:paraId="0FF80C05"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12</w:t>
            </w:r>
          </w:p>
        </w:tc>
        <w:tc>
          <w:tcPr>
            <w:tcW w:w="3527" w:type="dxa"/>
            <w:vAlign w:val="bottom"/>
          </w:tcPr>
          <w:p w14:paraId="39F1D13E"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0CF4FE8F"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42EFBA96" w14:textId="77777777" w:rsidTr="00BC052E">
        <w:trPr>
          <w:jc w:val="center"/>
        </w:trPr>
        <w:tc>
          <w:tcPr>
            <w:tcW w:w="2502" w:type="dxa"/>
            <w:vAlign w:val="center"/>
          </w:tcPr>
          <w:p w14:paraId="166A0557"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13</w:t>
            </w:r>
          </w:p>
        </w:tc>
        <w:tc>
          <w:tcPr>
            <w:tcW w:w="3527" w:type="dxa"/>
            <w:vAlign w:val="bottom"/>
          </w:tcPr>
          <w:p w14:paraId="7C5B9785"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60D0BD01"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5554A2C0" w14:textId="77777777" w:rsidTr="00BC052E">
        <w:trPr>
          <w:jc w:val="center"/>
        </w:trPr>
        <w:tc>
          <w:tcPr>
            <w:tcW w:w="2502" w:type="dxa"/>
            <w:vAlign w:val="center"/>
          </w:tcPr>
          <w:p w14:paraId="01D5E390"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14</w:t>
            </w:r>
          </w:p>
        </w:tc>
        <w:tc>
          <w:tcPr>
            <w:tcW w:w="3527" w:type="dxa"/>
            <w:vAlign w:val="bottom"/>
          </w:tcPr>
          <w:p w14:paraId="0587C157"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4410D8A9"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119DDC84" w14:textId="77777777" w:rsidTr="00BC052E">
        <w:trPr>
          <w:jc w:val="center"/>
        </w:trPr>
        <w:tc>
          <w:tcPr>
            <w:tcW w:w="2502" w:type="dxa"/>
            <w:vAlign w:val="center"/>
          </w:tcPr>
          <w:p w14:paraId="2AF488BA"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15</w:t>
            </w:r>
          </w:p>
        </w:tc>
        <w:tc>
          <w:tcPr>
            <w:tcW w:w="3527" w:type="dxa"/>
            <w:vAlign w:val="bottom"/>
          </w:tcPr>
          <w:p w14:paraId="022E0D68"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3BC50D59"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7AE94060" w14:textId="77777777" w:rsidTr="00BC052E">
        <w:trPr>
          <w:jc w:val="center"/>
        </w:trPr>
        <w:tc>
          <w:tcPr>
            <w:tcW w:w="2502" w:type="dxa"/>
            <w:vAlign w:val="center"/>
          </w:tcPr>
          <w:p w14:paraId="70215B83"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16</w:t>
            </w:r>
          </w:p>
        </w:tc>
        <w:tc>
          <w:tcPr>
            <w:tcW w:w="3527" w:type="dxa"/>
            <w:vAlign w:val="bottom"/>
          </w:tcPr>
          <w:p w14:paraId="4AC0AD32"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5CC133B3"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4888E174" w14:textId="77777777" w:rsidTr="00BC052E">
        <w:trPr>
          <w:jc w:val="center"/>
        </w:trPr>
        <w:tc>
          <w:tcPr>
            <w:tcW w:w="2502" w:type="dxa"/>
            <w:vAlign w:val="center"/>
          </w:tcPr>
          <w:p w14:paraId="6157A7B9"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17</w:t>
            </w:r>
          </w:p>
        </w:tc>
        <w:tc>
          <w:tcPr>
            <w:tcW w:w="3527" w:type="dxa"/>
            <w:vAlign w:val="bottom"/>
          </w:tcPr>
          <w:p w14:paraId="7ACA3FFE"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3C05E0AB"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48545B6F" w14:textId="77777777" w:rsidTr="00BC052E">
        <w:trPr>
          <w:jc w:val="center"/>
        </w:trPr>
        <w:tc>
          <w:tcPr>
            <w:tcW w:w="2502" w:type="dxa"/>
            <w:vAlign w:val="center"/>
          </w:tcPr>
          <w:p w14:paraId="463DF71B"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18</w:t>
            </w:r>
          </w:p>
        </w:tc>
        <w:tc>
          <w:tcPr>
            <w:tcW w:w="3527" w:type="dxa"/>
            <w:vAlign w:val="bottom"/>
          </w:tcPr>
          <w:p w14:paraId="523DAA16"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22B301AF"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18D32BEC" w14:textId="77777777" w:rsidTr="00BC052E">
        <w:trPr>
          <w:jc w:val="center"/>
        </w:trPr>
        <w:tc>
          <w:tcPr>
            <w:tcW w:w="2502" w:type="dxa"/>
            <w:vAlign w:val="center"/>
          </w:tcPr>
          <w:p w14:paraId="67448864"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19</w:t>
            </w:r>
          </w:p>
        </w:tc>
        <w:tc>
          <w:tcPr>
            <w:tcW w:w="3527" w:type="dxa"/>
            <w:vAlign w:val="bottom"/>
          </w:tcPr>
          <w:p w14:paraId="4B3140B7"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3B8C84E5"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r w:rsidR="00BC052E" w14:paraId="6F406F90" w14:textId="77777777" w:rsidTr="00BC052E">
        <w:trPr>
          <w:jc w:val="center"/>
        </w:trPr>
        <w:tc>
          <w:tcPr>
            <w:tcW w:w="2502" w:type="dxa"/>
            <w:vAlign w:val="center"/>
          </w:tcPr>
          <w:p w14:paraId="7848B155" w14:textId="77777777" w:rsidR="00BC052E" w:rsidRDefault="00BC052E" w:rsidP="004948EC">
            <w:pPr>
              <w:tabs>
                <w:tab w:val="right" w:pos="9542"/>
              </w:tabs>
              <w:spacing w:line="360" w:lineRule="auto"/>
              <w:jc w:val="center"/>
              <w:rPr>
                <w:color w:val="000000" w:themeColor="text1"/>
                <w:sz w:val="24"/>
                <w:szCs w:val="24"/>
              </w:rPr>
            </w:pPr>
            <w:r>
              <w:rPr>
                <w:rFonts w:hint="eastAsia"/>
                <w:color w:val="000000" w:themeColor="text1"/>
                <w:sz w:val="24"/>
                <w:szCs w:val="24"/>
              </w:rPr>
              <w:t>20</w:t>
            </w:r>
          </w:p>
        </w:tc>
        <w:tc>
          <w:tcPr>
            <w:tcW w:w="3527" w:type="dxa"/>
            <w:vAlign w:val="bottom"/>
          </w:tcPr>
          <w:p w14:paraId="17C7F75A"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c>
          <w:tcPr>
            <w:tcW w:w="2994" w:type="dxa"/>
            <w:vAlign w:val="bottom"/>
          </w:tcPr>
          <w:p w14:paraId="6D68F9B4" w14:textId="77777777" w:rsidR="00BC052E" w:rsidRPr="002C3B64" w:rsidRDefault="00BC052E" w:rsidP="004948EC">
            <w:pPr>
              <w:tabs>
                <w:tab w:val="right" w:pos="9542"/>
              </w:tabs>
              <w:spacing w:line="360" w:lineRule="auto"/>
              <w:jc w:val="center"/>
              <w:rPr>
                <w:color w:val="000000" w:themeColor="text1"/>
                <w:sz w:val="24"/>
                <w:szCs w:val="24"/>
              </w:rPr>
            </w:pPr>
            <w:r w:rsidRPr="002C3B64">
              <w:rPr>
                <w:rFonts w:hint="eastAsia"/>
                <w:color w:val="000000" w:themeColor="text1"/>
                <w:sz w:val="24"/>
                <w:szCs w:val="24"/>
              </w:rPr>
              <w:t>＞</w:t>
            </w:r>
            <w:r w:rsidRPr="002C3B64">
              <w:rPr>
                <w:rFonts w:hint="eastAsia"/>
                <w:color w:val="000000" w:themeColor="text1"/>
                <w:sz w:val="24"/>
                <w:szCs w:val="24"/>
              </w:rPr>
              <w:t>99.99</w:t>
            </w:r>
          </w:p>
        </w:tc>
      </w:tr>
    </w:tbl>
    <w:p w14:paraId="13612488" w14:textId="3A2F6012" w:rsidR="00EE674E" w:rsidRDefault="00EE674E" w:rsidP="00374B3D">
      <w:pPr>
        <w:tabs>
          <w:tab w:val="right" w:pos="9542"/>
        </w:tabs>
        <w:spacing w:line="360" w:lineRule="auto"/>
        <w:ind w:firstLineChars="200" w:firstLine="480"/>
        <w:rPr>
          <w:rFonts w:hint="eastAsia"/>
          <w:color w:val="000000" w:themeColor="text1"/>
          <w:sz w:val="24"/>
          <w:szCs w:val="24"/>
          <w:highlight w:val="yellow"/>
        </w:rPr>
      </w:pPr>
    </w:p>
    <w:p w14:paraId="20A82C66" w14:textId="77777777" w:rsidR="00BC052E" w:rsidRPr="00EE674E" w:rsidRDefault="00BC052E" w:rsidP="00374B3D">
      <w:pPr>
        <w:tabs>
          <w:tab w:val="right" w:pos="9542"/>
        </w:tabs>
        <w:spacing w:line="360" w:lineRule="auto"/>
        <w:ind w:firstLineChars="200" w:firstLine="480"/>
        <w:rPr>
          <w:rFonts w:hint="eastAsia"/>
          <w:color w:val="000000" w:themeColor="text1"/>
          <w:sz w:val="24"/>
          <w:szCs w:val="24"/>
          <w:highlight w:val="yellow"/>
        </w:rPr>
      </w:pPr>
    </w:p>
    <w:p w14:paraId="3A83A5C7" w14:textId="6BDE0AED" w:rsidR="005747F6" w:rsidRDefault="00EE674E" w:rsidP="005747F6">
      <w:pPr>
        <w:tabs>
          <w:tab w:val="right" w:pos="9542"/>
        </w:tabs>
        <w:spacing w:line="360" w:lineRule="auto"/>
        <w:rPr>
          <w:rFonts w:hint="eastAsia"/>
          <w:b/>
          <w:color w:val="000000" w:themeColor="text1"/>
          <w:sz w:val="24"/>
          <w:szCs w:val="24"/>
        </w:rPr>
      </w:pPr>
      <w:r>
        <w:rPr>
          <w:rFonts w:hint="eastAsia"/>
          <w:b/>
          <w:color w:val="000000" w:themeColor="text1"/>
          <w:sz w:val="24"/>
          <w:szCs w:val="24"/>
        </w:rPr>
        <w:lastRenderedPageBreak/>
        <w:t>4</w:t>
      </w:r>
      <w:r w:rsidR="005747F6">
        <w:rPr>
          <w:rFonts w:hint="eastAsia"/>
          <w:b/>
          <w:color w:val="000000" w:themeColor="text1"/>
          <w:sz w:val="24"/>
          <w:szCs w:val="24"/>
        </w:rPr>
        <w:t xml:space="preserve"> </w:t>
      </w:r>
      <w:r w:rsidR="005747F6">
        <w:rPr>
          <w:rFonts w:hint="eastAsia"/>
          <w:b/>
          <w:color w:val="000000" w:themeColor="text1"/>
          <w:sz w:val="24"/>
          <w:szCs w:val="24"/>
        </w:rPr>
        <w:t>保管功能</w:t>
      </w:r>
    </w:p>
    <w:p w14:paraId="728C3221" w14:textId="5CA6942A" w:rsidR="005747F6" w:rsidRDefault="005747F6" w:rsidP="005747F6">
      <w:pPr>
        <w:pStyle w:val="af0"/>
        <w:spacing w:line="360" w:lineRule="auto"/>
        <w:ind w:firstLine="480"/>
        <w:rPr>
          <w:rFonts w:ascii="Times New Roman"/>
          <w:color w:val="000000" w:themeColor="text1"/>
          <w:sz w:val="24"/>
          <w:szCs w:val="24"/>
        </w:rPr>
      </w:pPr>
      <w:r>
        <w:rPr>
          <w:rFonts w:ascii="Times New Roman" w:hint="eastAsia"/>
          <w:color w:val="000000" w:themeColor="text1"/>
          <w:sz w:val="24"/>
          <w:szCs w:val="24"/>
        </w:rPr>
        <w:t>保管功能</w:t>
      </w:r>
      <w:r>
        <w:rPr>
          <w:rFonts w:ascii="Times New Roman" w:hint="eastAsia"/>
          <w:color w:val="000000" w:themeColor="text1"/>
          <w:sz w:val="24"/>
          <w:szCs w:val="24"/>
        </w:rPr>
        <w:t>是评价母婴</w:t>
      </w:r>
      <w:r>
        <w:rPr>
          <w:rFonts w:ascii="Times New Roman" w:hint="eastAsia"/>
          <w:color w:val="000000" w:themeColor="text1"/>
          <w:sz w:val="24"/>
          <w:szCs w:val="24"/>
        </w:rPr>
        <w:t>洗碗机</w:t>
      </w:r>
      <w:r>
        <w:rPr>
          <w:rFonts w:ascii="Times New Roman" w:hint="eastAsia"/>
          <w:color w:val="000000" w:themeColor="text1"/>
          <w:sz w:val="24"/>
          <w:szCs w:val="24"/>
        </w:rPr>
        <w:t>储存餐具的一个性能，主要是从微生物方面考虑，通过测定储存</w:t>
      </w:r>
      <w:r>
        <w:rPr>
          <w:rFonts w:ascii="Times New Roman" w:hint="eastAsia"/>
          <w:color w:val="000000" w:themeColor="text1"/>
          <w:sz w:val="24"/>
          <w:szCs w:val="24"/>
        </w:rPr>
        <w:t>72h</w:t>
      </w:r>
      <w:r>
        <w:rPr>
          <w:rFonts w:ascii="Times New Roman" w:hint="eastAsia"/>
          <w:color w:val="000000" w:themeColor="text1"/>
          <w:sz w:val="24"/>
          <w:szCs w:val="24"/>
        </w:rPr>
        <w:t>的餐具表面微生物量，来评定洗碗机</w:t>
      </w:r>
      <w:r>
        <w:rPr>
          <w:rFonts w:ascii="Times New Roman" w:hint="eastAsia"/>
          <w:color w:val="000000" w:themeColor="text1"/>
          <w:sz w:val="24"/>
          <w:szCs w:val="24"/>
        </w:rPr>
        <w:t>功能。本标准要求，</w:t>
      </w:r>
      <w:r w:rsidRPr="00E835E6">
        <w:rPr>
          <w:rFonts w:ascii="Times New Roman" w:hint="eastAsia"/>
          <w:color w:val="000000" w:themeColor="text1"/>
          <w:sz w:val="24"/>
          <w:szCs w:val="24"/>
        </w:rPr>
        <w:t>在工作周期运行后，餐饮具储存</w:t>
      </w:r>
      <w:r w:rsidRPr="00E835E6">
        <w:rPr>
          <w:rFonts w:ascii="Times New Roman" w:hint="eastAsia"/>
          <w:color w:val="000000" w:themeColor="text1"/>
          <w:sz w:val="24"/>
          <w:szCs w:val="24"/>
        </w:rPr>
        <w:t>72h</w:t>
      </w:r>
      <w:r w:rsidRPr="00E835E6">
        <w:rPr>
          <w:rFonts w:ascii="Times New Roman" w:hint="eastAsia"/>
          <w:color w:val="000000" w:themeColor="text1"/>
          <w:sz w:val="24"/>
          <w:szCs w:val="24"/>
        </w:rPr>
        <w:t>后，菌落总数不高于</w:t>
      </w:r>
      <w:r w:rsidRPr="00E835E6">
        <w:rPr>
          <w:rFonts w:ascii="Times New Roman" w:hint="eastAsia"/>
          <w:color w:val="000000" w:themeColor="text1"/>
          <w:sz w:val="24"/>
          <w:szCs w:val="24"/>
        </w:rPr>
        <w:t>10 CFU/mL</w:t>
      </w:r>
      <w:r>
        <w:rPr>
          <w:rFonts w:ascii="Times New Roman" w:hint="eastAsia"/>
          <w:color w:val="000000" w:themeColor="text1"/>
          <w:sz w:val="24"/>
          <w:szCs w:val="24"/>
        </w:rPr>
        <w:t>，大肠菌群和沙门氏菌均不得检出</w:t>
      </w:r>
      <w:r>
        <w:rPr>
          <w:rFonts w:ascii="Times New Roman" w:hint="eastAsia"/>
          <w:color w:val="000000" w:themeColor="text1"/>
          <w:sz w:val="24"/>
          <w:szCs w:val="24"/>
        </w:rPr>
        <w:t>。工作组验证了</w:t>
      </w:r>
      <w:r>
        <w:rPr>
          <w:rFonts w:ascii="Times New Roman" w:hint="eastAsia"/>
          <w:color w:val="000000" w:themeColor="text1"/>
          <w:sz w:val="24"/>
          <w:szCs w:val="24"/>
        </w:rPr>
        <w:t>10</w:t>
      </w:r>
      <w:r>
        <w:rPr>
          <w:rFonts w:ascii="Times New Roman" w:hint="eastAsia"/>
          <w:color w:val="000000" w:themeColor="text1"/>
          <w:sz w:val="24"/>
          <w:szCs w:val="24"/>
        </w:rPr>
        <w:t>组母婴</w:t>
      </w:r>
      <w:r>
        <w:rPr>
          <w:rFonts w:ascii="Times New Roman" w:hint="eastAsia"/>
          <w:color w:val="000000" w:themeColor="text1"/>
          <w:sz w:val="24"/>
          <w:szCs w:val="24"/>
        </w:rPr>
        <w:t>洗碗机</w:t>
      </w:r>
      <w:r>
        <w:rPr>
          <w:rFonts w:ascii="Times New Roman" w:hint="eastAsia"/>
          <w:color w:val="000000" w:themeColor="text1"/>
          <w:sz w:val="24"/>
          <w:szCs w:val="24"/>
        </w:rPr>
        <w:t>储存功能，其中</w:t>
      </w:r>
      <w:r>
        <w:rPr>
          <w:rFonts w:ascii="Times New Roman" w:hint="eastAsia"/>
          <w:color w:val="000000" w:themeColor="text1"/>
          <w:sz w:val="24"/>
          <w:szCs w:val="24"/>
        </w:rPr>
        <w:t>70%</w:t>
      </w:r>
      <w:r>
        <w:rPr>
          <w:rFonts w:ascii="Times New Roman" w:hint="eastAsia"/>
          <w:color w:val="000000" w:themeColor="text1"/>
          <w:sz w:val="24"/>
          <w:szCs w:val="24"/>
        </w:rPr>
        <w:t>的</w:t>
      </w:r>
      <w:r>
        <w:rPr>
          <w:rFonts w:ascii="Times New Roman" w:hint="eastAsia"/>
          <w:color w:val="000000" w:themeColor="text1"/>
          <w:sz w:val="24"/>
          <w:szCs w:val="24"/>
        </w:rPr>
        <w:t>洗碗机</w:t>
      </w:r>
      <w:r w:rsidR="003D0EAE">
        <w:rPr>
          <w:rFonts w:ascii="Times New Roman" w:hint="eastAsia"/>
          <w:color w:val="000000" w:themeColor="text1"/>
          <w:sz w:val="24"/>
          <w:szCs w:val="24"/>
        </w:rPr>
        <w:t>，洗涤后餐具表面微生物</w:t>
      </w:r>
      <w:r>
        <w:rPr>
          <w:rFonts w:ascii="Times New Roman" w:hint="eastAsia"/>
          <w:color w:val="000000" w:themeColor="text1"/>
          <w:sz w:val="24"/>
          <w:szCs w:val="24"/>
        </w:rPr>
        <w:t>符合相应要求</w:t>
      </w:r>
      <w:r w:rsidR="003D0EAE">
        <w:rPr>
          <w:rFonts w:ascii="Times New Roman" w:hint="eastAsia"/>
          <w:color w:val="000000" w:themeColor="text1"/>
          <w:sz w:val="24"/>
          <w:szCs w:val="24"/>
        </w:rPr>
        <w:t>，</w:t>
      </w:r>
      <w:r w:rsidR="003D0EAE">
        <w:rPr>
          <w:rFonts w:ascii="Times New Roman" w:hint="eastAsia"/>
          <w:color w:val="000000" w:themeColor="text1"/>
          <w:sz w:val="24"/>
          <w:szCs w:val="24"/>
        </w:rPr>
        <w:t>100%</w:t>
      </w:r>
      <w:r w:rsidR="003D0EAE">
        <w:rPr>
          <w:rFonts w:ascii="Times New Roman" w:hint="eastAsia"/>
          <w:color w:val="000000" w:themeColor="text1"/>
          <w:sz w:val="24"/>
          <w:szCs w:val="24"/>
        </w:rPr>
        <w:t>的餐具符合</w:t>
      </w:r>
      <w:r w:rsidR="003D0EAE">
        <w:rPr>
          <w:rFonts w:ascii="Times New Roman" w:hint="eastAsia"/>
          <w:color w:val="000000" w:themeColor="text1"/>
          <w:sz w:val="24"/>
          <w:szCs w:val="24"/>
        </w:rPr>
        <w:t>大肠菌群和沙门氏菌均不得检出</w:t>
      </w:r>
      <w:r>
        <w:rPr>
          <w:rFonts w:ascii="Times New Roman" w:hint="eastAsia"/>
          <w:color w:val="000000" w:themeColor="text1"/>
          <w:sz w:val="24"/>
          <w:szCs w:val="24"/>
        </w:rPr>
        <w:t>。</w:t>
      </w:r>
    </w:p>
    <w:p w14:paraId="076C1646" w14:textId="11E98B4C" w:rsidR="005747F6" w:rsidRDefault="005747F6" w:rsidP="005747F6">
      <w:pPr>
        <w:pStyle w:val="af0"/>
        <w:spacing w:line="360" w:lineRule="auto"/>
        <w:ind w:firstLine="480"/>
        <w:jc w:val="center"/>
        <w:rPr>
          <w:rFonts w:ascii="Times New Roman" w:hint="eastAsia"/>
          <w:color w:val="000000" w:themeColor="text1"/>
          <w:sz w:val="24"/>
          <w:szCs w:val="24"/>
        </w:rPr>
      </w:pPr>
      <w:r>
        <w:rPr>
          <w:rFonts w:ascii="Times New Roman" w:hint="eastAsia"/>
          <w:color w:val="000000" w:themeColor="text1"/>
          <w:sz w:val="24"/>
          <w:szCs w:val="24"/>
        </w:rPr>
        <w:t>表</w:t>
      </w:r>
      <w:r>
        <w:rPr>
          <w:rFonts w:ascii="Times New Roman" w:hint="eastAsia"/>
          <w:color w:val="000000" w:themeColor="text1"/>
          <w:sz w:val="24"/>
          <w:szCs w:val="24"/>
        </w:rPr>
        <w:t xml:space="preserve">5 </w:t>
      </w:r>
      <w:r>
        <w:rPr>
          <w:rFonts w:ascii="Times New Roman" w:hint="eastAsia"/>
          <w:color w:val="000000" w:themeColor="text1"/>
          <w:sz w:val="24"/>
          <w:szCs w:val="24"/>
        </w:rPr>
        <w:t>不同材质的餐具储存</w:t>
      </w:r>
      <w:r>
        <w:rPr>
          <w:rFonts w:ascii="Times New Roman" w:hint="eastAsia"/>
          <w:color w:val="000000" w:themeColor="text1"/>
          <w:sz w:val="24"/>
          <w:szCs w:val="24"/>
        </w:rPr>
        <w:t>72h</w:t>
      </w:r>
      <w:r>
        <w:rPr>
          <w:rFonts w:ascii="Times New Roman" w:hint="eastAsia"/>
          <w:color w:val="000000" w:themeColor="text1"/>
          <w:sz w:val="24"/>
          <w:szCs w:val="24"/>
        </w:rPr>
        <w:t>后表面</w:t>
      </w:r>
      <w:r>
        <w:rPr>
          <w:rFonts w:ascii="Times New Roman" w:hint="eastAsia"/>
          <w:color w:val="000000" w:themeColor="text1"/>
          <w:sz w:val="24"/>
          <w:szCs w:val="24"/>
        </w:rPr>
        <w:t>微生物</w:t>
      </w:r>
      <w:r>
        <w:rPr>
          <w:rFonts w:ascii="Times New Roman" w:hint="eastAsia"/>
          <w:color w:val="000000" w:themeColor="text1"/>
          <w:sz w:val="24"/>
          <w:szCs w:val="24"/>
        </w:rPr>
        <w:t>量</w:t>
      </w:r>
    </w:p>
    <w:tbl>
      <w:tblPr>
        <w:tblStyle w:val="ae"/>
        <w:tblW w:w="9498" w:type="dxa"/>
        <w:tblInd w:w="-459" w:type="dxa"/>
        <w:tblLook w:val="04A0" w:firstRow="1" w:lastRow="0" w:firstColumn="1" w:lastColumn="0" w:noHBand="0" w:noVBand="1"/>
      </w:tblPr>
      <w:tblGrid>
        <w:gridCol w:w="1583"/>
        <w:gridCol w:w="1583"/>
        <w:gridCol w:w="1583"/>
        <w:gridCol w:w="1583"/>
        <w:gridCol w:w="1583"/>
        <w:gridCol w:w="1583"/>
      </w:tblGrid>
      <w:tr w:rsidR="00EC539E" w14:paraId="4873CDF1" w14:textId="77777777" w:rsidTr="00EC539E">
        <w:tc>
          <w:tcPr>
            <w:tcW w:w="1583" w:type="dxa"/>
            <w:vMerge w:val="restart"/>
            <w:tcBorders>
              <w:tl2br w:val="single" w:sz="4" w:space="0" w:color="auto"/>
            </w:tcBorders>
          </w:tcPr>
          <w:p w14:paraId="639DCC6D" w14:textId="206DDBC8" w:rsidR="00EC539E" w:rsidRDefault="003D0EAE" w:rsidP="00EC539E">
            <w:pPr>
              <w:pStyle w:val="af0"/>
              <w:spacing w:line="360" w:lineRule="auto"/>
              <w:ind w:firstLineChars="0" w:firstLine="0"/>
              <w:rPr>
                <w:rFonts w:ascii="Times New Roman" w:hint="eastAsia"/>
                <w:color w:val="000000" w:themeColor="text1"/>
                <w:sz w:val="24"/>
                <w:szCs w:val="24"/>
              </w:rPr>
            </w:pPr>
            <w:r>
              <w:rPr>
                <w:rFonts w:ascii="Times New Roman" w:hint="eastAsia"/>
                <w:color w:val="000000" w:themeColor="text1"/>
                <w:sz w:val="24"/>
                <w:szCs w:val="24"/>
              </w:rPr>
              <w:t xml:space="preserve">     </w:t>
            </w:r>
            <w:r>
              <w:rPr>
                <w:rFonts w:ascii="Times New Roman" w:hint="eastAsia"/>
                <w:color w:val="000000" w:themeColor="text1"/>
                <w:sz w:val="24"/>
                <w:szCs w:val="24"/>
              </w:rPr>
              <w:t>材质</w:t>
            </w:r>
          </w:p>
          <w:p w14:paraId="36A19C3D" w14:textId="37B86570" w:rsidR="003D0EAE" w:rsidRDefault="003D0EAE" w:rsidP="00EC539E">
            <w:pPr>
              <w:pStyle w:val="af0"/>
              <w:spacing w:line="360" w:lineRule="auto"/>
              <w:ind w:firstLineChars="0" w:firstLine="0"/>
              <w:rPr>
                <w:rFonts w:ascii="Times New Roman" w:hint="eastAsia"/>
                <w:color w:val="000000" w:themeColor="text1"/>
                <w:sz w:val="24"/>
                <w:szCs w:val="24"/>
              </w:rPr>
            </w:pPr>
            <w:r>
              <w:rPr>
                <w:rFonts w:ascii="Times New Roman" w:hint="eastAsia"/>
                <w:color w:val="000000" w:themeColor="text1"/>
                <w:sz w:val="24"/>
                <w:szCs w:val="24"/>
              </w:rPr>
              <w:t>序号</w:t>
            </w:r>
          </w:p>
        </w:tc>
        <w:tc>
          <w:tcPr>
            <w:tcW w:w="7915" w:type="dxa"/>
            <w:gridSpan w:val="5"/>
          </w:tcPr>
          <w:p w14:paraId="59C3D29E" w14:textId="2CA648E1" w:rsidR="00EC539E" w:rsidRDefault="00EC539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细菌量（</w:t>
            </w:r>
            <w:r>
              <w:rPr>
                <w:rFonts w:ascii="Times New Roman" w:hint="eastAsia"/>
                <w:color w:val="000000" w:themeColor="text1"/>
                <w:sz w:val="24"/>
                <w:szCs w:val="24"/>
              </w:rPr>
              <w:t>CFU</w:t>
            </w:r>
            <w:r>
              <w:rPr>
                <w:rFonts w:ascii="Times New Roman" w:hint="eastAsia"/>
                <w:color w:val="000000" w:themeColor="text1"/>
                <w:sz w:val="24"/>
                <w:szCs w:val="24"/>
              </w:rPr>
              <w:t>）</w:t>
            </w:r>
          </w:p>
        </w:tc>
      </w:tr>
      <w:tr w:rsidR="00EC539E" w14:paraId="7416DBAE" w14:textId="77777777" w:rsidTr="0023769F">
        <w:tc>
          <w:tcPr>
            <w:tcW w:w="1583" w:type="dxa"/>
            <w:vMerge/>
          </w:tcPr>
          <w:p w14:paraId="1DB06886" w14:textId="45231B4C" w:rsidR="00EC539E" w:rsidRDefault="00EC539E" w:rsidP="005747F6">
            <w:pPr>
              <w:pStyle w:val="af0"/>
              <w:spacing w:line="360" w:lineRule="auto"/>
              <w:ind w:firstLineChars="0" w:firstLine="0"/>
              <w:jc w:val="center"/>
              <w:rPr>
                <w:rFonts w:ascii="Times New Roman" w:hint="eastAsia"/>
                <w:color w:val="000000" w:themeColor="text1"/>
                <w:sz w:val="24"/>
                <w:szCs w:val="24"/>
              </w:rPr>
            </w:pPr>
          </w:p>
        </w:tc>
        <w:tc>
          <w:tcPr>
            <w:tcW w:w="1583" w:type="dxa"/>
          </w:tcPr>
          <w:p w14:paraId="13A6AB95" w14:textId="692267DB" w:rsidR="00EC539E" w:rsidRDefault="00EC539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不锈钢</w:t>
            </w:r>
          </w:p>
        </w:tc>
        <w:tc>
          <w:tcPr>
            <w:tcW w:w="1583" w:type="dxa"/>
          </w:tcPr>
          <w:p w14:paraId="7C1130DE" w14:textId="67F718F1" w:rsidR="00EC539E" w:rsidRDefault="00EC539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塑料</w:t>
            </w:r>
          </w:p>
        </w:tc>
        <w:tc>
          <w:tcPr>
            <w:tcW w:w="1583" w:type="dxa"/>
            <w:vAlign w:val="center"/>
          </w:tcPr>
          <w:p w14:paraId="3A8CA843" w14:textId="77CD8EE0" w:rsidR="00EC539E" w:rsidRDefault="00EC539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硅胶</w:t>
            </w:r>
          </w:p>
        </w:tc>
        <w:tc>
          <w:tcPr>
            <w:tcW w:w="1583" w:type="dxa"/>
            <w:vAlign w:val="center"/>
          </w:tcPr>
          <w:p w14:paraId="411FF6AB" w14:textId="23EF325E" w:rsidR="00EC539E" w:rsidRDefault="00EC539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玻璃</w:t>
            </w:r>
          </w:p>
        </w:tc>
        <w:tc>
          <w:tcPr>
            <w:tcW w:w="1583" w:type="dxa"/>
            <w:vAlign w:val="center"/>
          </w:tcPr>
          <w:p w14:paraId="0246E048" w14:textId="2A6C17E4" w:rsidR="00EC539E" w:rsidRDefault="00EC539E" w:rsidP="005747F6">
            <w:pPr>
              <w:pStyle w:val="af0"/>
              <w:spacing w:line="360" w:lineRule="auto"/>
              <w:ind w:firstLineChars="0" w:firstLine="0"/>
              <w:jc w:val="center"/>
              <w:rPr>
                <w:rFonts w:ascii="Times New Roman" w:hint="eastAsia"/>
                <w:color w:val="000000" w:themeColor="text1"/>
                <w:sz w:val="24"/>
                <w:szCs w:val="24"/>
              </w:rPr>
            </w:pPr>
            <w:r>
              <w:rPr>
                <w:rFonts w:ascii="Times New Roman"/>
                <w:color w:val="000000" w:themeColor="text1"/>
                <w:sz w:val="24"/>
                <w:szCs w:val="24"/>
              </w:rPr>
              <w:t>陶瓷</w:t>
            </w:r>
          </w:p>
        </w:tc>
      </w:tr>
      <w:tr w:rsidR="003D0EAE" w14:paraId="1A4B5ADF" w14:textId="77777777" w:rsidTr="00810992">
        <w:tc>
          <w:tcPr>
            <w:tcW w:w="1583" w:type="dxa"/>
          </w:tcPr>
          <w:p w14:paraId="7EA2380E" w14:textId="319551E9"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1</w:t>
            </w:r>
          </w:p>
        </w:tc>
        <w:tc>
          <w:tcPr>
            <w:tcW w:w="1583" w:type="dxa"/>
            <w:vAlign w:val="center"/>
          </w:tcPr>
          <w:p w14:paraId="304D5CFC" w14:textId="22044F4A"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22F4F89B" w14:textId="4EF9DA6C"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w:t>
            </w:r>
          </w:p>
        </w:tc>
        <w:tc>
          <w:tcPr>
            <w:tcW w:w="1583" w:type="dxa"/>
            <w:vAlign w:val="center"/>
          </w:tcPr>
          <w:p w14:paraId="2AF2099B" w14:textId="62B73527"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22675B19" w14:textId="297F1447"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721E951C" w14:textId="0B39ABFB"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560160F4" w14:textId="77777777" w:rsidTr="00810992">
        <w:tc>
          <w:tcPr>
            <w:tcW w:w="1583" w:type="dxa"/>
          </w:tcPr>
          <w:p w14:paraId="1C8E07A5" w14:textId="0DF14670"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2</w:t>
            </w:r>
          </w:p>
        </w:tc>
        <w:tc>
          <w:tcPr>
            <w:tcW w:w="1583" w:type="dxa"/>
            <w:vAlign w:val="center"/>
          </w:tcPr>
          <w:p w14:paraId="0FC7FE1D" w14:textId="1A629A22"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066C68B8" w14:textId="623D33F4"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w:t>
            </w:r>
          </w:p>
        </w:tc>
        <w:tc>
          <w:tcPr>
            <w:tcW w:w="1583" w:type="dxa"/>
            <w:vAlign w:val="center"/>
          </w:tcPr>
          <w:p w14:paraId="07FA0794" w14:textId="3E877AE6"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1E017D1A" w14:textId="6E82A4AA"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3A291B19" w14:textId="24F4092B"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07726628" w14:textId="77777777" w:rsidTr="00810992">
        <w:tc>
          <w:tcPr>
            <w:tcW w:w="1583" w:type="dxa"/>
          </w:tcPr>
          <w:p w14:paraId="49B9761C" w14:textId="7C27E956"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3</w:t>
            </w:r>
          </w:p>
        </w:tc>
        <w:tc>
          <w:tcPr>
            <w:tcW w:w="1583" w:type="dxa"/>
            <w:vAlign w:val="center"/>
          </w:tcPr>
          <w:p w14:paraId="6AF4F27A" w14:textId="53BFD26F"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52071826" w14:textId="60FF05DC"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w:t>
            </w:r>
          </w:p>
        </w:tc>
        <w:tc>
          <w:tcPr>
            <w:tcW w:w="1583" w:type="dxa"/>
            <w:vAlign w:val="center"/>
          </w:tcPr>
          <w:p w14:paraId="75363DF2" w14:textId="41107064"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3CF36C71" w14:textId="2EB487E4"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61940AE2" w14:textId="5ECE0E51"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1875DB66" w14:textId="77777777" w:rsidTr="00810992">
        <w:tc>
          <w:tcPr>
            <w:tcW w:w="1583" w:type="dxa"/>
          </w:tcPr>
          <w:p w14:paraId="1784789C" w14:textId="222F805B"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4</w:t>
            </w:r>
          </w:p>
        </w:tc>
        <w:tc>
          <w:tcPr>
            <w:tcW w:w="1583" w:type="dxa"/>
            <w:vAlign w:val="center"/>
          </w:tcPr>
          <w:p w14:paraId="5013C267" w14:textId="00F8BC21"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2115B912" w14:textId="3290AA2E"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w:t>
            </w:r>
          </w:p>
        </w:tc>
        <w:tc>
          <w:tcPr>
            <w:tcW w:w="1583" w:type="dxa"/>
            <w:vAlign w:val="center"/>
          </w:tcPr>
          <w:p w14:paraId="59699E3C" w14:textId="2208271F"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43E85490" w14:textId="2DD1A71B"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43010050" w14:textId="5F047E4A"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38366215" w14:textId="77777777" w:rsidTr="00810992">
        <w:tc>
          <w:tcPr>
            <w:tcW w:w="1583" w:type="dxa"/>
          </w:tcPr>
          <w:p w14:paraId="44B4A526" w14:textId="135BDD22"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5</w:t>
            </w:r>
          </w:p>
        </w:tc>
        <w:tc>
          <w:tcPr>
            <w:tcW w:w="1583" w:type="dxa"/>
            <w:vAlign w:val="center"/>
          </w:tcPr>
          <w:p w14:paraId="61308EB3" w14:textId="6155DC42"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1EDF5873" w14:textId="72DD77B5"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3</w:t>
            </w:r>
          </w:p>
        </w:tc>
        <w:tc>
          <w:tcPr>
            <w:tcW w:w="1583" w:type="dxa"/>
            <w:vAlign w:val="center"/>
          </w:tcPr>
          <w:p w14:paraId="7950EB12" w14:textId="4A6DC1A9"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305713B1" w14:textId="6FAB55FF"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179B3469" w14:textId="1B0EFD2B"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1315904E" w14:textId="77777777" w:rsidTr="00810992">
        <w:tc>
          <w:tcPr>
            <w:tcW w:w="1583" w:type="dxa"/>
          </w:tcPr>
          <w:p w14:paraId="5577797E" w14:textId="463F0C10"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6</w:t>
            </w:r>
          </w:p>
        </w:tc>
        <w:tc>
          <w:tcPr>
            <w:tcW w:w="1583" w:type="dxa"/>
            <w:vAlign w:val="center"/>
          </w:tcPr>
          <w:p w14:paraId="637CC178" w14:textId="35EFB881"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44170B9C" w14:textId="35464228"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3</w:t>
            </w:r>
          </w:p>
        </w:tc>
        <w:tc>
          <w:tcPr>
            <w:tcW w:w="1583" w:type="dxa"/>
            <w:vAlign w:val="center"/>
          </w:tcPr>
          <w:p w14:paraId="4325328B" w14:textId="209B9FF7"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12</w:t>
            </w:r>
          </w:p>
        </w:tc>
        <w:tc>
          <w:tcPr>
            <w:tcW w:w="1583" w:type="dxa"/>
            <w:vAlign w:val="center"/>
          </w:tcPr>
          <w:p w14:paraId="0510D44B" w14:textId="5BC89E7A"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2</w:t>
            </w:r>
          </w:p>
        </w:tc>
        <w:tc>
          <w:tcPr>
            <w:tcW w:w="1583" w:type="dxa"/>
            <w:vAlign w:val="center"/>
          </w:tcPr>
          <w:p w14:paraId="71ACF3E5" w14:textId="3A748C81"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5425734D" w14:textId="77777777" w:rsidTr="00810992">
        <w:tc>
          <w:tcPr>
            <w:tcW w:w="1583" w:type="dxa"/>
          </w:tcPr>
          <w:p w14:paraId="5B8D58FE" w14:textId="7BBE89D1"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7</w:t>
            </w:r>
          </w:p>
        </w:tc>
        <w:tc>
          <w:tcPr>
            <w:tcW w:w="1583" w:type="dxa"/>
            <w:vAlign w:val="bottom"/>
          </w:tcPr>
          <w:p w14:paraId="589BF8E4" w14:textId="4885FAB7"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bottom"/>
          </w:tcPr>
          <w:p w14:paraId="72A81CE4" w14:textId="6364C57B"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5</w:t>
            </w:r>
          </w:p>
        </w:tc>
        <w:tc>
          <w:tcPr>
            <w:tcW w:w="1583" w:type="dxa"/>
            <w:vAlign w:val="center"/>
          </w:tcPr>
          <w:p w14:paraId="36693D68" w14:textId="243F1711"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7E658BE1" w14:textId="2364B7BA"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18B4336C" w14:textId="69E91829"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6EA7E999" w14:textId="77777777" w:rsidTr="00810992">
        <w:tc>
          <w:tcPr>
            <w:tcW w:w="1583" w:type="dxa"/>
          </w:tcPr>
          <w:p w14:paraId="1B2B0EDB" w14:textId="57BA061E"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8</w:t>
            </w:r>
          </w:p>
        </w:tc>
        <w:tc>
          <w:tcPr>
            <w:tcW w:w="1583" w:type="dxa"/>
            <w:vAlign w:val="center"/>
          </w:tcPr>
          <w:p w14:paraId="5DE5A06D" w14:textId="56F00DC1"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4D4870A1" w14:textId="2BF8EE6E"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w:t>
            </w:r>
          </w:p>
        </w:tc>
        <w:tc>
          <w:tcPr>
            <w:tcW w:w="1583" w:type="dxa"/>
            <w:vAlign w:val="center"/>
          </w:tcPr>
          <w:p w14:paraId="6F15B411" w14:textId="2E50C293"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2EA9D960" w14:textId="6B454788"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4505129D" w14:textId="5BD62D35"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2D00EA39" w14:textId="77777777" w:rsidTr="00810992">
        <w:tc>
          <w:tcPr>
            <w:tcW w:w="1583" w:type="dxa"/>
          </w:tcPr>
          <w:p w14:paraId="7EB0A4BD" w14:textId="16899C05"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9</w:t>
            </w:r>
          </w:p>
        </w:tc>
        <w:tc>
          <w:tcPr>
            <w:tcW w:w="1583" w:type="dxa"/>
            <w:vAlign w:val="center"/>
          </w:tcPr>
          <w:p w14:paraId="59ACE776" w14:textId="524C85B2"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59387CFF" w14:textId="16DB299B"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11</w:t>
            </w:r>
          </w:p>
        </w:tc>
        <w:tc>
          <w:tcPr>
            <w:tcW w:w="1583" w:type="dxa"/>
            <w:vAlign w:val="center"/>
          </w:tcPr>
          <w:p w14:paraId="67202863" w14:textId="42912D62"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57BA516E" w14:textId="5686EE5A"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21D2BF48" w14:textId="1172E62A"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r w:rsidR="003D0EAE" w14:paraId="2F4CCF42" w14:textId="77777777" w:rsidTr="00810992">
        <w:tc>
          <w:tcPr>
            <w:tcW w:w="1583" w:type="dxa"/>
          </w:tcPr>
          <w:p w14:paraId="1E0ADDD2" w14:textId="1E695938"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ascii="Times New Roman" w:hint="eastAsia"/>
                <w:color w:val="000000" w:themeColor="text1"/>
                <w:sz w:val="24"/>
                <w:szCs w:val="24"/>
              </w:rPr>
              <w:t>10</w:t>
            </w:r>
          </w:p>
        </w:tc>
        <w:tc>
          <w:tcPr>
            <w:tcW w:w="1583" w:type="dxa"/>
            <w:vAlign w:val="center"/>
          </w:tcPr>
          <w:p w14:paraId="21EC8759" w14:textId="5CB1DCAC"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0A1134CE" w14:textId="2C86AC95" w:rsidR="003D0EAE" w:rsidRDefault="003D0EAE" w:rsidP="005747F6">
            <w:pPr>
              <w:pStyle w:val="af0"/>
              <w:spacing w:line="360" w:lineRule="auto"/>
              <w:ind w:firstLineChars="0" w:firstLine="0"/>
              <w:jc w:val="center"/>
              <w:rPr>
                <w:rFonts w:ascii="Times New Roman" w:hint="eastAsia"/>
                <w:color w:val="000000" w:themeColor="text1"/>
                <w:sz w:val="24"/>
                <w:szCs w:val="24"/>
              </w:rPr>
            </w:pPr>
            <w:r>
              <w:rPr>
                <w:rFonts w:hint="eastAsia"/>
                <w:color w:val="000000"/>
                <w:sz w:val="22"/>
                <w:szCs w:val="22"/>
              </w:rPr>
              <w:t>1</w:t>
            </w:r>
          </w:p>
        </w:tc>
        <w:tc>
          <w:tcPr>
            <w:tcW w:w="1583" w:type="dxa"/>
            <w:vAlign w:val="center"/>
          </w:tcPr>
          <w:p w14:paraId="512383A6" w14:textId="7FF48935"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5A7E55B7" w14:textId="6340C00C" w:rsidR="003D0EAE" w:rsidRDefault="003D0EAE" w:rsidP="005747F6">
            <w:pPr>
              <w:pStyle w:val="af0"/>
              <w:spacing w:line="360" w:lineRule="auto"/>
              <w:ind w:firstLineChars="0" w:firstLine="0"/>
              <w:jc w:val="center"/>
              <w:rPr>
                <w:rFonts w:hint="eastAsia"/>
                <w:color w:val="000000"/>
                <w:sz w:val="22"/>
                <w:szCs w:val="22"/>
              </w:rPr>
            </w:pPr>
            <w:r>
              <w:rPr>
                <w:rFonts w:hint="eastAsia"/>
                <w:color w:val="000000"/>
                <w:sz w:val="22"/>
                <w:szCs w:val="22"/>
              </w:rPr>
              <w:t>＜1</w:t>
            </w:r>
          </w:p>
        </w:tc>
        <w:tc>
          <w:tcPr>
            <w:tcW w:w="1583" w:type="dxa"/>
            <w:vAlign w:val="center"/>
          </w:tcPr>
          <w:p w14:paraId="3BAB223A" w14:textId="461467B2" w:rsidR="003D0EAE" w:rsidRDefault="003D0EAE" w:rsidP="005747F6">
            <w:pPr>
              <w:pStyle w:val="af0"/>
              <w:spacing w:line="360" w:lineRule="auto"/>
              <w:ind w:firstLineChars="0" w:firstLine="0"/>
              <w:jc w:val="center"/>
              <w:rPr>
                <w:rFonts w:ascii="Times New Roman"/>
                <w:color w:val="000000" w:themeColor="text1"/>
                <w:sz w:val="24"/>
                <w:szCs w:val="24"/>
              </w:rPr>
            </w:pPr>
            <w:r>
              <w:rPr>
                <w:rFonts w:hint="eastAsia"/>
                <w:color w:val="000000"/>
                <w:sz w:val="22"/>
                <w:szCs w:val="22"/>
              </w:rPr>
              <w:t>＜1</w:t>
            </w:r>
          </w:p>
        </w:tc>
      </w:tr>
    </w:tbl>
    <w:p w14:paraId="500CBF68" w14:textId="77777777" w:rsidR="005747F6" w:rsidRDefault="005747F6" w:rsidP="005747F6">
      <w:pPr>
        <w:tabs>
          <w:tab w:val="right" w:pos="9542"/>
        </w:tabs>
        <w:spacing w:line="360" w:lineRule="auto"/>
        <w:rPr>
          <w:rFonts w:hint="eastAsia"/>
          <w:b/>
          <w:color w:val="000000" w:themeColor="text1"/>
          <w:sz w:val="24"/>
          <w:szCs w:val="24"/>
        </w:rPr>
      </w:pPr>
    </w:p>
    <w:p w14:paraId="1417CF8D" w14:textId="3B61849E" w:rsidR="005747F6" w:rsidRPr="00BC052E" w:rsidRDefault="00EE674E" w:rsidP="005747F6">
      <w:pPr>
        <w:tabs>
          <w:tab w:val="right" w:pos="9542"/>
        </w:tabs>
        <w:spacing w:line="360" w:lineRule="auto"/>
        <w:rPr>
          <w:b/>
          <w:color w:val="000000" w:themeColor="text1"/>
          <w:sz w:val="24"/>
          <w:szCs w:val="24"/>
        </w:rPr>
      </w:pPr>
      <w:r w:rsidRPr="00BC052E">
        <w:rPr>
          <w:rFonts w:hint="eastAsia"/>
          <w:b/>
          <w:color w:val="000000" w:themeColor="text1"/>
          <w:sz w:val="24"/>
          <w:szCs w:val="24"/>
        </w:rPr>
        <w:t>5</w:t>
      </w:r>
      <w:r w:rsidR="005747F6" w:rsidRPr="00BC052E">
        <w:rPr>
          <w:rFonts w:hint="eastAsia"/>
          <w:b/>
          <w:color w:val="000000" w:themeColor="text1"/>
          <w:sz w:val="24"/>
          <w:szCs w:val="24"/>
        </w:rPr>
        <w:t xml:space="preserve"> </w:t>
      </w:r>
      <w:r w:rsidR="005747F6" w:rsidRPr="00BC052E">
        <w:rPr>
          <w:rFonts w:hint="eastAsia"/>
          <w:b/>
          <w:color w:val="000000" w:themeColor="text1"/>
          <w:sz w:val="24"/>
          <w:szCs w:val="24"/>
        </w:rPr>
        <w:t>除异味性能</w:t>
      </w:r>
    </w:p>
    <w:p w14:paraId="788E8123" w14:textId="4D7DBCB9" w:rsidR="000553E9" w:rsidRPr="00062F7A" w:rsidRDefault="00EE674E" w:rsidP="000553E9">
      <w:pPr>
        <w:pStyle w:val="af0"/>
        <w:spacing w:line="360" w:lineRule="auto"/>
        <w:ind w:firstLine="480"/>
        <w:rPr>
          <w:rFonts w:ascii="Times New Roman"/>
          <w:color w:val="000000" w:themeColor="text1"/>
          <w:sz w:val="24"/>
          <w:szCs w:val="24"/>
        </w:rPr>
      </w:pPr>
      <w:r w:rsidRPr="00BC052E">
        <w:rPr>
          <w:rFonts w:ascii="Times New Roman"/>
          <w:color w:val="000000" w:themeColor="text1"/>
          <w:sz w:val="24"/>
          <w:szCs w:val="24"/>
        </w:rPr>
        <w:t>除异味性能是针对具有保管功能的母婴洗碗机，是评价餐具在洗碗机内储存</w:t>
      </w:r>
      <w:r w:rsidR="000553E9" w:rsidRPr="00BC052E">
        <w:rPr>
          <w:rFonts w:ascii="Times New Roman"/>
          <w:color w:val="000000" w:themeColor="text1"/>
          <w:sz w:val="24"/>
          <w:szCs w:val="24"/>
        </w:rPr>
        <w:t>一定时间</w:t>
      </w:r>
      <w:r w:rsidRPr="00BC052E">
        <w:rPr>
          <w:rFonts w:ascii="Times New Roman"/>
          <w:color w:val="000000" w:themeColor="text1"/>
          <w:sz w:val="24"/>
          <w:szCs w:val="24"/>
        </w:rPr>
        <w:t>后的异味强度</w:t>
      </w:r>
      <w:r w:rsidR="000553E9" w:rsidRPr="00BC052E">
        <w:rPr>
          <w:rFonts w:ascii="Times New Roman"/>
          <w:color w:val="000000" w:themeColor="text1"/>
          <w:sz w:val="24"/>
          <w:szCs w:val="24"/>
        </w:rPr>
        <w:t>。本标准规定，明示具有保管功能的母婴洗碗机，保管结束后异味强度不高于</w:t>
      </w:r>
      <w:r w:rsidR="000553E9" w:rsidRPr="00BC052E">
        <w:rPr>
          <w:rFonts w:ascii="Times New Roman"/>
          <w:color w:val="000000" w:themeColor="text1"/>
          <w:sz w:val="24"/>
          <w:szCs w:val="24"/>
        </w:rPr>
        <w:t>1.0</w:t>
      </w:r>
      <w:r w:rsidR="000553E9" w:rsidRPr="00BC052E">
        <w:rPr>
          <w:rFonts w:ascii="Times New Roman"/>
          <w:color w:val="000000" w:themeColor="text1"/>
          <w:sz w:val="24"/>
          <w:szCs w:val="24"/>
        </w:rPr>
        <w:t>。</w:t>
      </w:r>
      <w:r w:rsidR="000553E9" w:rsidRPr="00BC052E">
        <w:rPr>
          <w:rFonts w:ascii="Times New Roman"/>
          <w:color w:val="000000" w:themeColor="text1"/>
          <w:sz w:val="24"/>
          <w:szCs w:val="24"/>
        </w:rPr>
        <w:t>工作组验证了</w:t>
      </w:r>
      <w:r w:rsidR="000553E9" w:rsidRPr="00BC052E">
        <w:rPr>
          <w:rFonts w:ascii="Times New Roman"/>
          <w:color w:val="000000" w:themeColor="text1"/>
          <w:sz w:val="24"/>
          <w:szCs w:val="24"/>
        </w:rPr>
        <w:t>10</w:t>
      </w:r>
      <w:r w:rsidR="000553E9" w:rsidRPr="00BC052E">
        <w:rPr>
          <w:rFonts w:ascii="Times New Roman"/>
          <w:color w:val="000000" w:themeColor="text1"/>
          <w:sz w:val="24"/>
          <w:szCs w:val="24"/>
        </w:rPr>
        <w:t>组母婴洗碗机</w:t>
      </w:r>
      <w:r w:rsidR="000553E9" w:rsidRPr="00BC052E">
        <w:rPr>
          <w:rFonts w:ascii="Times New Roman"/>
          <w:color w:val="000000" w:themeColor="text1"/>
          <w:sz w:val="24"/>
          <w:szCs w:val="24"/>
        </w:rPr>
        <w:t>的除异味功能，其中</w:t>
      </w:r>
      <w:r w:rsidR="000553E9" w:rsidRPr="00BC052E">
        <w:rPr>
          <w:rFonts w:ascii="Times New Roman"/>
          <w:color w:val="000000" w:themeColor="text1"/>
          <w:sz w:val="24"/>
          <w:szCs w:val="24"/>
        </w:rPr>
        <w:t>70%</w:t>
      </w:r>
      <w:r w:rsidR="000553E9" w:rsidRPr="00BC052E">
        <w:rPr>
          <w:rFonts w:ascii="Times New Roman"/>
          <w:color w:val="000000" w:themeColor="text1"/>
          <w:sz w:val="24"/>
          <w:szCs w:val="24"/>
        </w:rPr>
        <w:t>的洗碗机，</w:t>
      </w:r>
      <w:r w:rsidR="000553E9" w:rsidRPr="00BC052E">
        <w:rPr>
          <w:rFonts w:ascii="Times New Roman"/>
          <w:color w:val="000000" w:themeColor="text1"/>
          <w:sz w:val="24"/>
          <w:szCs w:val="24"/>
        </w:rPr>
        <w:t>除异味性能符合标准要求，具体数据见表</w:t>
      </w:r>
      <w:r w:rsidR="000553E9" w:rsidRPr="00BC052E">
        <w:rPr>
          <w:rFonts w:ascii="Times New Roman"/>
          <w:color w:val="000000" w:themeColor="text1"/>
          <w:sz w:val="24"/>
          <w:szCs w:val="24"/>
        </w:rPr>
        <w:t>6</w:t>
      </w:r>
      <w:r w:rsidR="000553E9" w:rsidRPr="00BC052E">
        <w:rPr>
          <w:rFonts w:ascii="Times New Roman"/>
          <w:color w:val="000000" w:themeColor="text1"/>
          <w:sz w:val="24"/>
          <w:szCs w:val="24"/>
        </w:rPr>
        <w:t>。</w:t>
      </w:r>
    </w:p>
    <w:p w14:paraId="03DF1A7C" w14:textId="301462D0" w:rsidR="00BC052E" w:rsidRDefault="00BC052E" w:rsidP="00BC052E">
      <w:pPr>
        <w:tabs>
          <w:tab w:val="right" w:pos="9542"/>
        </w:tabs>
        <w:spacing w:line="360" w:lineRule="auto"/>
        <w:ind w:firstLineChars="200" w:firstLine="480"/>
        <w:jc w:val="center"/>
        <w:rPr>
          <w:rFonts w:hint="eastAsia"/>
          <w:color w:val="000000" w:themeColor="text1"/>
          <w:sz w:val="24"/>
          <w:szCs w:val="24"/>
        </w:rPr>
      </w:pPr>
      <w:r>
        <w:rPr>
          <w:color w:val="000000" w:themeColor="text1"/>
          <w:sz w:val="24"/>
          <w:szCs w:val="24"/>
        </w:rPr>
        <w:t>表</w:t>
      </w:r>
      <w:r>
        <w:rPr>
          <w:color w:val="000000" w:themeColor="text1"/>
          <w:sz w:val="24"/>
          <w:szCs w:val="24"/>
        </w:rPr>
        <w:t>4</w:t>
      </w:r>
      <w:r>
        <w:rPr>
          <w:rFonts w:hint="eastAsia"/>
          <w:color w:val="000000" w:themeColor="text1"/>
          <w:sz w:val="24"/>
          <w:szCs w:val="24"/>
        </w:rPr>
        <w:t xml:space="preserve"> </w:t>
      </w:r>
      <w:r>
        <w:rPr>
          <w:rFonts w:hint="eastAsia"/>
          <w:color w:val="000000" w:themeColor="text1"/>
          <w:sz w:val="24"/>
          <w:szCs w:val="24"/>
        </w:rPr>
        <w:t>母婴洗碗机的</w:t>
      </w:r>
      <w:r>
        <w:rPr>
          <w:rFonts w:hint="eastAsia"/>
          <w:color w:val="000000" w:themeColor="text1"/>
          <w:sz w:val="24"/>
          <w:szCs w:val="24"/>
        </w:rPr>
        <w:t>除异味测试数据</w:t>
      </w:r>
    </w:p>
    <w:tbl>
      <w:tblPr>
        <w:tblStyle w:val="ae"/>
        <w:tblW w:w="0" w:type="auto"/>
        <w:tblLook w:val="04A0" w:firstRow="1" w:lastRow="0" w:firstColumn="1" w:lastColumn="0" w:noHBand="0" w:noVBand="1"/>
      </w:tblPr>
      <w:tblGrid>
        <w:gridCol w:w="2130"/>
        <w:gridCol w:w="2130"/>
        <w:gridCol w:w="2131"/>
        <w:gridCol w:w="2131"/>
      </w:tblGrid>
      <w:tr w:rsidR="00BC052E" w14:paraId="70CB089D" w14:textId="77777777" w:rsidTr="00BC052E">
        <w:tc>
          <w:tcPr>
            <w:tcW w:w="2130" w:type="dxa"/>
          </w:tcPr>
          <w:p w14:paraId="1E4B8DC1" w14:textId="56ED3566"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序号</w:t>
            </w:r>
          </w:p>
        </w:tc>
        <w:tc>
          <w:tcPr>
            <w:tcW w:w="2130" w:type="dxa"/>
          </w:tcPr>
          <w:p w14:paraId="5389EE05" w14:textId="5872C242"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异味强度</w:t>
            </w:r>
          </w:p>
        </w:tc>
        <w:tc>
          <w:tcPr>
            <w:tcW w:w="2131" w:type="dxa"/>
          </w:tcPr>
          <w:p w14:paraId="6D7D058A" w14:textId="544B8579"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序号</w:t>
            </w:r>
          </w:p>
        </w:tc>
        <w:tc>
          <w:tcPr>
            <w:tcW w:w="2131" w:type="dxa"/>
          </w:tcPr>
          <w:p w14:paraId="704A6329" w14:textId="704C484C"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异味强度</w:t>
            </w:r>
          </w:p>
        </w:tc>
      </w:tr>
      <w:tr w:rsidR="00BC052E" w14:paraId="6616880B" w14:textId="77777777" w:rsidTr="001456D3">
        <w:tc>
          <w:tcPr>
            <w:tcW w:w="2130" w:type="dxa"/>
            <w:vAlign w:val="center"/>
          </w:tcPr>
          <w:p w14:paraId="38165E74" w14:textId="666EDC87"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2130" w:type="dxa"/>
            <w:vAlign w:val="bottom"/>
          </w:tcPr>
          <w:p w14:paraId="4D3265E0" w14:textId="460F1616"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0</w:t>
            </w:r>
          </w:p>
        </w:tc>
        <w:tc>
          <w:tcPr>
            <w:tcW w:w="2131" w:type="dxa"/>
            <w:vAlign w:val="center"/>
          </w:tcPr>
          <w:p w14:paraId="217B2522" w14:textId="1FE67AAC"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11</w:t>
            </w:r>
          </w:p>
        </w:tc>
        <w:tc>
          <w:tcPr>
            <w:tcW w:w="2131" w:type="dxa"/>
            <w:vAlign w:val="bottom"/>
          </w:tcPr>
          <w:p w14:paraId="0C4C4C44" w14:textId="67FCCB49"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6587D8C4" w14:textId="77777777" w:rsidTr="001456D3">
        <w:tc>
          <w:tcPr>
            <w:tcW w:w="2130" w:type="dxa"/>
            <w:vAlign w:val="center"/>
          </w:tcPr>
          <w:p w14:paraId="096E08CF" w14:textId="4BCF2B2C"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lastRenderedPageBreak/>
              <w:t>2</w:t>
            </w:r>
          </w:p>
        </w:tc>
        <w:tc>
          <w:tcPr>
            <w:tcW w:w="2130" w:type="dxa"/>
            <w:vAlign w:val="bottom"/>
          </w:tcPr>
          <w:p w14:paraId="5D549582" w14:textId="65B82760"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131" w:type="dxa"/>
            <w:vAlign w:val="center"/>
          </w:tcPr>
          <w:p w14:paraId="10F891CB" w14:textId="680F8F33"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12</w:t>
            </w:r>
          </w:p>
        </w:tc>
        <w:tc>
          <w:tcPr>
            <w:tcW w:w="2131" w:type="dxa"/>
            <w:vAlign w:val="bottom"/>
          </w:tcPr>
          <w:p w14:paraId="2AFDCC00" w14:textId="37F5960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28E9095A" w14:textId="77777777" w:rsidTr="001456D3">
        <w:tc>
          <w:tcPr>
            <w:tcW w:w="2130" w:type="dxa"/>
            <w:vAlign w:val="center"/>
          </w:tcPr>
          <w:p w14:paraId="2793BCF5" w14:textId="64CB7965"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3</w:t>
            </w:r>
          </w:p>
        </w:tc>
        <w:tc>
          <w:tcPr>
            <w:tcW w:w="2130" w:type="dxa"/>
            <w:vAlign w:val="bottom"/>
          </w:tcPr>
          <w:p w14:paraId="69C4D01A" w14:textId="6CFD0AA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c>
          <w:tcPr>
            <w:tcW w:w="2131" w:type="dxa"/>
            <w:vAlign w:val="center"/>
          </w:tcPr>
          <w:p w14:paraId="3E707220" w14:textId="6388959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13</w:t>
            </w:r>
          </w:p>
        </w:tc>
        <w:tc>
          <w:tcPr>
            <w:tcW w:w="2131" w:type="dxa"/>
            <w:vAlign w:val="bottom"/>
          </w:tcPr>
          <w:p w14:paraId="7AD7190D" w14:textId="09DF3A37"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5BD8FD60" w14:textId="77777777" w:rsidTr="001456D3">
        <w:tc>
          <w:tcPr>
            <w:tcW w:w="2130" w:type="dxa"/>
            <w:vAlign w:val="center"/>
          </w:tcPr>
          <w:p w14:paraId="0F187E77" w14:textId="428DB4C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4</w:t>
            </w:r>
          </w:p>
        </w:tc>
        <w:tc>
          <w:tcPr>
            <w:tcW w:w="2130" w:type="dxa"/>
            <w:vAlign w:val="bottom"/>
          </w:tcPr>
          <w:p w14:paraId="39B85A9F" w14:textId="515C2A1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w:t>
            </w:r>
          </w:p>
        </w:tc>
        <w:tc>
          <w:tcPr>
            <w:tcW w:w="2131" w:type="dxa"/>
            <w:vAlign w:val="center"/>
          </w:tcPr>
          <w:p w14:paraId="707952DC" w14:textId="53C91597"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14</w:t>
            </w:r>
          </w:p>
        </w:tc>
        <w:tc>
          <w:tcPr>
            <w:tcW w:w="2131" w:type="dxa"/>
            <w:vAlign w:val="bottom"/>
          </w:tcPr>
          <w:p w14:paraId="796CBE99" w14:textId="644E11E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r>
      <w:tr w:rsidR="00BC052E" w14:paraId="2D9D8D7B" w14:textId="77777777" w:rsidTr="001456D3">
        <w:tc>
          <w:tcPr>
            <w:tcW w:w="2130" w:type="dxa"/>
            <w:vAlign w:val="center"/>
          </w:tcPr>
          <w:p w14:paraId="2E7D2737" w14:textId="57C8070D"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5</w:t>
            </w:r>
          </w:p>
        </w:tc>
        <w:tc>
          <w:tcPr>
            <w:tcW w:w="2130" w:type="dxa"/>
            <w:vAlign w:val="bottom"/>
          </w:tcPr>
          <w:p w14:paraId="12562C92" w14:textId="2FC3753C"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131" w:type="dxa"/>
            <w:vAlign w:val="center"/>
          </w:tcPr>
          <w:p w14:paraId="0EF88A60" w14:textId="2210BE48"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15</w:t>
            </w:r>
          </w:p>
        </w:tc>
        <w:tc>
          <w:tcPr>
            <w:tcW w:w="2131" w:type="dxa"/>
            <w:vAlign w:val="bottom"/>
          </w:tcPr>
          <w:p w14:paraId="6FE1343A" w14:textId="776085F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2A8B17C8" w14:textId="77777777" w:rsidTr="001456D3">
        <w:tc>
          <w:tcPr>
            <w:tcW w:w="2130" w:type="dxa"/>
            <w:vAlign w:val="center"/>
          </w:tcPr>
          <w:p w14:paraId="10497DA1" w14:textId="78754DC5"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6</w:t>
            </w:r>
          </w:p>
        </w:tc>
        <w:tc>
          <w:tcPr>
            <w:tcW w:w="2130" w:type="dxa"/>
            <w:vAlign w:val="bottom"/>
          </w:tcPr>
          <w:p w14:paraId="6E654A13" w14:textId="473569A4" w:rsidR="00BC052E" w:rsidRDefault="00BC052E" w:rsidP="00BC052E">
            <w:pPr>
              <w:tabs>
                <w:tab w:val="right" w:pos="9542"/>
              </w:tabs>
              <w:spacing w:line="360" w:lineRule="auto"/>
              <w:jc w:val="center"/>
              <w:rPr>
                <w:color w:val="000000" w:themeColor="text1"/>
                <w:sz w:val="24"/>
                <w:szCs w:val="24"/>
              </w:rPr>
            </w:pPr>
            <w:r>
              <w:rPr>
                <w:color w:val="000000" w:themeColor="text1"/>
                <w:sz w:val="24"/>
                <w:szCs w:val="24"/>
              </w:rPr>
              <w:t>3</w:t>
            </w:r>
          </w:p>
        </w:tc>
        <w:tc>
          <w:tcPr>
            <w:tcW w:w="2131" w:type="dxa"/>
            <w:vAlign w:val="center"/>
          </w:tcPr>
          <w:p w14:paraId="3ED7AAC5" w14:textId="4CFFCB84"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16</w:t>
            </w:r>
          </w:p>
        </w:tc>
        <w:tc>
          <w:tcPr>
            <w:tcW w:w="2131" w:type="dxa"/>
            <w:vAlign w:val="bottom"/>
          </w:tcPr>
          <w:p w14:paraId="72BF28BF" w14:textId="0C2F53C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r w:rsidR="00BC052E" w14:paraId="049B5A8B" w14:textId="77777777" w:rsidTr="001456D3">
        <w:tc>
          <w:tcPr>
            <w:tcW w:w="2130" w:type="dxa"/>
            <w:vAlign w:val="center"/>
          </w:tcPr>
          <w:p w14:paraId="351C18D1" w14:textId="672281C8"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7</w:t>
            </w:r>
          </w:p>
        </w:tc>
        <w:tc>
          <w:tcPr>
            <w:tcW w:w="2130" w:type="dxa"/>
            <w:vAlign w:val="bottom"/>
          </w:tcPr>
          <w:p w14:paraId="11F0D681" w14:textId="31D9C141"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c>
          <w:tcPr>
            <w:tcW w:w="2131" w:type="dxa"/>
            <w:vAlign w:val="center"/>
          </w:tcPr>
          <w:p w14:paraId="5F61DEC4" w14:textId="0EACF3ED"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17</w:t>
            </w:r>
          </w:p>
        </w:tc>
        <w:tc>
          <w:tcPr>
            <w:tcW w:w="2131" w:type="dxa"/>
            <w:vAlign w:val="bottom"/>
          </w:tcPr>
          <w:p w14:paraId="48ABDF1E" w14:textId="1C16724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w:t>
            </w:r>
          </w:p>
        </w:tc>
      </w:tr>
      <w:tr w:rsidR="00BC052E" w14:paraId="455A8E24" w14:textId="77777777" w:rsidTr="001456D3">
        <w:tc>
          <w:tcPr>
            <w:tcW w:w="2130" w:type="dxa"/>
            <w:vAlign w:val="center"/>
          </w:tcPr>
          <w:p w14:paraId="6EC2A267" w14:textId="3E0BD9CA" w:rsidR="00BC052E" w:rsidRDefault="00BC052E" w:rsidP="00BC052E">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8</w:t>
            </w:r>
          </w:p>
        </w:tc>
        <w:tc>
          <w:tcPr>
            <w:tcW w:w="2130" w:type="dxa"/>
            <w:vAlign w:val="bottom"/>
          </w:tcPr>
          <w:p w14:paraId="3BDD4041" w14:textId="67AEE4A2" w:rsidR="00BC052E" w:rsidRDefault="00BC052E" w:rsidP="00BC052E">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0</w:t>
            </w:r>
          </w:p>
        </w:tc>
        <w:tc>
          <w:tcPr>
            <w:tcW w:w="2131" w:type="dxa"/>
            <w:vAlign w:val="center"/>
          </w:tcPr>
          <w:p w14:paraId="31F6DAC0" w14:textId="242B3449"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18</w:t>
            </w:r>
          </w:p>
        </w:tc>
        <w:tc>
          <w:tcPr>
            <w:tcW w:w="2131" w:type="dxa"/>
            <w:vAlign w:val="bottom"/>
          </w:tcPr>
          <w:p w14:paraId="6632C91F" w14:textId="28819F3A"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w:t>
            </w:r>
          </w:p>
        </w:tc>
      </w:tr>
      <w:tr w:rsidR="00BC052E" w14:paraId="5570B383" w14:textId="77777777" w:rsidTr="001456D3">
        <w:tc>
          <w:tcPr>
            <w:tcW w:w="2130" w:type="dxa"/>
            <w:vAlign w:val="center"/>
          </w:tcPr>
          <w:p w14:paraId="7A558D3B" w14:textId="5FA39024" w:rsidR="00BC052E" w:rsidRDefault="00BC052E" w:rsidP="00BC052E">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9</w:t>
            </w:r>
          </w:p>
        </w:tc>
        <w:tc>
          <w:tcPr>
            <w:tcW w:w="2130" w:type="dxa"/>
            <w:vAlign w:val="bottom"/>
          </w:tcPr>
          <w:p w14:paraId="3F1811AF" w14:textId="20DD8FF8" w:rsidR="00BC052E" w:rsidRDefault="00BC052E" w:rsidP="00BC052E">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3</w:t>
            </w:r>
          </w:p>
        </w:tc>
        <w:tc>
          <w:tcPr>
            <w:tcW w:w="2131" w:type="dxa"/>
            <w:vAlign w:val="center"/>
          </w:tcPr>
          <w:p w14:paraId="196B4D27" w14:textId="0FC62B39"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19</w:t>
            </w:r>
          </w:p>
        </w:tc>
        <w:tc>
          <w:tcPr>
            <w:tcW w:w="2131" w:type="dxa"/>
            <w:vAlign w:val="bottom"/>
          </w:tcPr>
          <w:p w14:paraId="447B9E32" w14:textId="4074D132"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3</w:t>
            </w:r>
          </w:p>
        </w:tc>
      </w:tr>
      <w:tr w:rsidR="00BC052E" w14:paraId="2801D724" w14:textId="77777777" w:rsidTr="001456D3">
        <w:tc>
          <w:tcPr>
            <w:tcW w:w="2130" w:type="dxa"/>
            <w:vAlign w:val="center"/>
          </w:tcPr>
          <w:p w14:paraId="3208CB04" w14:textId="69A74562" w:rsidR="00BC052E" w:rsidRDefault="00BC052E" w:rsidP="00BC052E">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1</w:t>
            </w:r>
            <w:r>
              <w:rPr>
                <w:color w:val="000000" w:themeColor="text1"/>
                <w:sz w:val="24"/>
                <w:szCs w:val="24"/>
              </w:rPr>
              <w:t>0</w:t>
            </w:r>
          </w:p>
        </w:tc>
        <w:tc>
          <w:tcPr>
            <w:tcW w:w="2130" w:type="dxa"/>
            <w:vAlign w:val="bottom"/>
          </w:tcPr>
          <w:p w14:paraId="16612974" w14:textId="511DC17A" w:rsidR="00BC052E" w:rsidRDefault="00BC052E" w:rsidP="00BC052E">
            <w:pPr>
              <w:tabs>
                <w:tab w:val="right" w:pos="9542"/>
              </w:tabs>
              <w:spacing w:line="360" w:lineRule="auto"/>
              <w:jc w:val="center"/>
              <w:rPr>
                <w:rFonts w:hint="eastAsia"/>
                <w:color w:val="000000" w:themeColor="text1"/>
                <w:sz w:val="24"/>
                <w:szCs w:val="24"/>
              </w:rPr>
            </w:pPr>
            <w:r>
              <w:rPr>
                <w:rFonts w:hint="eastAsia"/>
                <w:color w:val="000000" w:themeColor="text1"/>
                <w:sz w:val="24"/>
                <w:szCs w:val="24"/>
              </w:rPr>
              <w:t>0</w:t>
            </w:r>
          </w:p>
        </w:tc>
        <w:tc>
          <w:tcPr>
            <w:tcW w:w="2131" w:type="dxa"/>
            <w:vAlign w:val="center"/>
          </w:tcPr>
          <w:p w14:paraId="2880082E" w14:textId="5C8A3A70"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20</w:t>
            </w:r>
          </w:p>
        </w:tc>
        <w:tc>
          <w:tcPr>
            <w:tcW w:w="2131" w:type="dxa"/>
            <w:vAlign w:val="bottom"/>
          </w:tcPr>
          <w:p w14:paraId="52C699A9" w14:textId="3DF0BB45" w:rsidR="00BC052E" w:rsidRDefault="00BC052E" w:rsidP="00BC052E">
            <w:pPr>
              <w:tabs>
                <w:tab w:val="right" w:pos="9542"/>
              </w:tabs>
              <w:spacing w:line="360" w:lineRule="auto"/>
              <w:jc w:val="center"/>
              <w:rPr>
                <w:color w:val="000000" w:themeColor="text1"/>
                <w:sz w:val="24"/>
                <w:szCs w:val="24"/>
              </w:rPr>
            </w:pPr>
            <w:r>
              <w:rPr>
                <w:rFonts w:hint="eastAsia"/>
                <w:color w:val="000000" w:themeColor="text1"/>
                <w:sz w:val="24"/>
                <w:szCs w:val="24"/>
              </w:rPr>
              <w:t>0</w:t>
            </w:r>
          </w:p>
        </w:tc>
      </w:tr>
    </w:tbl>
    <w:p w14:paraId="191F89C0" w14:textId="77777777" w:rsidR="00BC052E" w:rsidRDefault="00BC052E" w:rsidP="00BC052E">
      <w:pPr>
        <w:tabs>
          <w:tab w:val="right" w:pos="9542"/>
        </w:tabs>
        <w:spacing w:line="360" w:lineRule="auto"/>
        <w:ind w:firstLineChars="200" w:firstLine="480"/>
        <w:jc w:val="center"/>
        <w:rPr>
          <w:color w:val="000000" w:themeColor="text1"/>
          <w:sz w:val="24"/>
          <w:szCs w:val="24"/>
        </w:rPr>
      </w:pPr>
    </w:p>
    <w:p w14:paraId="3B8773A6" w14:textId="7C3BD268" w:rsidR="00226269" w:rsidRPr="005747F6" w:rsidRDefault="00EE674E" w:rsidP="00226269">
      <w:pPr>
        <w:tabs>
          <w:tab w:val="right" w:pos="9542"/>
        </w:tabs>
        <w:spacing w:line="360" w:lineRule="auto"/>
        <w:rPr>
          <w:b/>
          <w:bCs/>
          <w:sz w:val="24"/>
          <w:szCs w:val="24"/>
        </w:rPr>
      </w:pPr>
      <w:r>
        <w:rPr>
          <w:rFonts w:hint="eastAsia"/>
          <w:b/>
          <w:bCs/>
          <w:sz w:val="24"/>
          <w:szCs w:val="24"/>
        </w:rPr>
        <w:t>6</w:t>
      </w:r>
      <w:r w:rsidR="00FB488A" w:rsidRPr="005747F6">
        <w:rPr>
          <w:rFonts w:hint="eastAsia"/>
          <w:b/>
          <w:bCs/>
          <w:sz w:val="24"/>
          <w:szCs w:val="24"/>
        </w:rPr>
        <w:t>、</w:t>
      </w:r>
      <w:r w:rsidR="00CE60D4" w:rsidRPr="005747F6">
        <w:rPr>
          <w:rFonts w:hint="eastAsia"/>
          <w:b/>
          <w:bCs/>
          <w:sz w:val="24"/>
          <w:szCs w:val="24"/>
        </w:rPr>
        <w:t>有害物质溶出</w:t>
      </w:r>
    </w:p>
    <w:p w14:paraId="3E026CCB" w14:textId="629DA3A2" w:rsidR="00CE489A" w:rsidRPr="00CE489A" w:rsidRDefault="00190F47" w:rsidP="00BE59DE">
      <w:pPr>
        <w:pStyle w:val="af0"/>
        <w:spacing w:line="360" w:lineRule="auto"/>
        <w:ind w:firstLine="480"/>
        <w:rPr>
          <w:rFonts w:ascii="Times New Roman"/>
          <w:bCs/>
          <w:sz w:val="24"/>
          <w:szCs w:val="24"/>
        </w:rPr>
      </w:pPr>
      <w:r w:rsidRPr="00CE489A">
        <w:rPr>
          <w:rFonts w:ascii="Times New Roman" w:hint="eastAsia"/>
          <w:bCs/>
          <w:sz w:val="24"/>
          <w:szCs w:val="24"/>
        </w:rPr>
        <w:t>有害物质溶出是评价</w:t>
      </w:r>
      <w:r w:rsidR="005747F6">
        <w:rPr>
          <w:rFonts w:ascii="Times New Roman" w:hint="eastAsia"/>
          <w:bCs/>
          <w:sz w:val="24"/>
          <w:szCs w:val="24"/>
        </w:rPr>
        <w:t>洗碗机</w:t>
      </w:r>
      <w:r w:rsidRPr="00CE489A">
        <w:rPr>
          <w:rFonts w:ascii="Times New Roman" w:hint="eastAsia"/>
          <w:bCs/>
          <w:sz w:val="24"/>
          <w:szCs w:val="24"/>
        </w:rPr>
        <w:t>内胆或内部件材料安全性的指标，由于母婴群体的特殊性，母婴</w:t>
      </w:r>
      <w:r w:rsidR="005747F6">
        <w:rPr>
          <w:rFonts w:ascii="Times New Roman" w:hint="eastAsia"/>
          <w:bCs/>
          <w:sz w:val="24"/>
          <w:szCs w:val="24"/>
        </w:rPr>
        <w:t>洗碗机</w:t>
      </w:r>
      <w:r w:rsidRPr="00CE489A">
        <w:rPr>
          <w:rFonts w:ascii="Times New Roman" w:hint="eastAsia"/>
          <w:bCs/>
          <w:sz w:val="24"/>
          <w:szCs w:val="24"/>
        </w:rPr>
        <w:t>相比普通</w:t>
      </w:r>
      <w:r w:rsidR="005747F6">
        <w:rPr>
          <w:rFonts w:ascii="Times New Roman" w:hint="eastAsia"/>
          <w:bCs/>
          <w:sz w:val="24"/>
          <w:szCs w:val="24"/>
        </w:rPr>
        <w:t>洗碗机</w:t>
      </w:r>
      <w:r w:rsidRPr="00CE489A">
        <w:rPr>
          <w:rFonts w:ascii="Times New Roman" w:hint="eastAsia"/>
          <w:bCs/>
          <w:sz w:val="24"/>
          <w:szCs w:val="24"/>
        </w:rPr>
        <w:t>，材料安全健康要求更好。工作组选用</w:t>
      </w:r>
      <w:r w:rsidRPr="00CE489A">
        <w:rPr>
          <w:rFonts w:ascii="Times New Roman" w:hint="eastAsia"/>
          <w:bCs/>
          <w:sz w:val="24"/>
          <w:szCs w:val="24"/>
        </w:rPr>
        <w:t>10</w:t>
      </w:r>
      <w:r w:rsidRPr="00CE489A">
        <w:rPr>
          <w:rFonts w:ascii="Times New Roman" w:hint="eastAsia"/>
          <w:bCs/>
          <w:sz w:val="24"/>
          <w:szCs w:val="24"/>
        </w:rPr>
        <w:t>组</w:t>
      </w:r>
      <w:r w:rsidR="005747F6">
        <w:rPr>
          <w:rFonts w:ascii="Times New Roman" w:hint="eastAsia"/>
          <w:bCs/>
          <w:sz w:val="24"/>
          <w:szCs w:val="24"/>
        </w:rPr>
        <w:t>母婴洗碗机</w:t>
      </w:r>
      <w:r w:rsidRPr="00CE489A">
        <w:rPr>
          <w:rFonts w:ascii="Times New Roman" w:hint="eastAsia"/>
          <w:bCs/>
          <w:sz w:val="24"/>
          <w:szCs w:val="24"/>
        </w:rPr>
        <w:t>，选用其拉篮</w:t>
      </w:r>
      <w:r w:rsidRPr="00CE489A">
        <w:rPr>
          <w:rFonts w:ascii="Times New Roman" w:hint="eastAsia"/>
          <w:bCs/>
          <w:sz w:val="24"/>
          <w:szCs w:val="24"/>
        </w:rPr>
        <w:t>/</w:t>
      </w:r>
      <w:r w:rsidRPr="00CE489A">
        <w:rPr>
          <w:rFonts w:ascii="Times New Roman" w:hint="eastAsia"/>
          <w:bCs/>
          <w:sz w:val="24"/>
          <w:szCs w:val="24"/>
        </w:rPr>
        <w:t>搁架、内壁和密封条</w:t>
      </w:r>
      <w:r w:rsidRPr="00CE489A">
        <w:rPr>
          <w:rFonts w:ascii="Times New Roman" w:hint="eastAsia"/>
          <w:bCs/>
          <w:sz w:val="24"/>
          <w:szCs w:val="24"/>
        </w:rPr>
        <w:t>/</w:t>
      </w:r>
      <w:r w:rsidRPr="00CE489A">
        <w:rPr>
          <w:rFonts w:ascii="Times New Roman" w:hint="eastAsia"/>
          <w:bCs/>
          <w:sz w:val="24"/>
          <w:szCs w:val="24"/>
        </w:rPr>
        <w:t>圈三种材料进行材料的总溶出量和特定溶出量测定，</w:t>
      </w:r>
      <w:r w:rsidR="00782D73">
        <w:rPr>
          <w:rFonts w:ascii="Times New Roman"/>
          <w:bCs/>
          <w:sz w:val="24"/>
          <w:szCs w:val="24"/>
        </w:rPr>
        <w:t>8</w:t>
      </w:r>
      <w:r w:rsidRPr="00CE489A">
        <w:rPr>
          <w:rFonts w:ascii="Times New Roman" w:hint="eastAsia"/>
          <w:bCs/>
          <w:sz w:val="24"/>
          <w:szCs w:val="24"/>
        </w:rPr>
        <w:t>0%</w:t>
      </w:r>
      <w:r w:rsidRPr="00CE489A">
        <w:rPr>
          <w:rFonts w:ascii="Times New Roman" w:hint="eastAsia"/>
          <w:bCs/>
          <w:sz w:val="24"/>
          <w:szCs w:val="24"/>
        </w:rPr>
        <w:t>的母婴</w:t>
      </w:r>
      <w:r w:rsidR="005747F6">
        <w:rPr>
          <w:rFonts w:ascii="Times New Roman" w:hint="eastAsia"/>
          <w:bCs/>
          <w:sz w:val="24"/>
          <w:szCs w:val="24"/>
        </w:rPr>
        <w:t>洗碗机</w:t>
      </w:r>
      <w:r w:rsidRPr="00CE489A">
        <w:rPr>
          <w:rFonts w:ascii="Times New Roman" w:hint="eastAsia"/>
          <w:bCs/>
          <w:sz w:val="24"/>
          <w:szCs w:val="24"/>
        </w:rPr>
        <w:t>相应材料符合标准要求，具体数据见表</w:t>
      </w:r>
      <w:r w:rsidR="00E174F4">
        <w:rPr>
          <w:rFonts w:ascii="Times New Roman" w:hint="eastAsia"/>
          <w:bCs/>
          <w:sz w:val="24"/>
          <w:szCs w:val="24"/>
        </w:rPr>
        <w:t>7-9</w:t>
      </w:r>
      <w:r w:rsidRPr="00CE489A">
        <w:rPr>
          <w:rFonts w:ascii="Times New Roman" w:hint="eastAsia"/>
          <w:bCs/>
          <w:sz w:val="24"/>
          <w:szCs w:val="24"/>
        </w:rPr>
        <w:t>。</w:t>
      </w:r>
    </w:p>
    <w:p w14:paraId="370DD25D" w14:textId="2DBC3296" w:rsidR="00CE489A" w:rsidRPr="00CF1DB3" w:rsidRDefault="00CE489A" w:rsidP="00CE489A">
      <w:pPr>
        <w:spacing w:line="360" w:lineRule="auto"/>
        <w:jc w:val="center"/>
        <w:rPr>
          <w:color w:val="000000"/>
          <w:sz w:val="24"/>
        </w:rPr>
      </w:pPr>
      <w:r>
        <w:rPr>
          <w:rFonts w:hint="eastAsia"/>
          <w:color w:val="000000"/>
          <w:sz w:val="24"/>
        </w:rPr>
        <w:t>表</w:t>
      </w:r>
      <w:r w:rsidR="005747F6">
        <w:rPr>
          <w:rFonts w:hint="eastAsia"/>
          <w:color w:val="000000"/>
          <w:sz w:val="24"/>
        </w:rPr>
        <w:t>7</w:t>
      </w:r>
      <w:r>
        <w:rPr>
          <w:rFonts w:hint="eastAsia"/>
          <w:color w:val="000000"/>
          <w:sz w:val="24"/>
        </w:rPr>
        <w:t xml:space="preserve"> </w:t>
      </w:r>
      <w:r>
        <w:rPr>
          <w:color w:val="000000"/>
          <w:sz w:val="24"/>
        </w:rPr>
        <w:t xml:space="preserve"> </w:t>
      </w:r>
      <w:r w:rsidR="005747F6">
        <w:rPr>
          <w:rFonts w:hint="eastAsia"/>
          <w:color w:val="000000"/>
          <w:sz w:val="24"/>
        </w:rPr>
        <w:t>洗碗机</w:t>
      </w:r>
      <w:proofErr w:type="gramStart"/>
      <w:r>
        <w:rPr>
          <w:rFonts w:hint="eastAsia"/>
          <w:color w:val="000000"/>
          <w:sz w:val="24"/>
        </w:rPr>
        <w:t>拉篮</w:t>
      </w:r>
      <w:r>
        <w:rPr>
          <w:rFonts w:hint="eastAsia"/>
          <w:color w:val="000000"/>
          <w:sz w:val="24"/>
        </w:rPr>
        <w:t>/</w:t>
      </w:r>
      <w:proofErr w:type="gramEnd"/>
      <w:r>
        <w:rPr>
          <w:rFonts w:hint="eastAsia"/>
          <w:color w:val="000000"/>
          <w:sz w:val="24"/>
        </w:rPr>
        <w:t>搁架材料有害物质溶出试验情况</w:t>
      </w:r>
    </w:p>
    <w:tbl>
      <w:tblPr>
        <w:tblStyle w:val="ae"/>
        <w:tblW w:w="10746" w:type="dxa"/>
        <w:jc w:val="center"/>
        <w:tblLayout w:type="fixed"/>
        <w:tblLook w:val="04A0" w:firstRow="1" w:lastRow="0" w:firstColumn="1" w:lastColumn="0" w:noHBand="0" w:noVBand="1"/>
      </w:tblPr>
      <w:tblGrid>
        <w:gridCol w:w="567"/>
        <w:gridCol w:w="851"/>
        <w:gridCol w:w="850"/>
        <w:gridCol w:w="851"/>
        <w:gridCol w:w="850"/>
        <w:gridCol w:w="851"/>
        <w:gridCol w:w="850"/>
        <w:gridCol w:w="824"/>
        <w:gridCol w:w="822"/>
        <w:gridCol w:w="850"/>
        <w:gridCol w:w="851"/>
        <w:gridCol w:w="850"/>
        <w:gridCol w:w="879"/>
      </w:tblGrid>
      <w:tr w:rsidR="00CE489A" w:rsidRPr="00CE489A" w14:paraId="46FFEA73" w14:textId="77777777" w:rsidTr="001518EC">
        <w:trPr>
          <w:jc w:val="center"/>
        </w:trPr>
        <w:tc>
          <w:tcPr>
            <w:tcW w:w="1418" w:type="dxa"/>
            <w:gridSpan w:val="2"/>
            <w:vMerge w:val="restart"/>
            <w:vAlign w:val="center"/>
          </w:tcPr>
          <w:p w14:paraId="284C119A" w14:textId="77777777" w:rsidR="00CE489A" w:rsidRPr="00E764FE" w:rsidRDefault="00CE489A" w:rsidP="00EA26B9">
            <w:pPr>
              <w:jc w:val="center"/>
              <w:rPr>
                <w:color w:val="000000"/>
                <w:szCs w:val="21"/>
              </w:rPr>
            </w:pPr>
            <w:r w:rsidRPr="00E764FE">
              <w:rPr>
                <w:rFonts w:hint="eastAsia"/>
                <w:color w:val="000000"/>
                <w:szCs w:val="21"/>
              </w:rPr>
              <w:t>项目</w:t>
            </w:r>
          </w:p>
        </w:tc>
        <w:tc>
          <w:tcPr>
            <w:tcW w:w="9328" w:type="dxa"/>
            <w:gridSpan w:val="11"/>
          </w:tcPr>
          <w:p w14:paraId="094C164B" w14:textId="77777777" w:rsidR="00CE489A" w:rsidRPr="00E764FE" w:rsidRDefault="00CE489A" w:rsidP="00EA26B9">
            <w:pPr>
              <w:jc w:val="center"/>
              <w:rPr>
                <w:color w:val="000000"/>
                <w:szCs w:val="21"/>
              </w:rPr>
            </w:pPr>
            <w:proofErr w:type="gramStart"/>
            <w:r w:rsidRPr="00E764FE">
              <w:rPr>
                <w:rFonts w:hint="eastAsia"/>
                <w:color w:val="000000"/>
                <w:szCs w:val="21"/>
              </w:rPr>
              <w:t>拉篮</w:t>
            </w:r>
            <w:r w:rsidRPr="00E764FE">
              <w:rPr>
                <w:rFonts w:hint="eastAsia"/>
                <w:color w:val="000000"/>
                <w:szCs w:val="21"/>
              </w:rPr>
              <w:t>/</w:t>
            </w:r>
            <w:proofErr w:type="gramEnd"/>
            <w:r w:rsidRPr="00E764FE">
              <w:rPr>
                <w:rFonts w:hint="eastAsia"/>
                <w:color w:val="000000"/>
                <w:szCs w:val="21"/>
              </w:rPr>
              <w:t>搁架（材料：金属）</w:t>
            </w:r>
          </w:p>
        </w:tc>
      </w:tr>
      <w:tr w:rsidR="001518EC" w:rsidRPr="00E764FE" w14:paraId="6E9C58F6" w14:textId="1C658FC0" w:rsidTr="001518EC">
        <w:trPr>
          <w:jc w:val="center"/>
        </w:trPr>
        <w:tc>
          <w:tcPr>
            <w:tcW w:w="1418" w:type="dxa"/>
            <w:gridSpan w:val="2"/>
            <w:vMerge/>
            <w:vAlign w:val="center"/>
          </w:tcPr>
          <w:p w14:paraId="62D22840" w14:textId="77777777" w:rsidR="00CE489A" w:rsidRPr="00E764FE" w:rsidRDefault="00CE489A" w:rsidP="00EA26B9">
            <w:pPr>
              <w:jc w:val="center"/>
              <w:rPr>
                <w:color w:val="000000"/>
                <w:szCs w:val="21"/>
              </w:rPr>
            </w:pPr>
          </w:p>
        </w:tc>
        <w:tc>
          <w:tcPr>
            <w:tcW w:w="850" w:type="dxa"/>
            <w:tcBorders>
              <w:right w:val="single" w:sz="4" w:space="0" w:color="auto"/>
            </w:tcBorders>
            <w:vAlign w:val="center"/>
          </w:tcPr>
          <w:p w14:paraId="335EFD5C" w14:textId="77777777" w:rsidR="00CE489A" w:rsidRPr="00E764FE" w:rsidRDefault="00CE489A" w:rsidP="00EA26B9">
            <w:pPr>
              <w:jc w:val="center"/>
              <w:rPr>
                <w:color w:val="000000"/>
                <w:szCs w:val="21"/>
              </w:rPr>
            </w:pPr>
            <w:r w:rsidRPr="00E764FE">
              <w:rPr>
                <w:rFonts w:hint="eastAsia"/>
                <w:color w:val="000000"/>
                <w:szCs w:val="21"/>
              </w:rPr>
              <w:t>技术要求</w:t>
            </w:r>
          </w:p>
        </w:tc>
        <w:tc>
          <w:tcPr>
            <w:tcW w:w="851" w:type="dxa"/>
            <w:tcBorders>
              <w:left w:val="single" w:sz="4" w:space="0" w:color="auto"/>
              <w:right w:val="single" w:sz="4" w:space="0" w:color="auto"/>
            </w:tcBorders>
            <w:vAlign w:val="center"/>
          </w:tcPr>
          <w:p w14:paraId="5E2A91A7" w14:textId="76888B9F"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1</w:t>
            </w:r>
          </w:p>
        </w:tc>
        <w:tc>
          <w:tcPr>
            <w:tcW w:w="850" w:type="dxa"/>
            <w:tcBorders>
              <w:left w:val="single" w:sz="4" w:space="0" w:color="auto"/>
              <w:right w:val="single" w:sz="4" w:space="0" w:color="auto"/>
            </w:tcBorders>
            <w:vAlign w:val="center"/>
          </w:tcPr>
          <w:p w14:paraId="1577D75C" w14:textId="3D31BC68"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2</w:t>
            </w:r>
          </w:p>
        </w:tc>
        <w:tc>
          <w:tcPr>
            <w:tcW w:w="851" w:type="dxa"/>
            <w:tcBorders>
              <w:left w:val="single" w:sz="4" w:space="0" w:color="auto"/>
              <w:right w:val="single" w:sz="4" w:space="0" w:color="auto"/>
            </w:tcBorders>
            <w:vAlign w:val="center"/>
          </w:tcPr>
          <w:p w14:paraId="1A9F4FD1" w14:textId="35A60A9B"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3</w:t>
            </w:r>
          </w:p>
        </w:tc>
        <w:tc>
          <w:tcPr>
            <w:tcW w:w="850" w:type="dxa"/>
            <w:tcBorders>
              <w:left w:val="single" w:sz="4" w:space="0" w:color="auto"/>
              <w:right w:val="single" w:sz="4" w:space="0" w:color="auto"/>
            </w:tcBorders>
            <w:vAlign w:val="center"/>
          </w:tcPr>
          <w:p w14:paraId="2222AEB4" w14:textId="4BAF648D"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4</w:t>
            </w:r>
          </w:p>
        </w:tc>
        <w:tc>
          <w:tcPr>
            <w:tcW w:w="824" w:type="dxa"/>
            <w:tcBorders>
              <w:left w:val="single" w:sz="4" w:space="0" w:color="auto"/>
              <w:right w:val="single" w:sz="4" w:space="0" w:color="auto"/>
            </w:tcBorders>
            <w:vAlign w:val="center"/>
          </w:tcPr>
          <w:p w14:paraId="62E4ED4E" w14:textId="79B1DB6C"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5</w:t>
            </w:r>
          </w:p>
        </w:tc>
        <w:tc>
          <w:tcPr>
            <w:tcW w:w="822" w:type="dxa"/>
            <w:tcBorders>
              <w:left w:val="single" w:sz="4" w:space="0" w:color="auto"/>
              <w:right w:val="single" w:sz="4" w:space="0" w:color="auto"/>
            </w:tcBorders>
            <w:vAlign w:val="center"/>
          </w:tcPr>
          <w:p w14:paraId="2794EC9C" w14:textId="083F74DF"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6</w:t>
            </w:r>
          </w:p>
        </w:tc>
        <w:tc>
          <w:tcPr>
            <w:tcW w:w="850" w:type="dxa"/>
            <w:tcBorders>
              <w:left w:val="single" w:sz="4" w:space="0" w:color="auto"/>
              <w:right w:val="single" w:sz="4" w:space="0" w:color="auto"/>
            </w:tcBorders>
            <w:vAlign w:val="center"/>
          </w:tcPr>
          <w:p w14:paraId="6C2E15E2" w14:textId="17290ED9" w:rsidR="00CE489A" w:rsidRPr="00E764FE" w:rsidRDefault="001518EC" w:rsidP="00EA26B9">
            <w:pPr>
              <w:jc w:val="center"/>
              <w:rPr>
                <w:color w:val="000000"/>
                <w:szCs w:val="21"/>
              </w:rPr>
            </w:pPr>
            <w:r>
              <w:rPr>
                <w:rFonts w:hint="eastAsia"/>
                <w:color w:val="000000"/>
                <w:szCs w:val="21"/>
              </w:rPr>
              <w:t>样机</w:t>
            </w:r>
            <w:r>
              <w:rPr>
                <w:rFonts w:hint="eastAsia"/>
                <w:color w:val="000000"/>
                <w:szCs w:val="21"/>
              </w:rPr>
              <w:t>7</w:t>
            </w:r>
          </w:p>
        </w:tc>
        <w:tc>
          <w:tcPr>
            <w:tcW w:w="851" w:type="dxa"/>
            <w:tcBorders>
              <w:left w:val="single" w:sz="4" w:space="0" w:color="auto"/>
              <w:right w:val="single" w:sz="4" w:space="0" w:color="auto"/>
            </w:tcBorders>
            <w:vAlign w:val="center"/>
          </w:tcPr>
          <w:p w14:paraId="1745DF83" w14:textId="210362E6" w:rsidR="00CE489A" w:rsidRPr="00E764FE" w:rsidRDefault="001518EC" w:rsidP="00EA26B9">
            <w:pPr>
              <w:jc w:val="center"/>
              <w:rPr>
                <w:rFonts w:ascii="宋体" w:hAnsi="宋体" w:cs="宋体"/>
                <w:color w:val="000000"/>
                <w:szCs w:val="21"/>
              </w:rPr>
            </w:pPr>
            <w:r>
              <w:rPr>
                <w:rFonts w:hint="eastAsia"/>
                <w:color w:val="000000"/>
                <w:szCs w:val="21"/>
              </w:rPr>
              <w:t>样机</w:t>
            </w:r>
            <w:r>
              <w:rPr>
                <w:rFonts w:hint="eastAsia"/>
                <w:color w:val="000000"/>
                <w:szCs w:val="21"/>
              </w:rPr>
              <w:t>8</w:t>
            </w:r>
          </w:p>
        </w:tc>
        <w:tc>
          <w:tcPr>
            <w:tcW w:w="850" w:type="dxa"/>
            <w:tcBorders>
              <w:left w:val="single" w:sz="4" w:space="0" w:color="auto"/>
              <w:right w:val="single" w:sz="4" w:space="0" w:color="auto"/>
            </w:tcBorders>
            <w:vAlign w:val="center"/>
          </w:tcPr>
          <w:p w14:paraId="63CEF43D" w14:textId="08E1840D" w:rsidR="00CE489A" w:rsidRPr="00E764FE" w:rsidRDefault="001518EC" w:rsidP="00EA26B9">
            <w:pPr>
              <w:jc w:val="center"/>
              <w:rPr>
                <w:rFonts w:ascii="宋体" w:hAnsi="宋体" w:cs="宋体"/>
                <w:color w:val="000000"/>
                <w:szCs w:val="21"/>
              </w:rPr>
            </w:pPr>
            <w:r>
              <w:rPr>
                <w:rFonts w:hint="eastAsia"/>
                <w:color w:val="000000"/>
                <w:szCs w:val="21"/>
              </w:rPr>
              <w:t>样机</w:t>
            </w:r>
            <w:r>
              <w:rPr>
                <w:rFonts w:hint="eastAsia"/>
                <w:color w:val="000000"/>
                <w:szCs w:val="21"/>
              </w:rPr>
              <w:t>9</w:t>
            </w:r>
          </w:p>
        </w:tc>
        <w:tc>
          <w:tcPr>
            <w:tcW w:w="879" w:type="dxa"/>
            <w:tcBorders>
              <w:left w:val="single" w:sz="4" w:space="0" w:color="auto"/>
              <w:right w:val="single" w:sz="4" w:space="0" w:color="auto"/>
            </w:tcBorders>
            <w:vAlign w:val="center"/>
          </w:tcPr>
          <w:p w14:paraId="7F488087" w14:textId="03E2988F" w:rsidR="00CE489A" w:rsidRPr="00E764FE" w:rsidRDefault="001518EC" w:rsidP="00EA26B9">
            <w:pPr>
              <w:jc w:val="center"/>
              <w:rPr>
                <w:rFonts w:ascii="宋体" w:hAnsi="宋体" w:cs="宋体"/>
                <w:color w:val="000000"/>
                <w:szCs w:val="21"/>
              </w:rPr>
            </w:pPr>
            <w:r>
              <w:rPr>
                <w:rFonts w:hint="eastAsia"/>
                <w:color w:val="000000"/>
                <w:szCs w:val="21"/>
              </w:rPr>
              <w:t>样机</w:t>
            </w:r>
            <w:r>
              <w:rPr>
                <w:rFonts w:hint="eastAsia"/>
                <w:color w:val="000000"/>
                <w:szCs w:val="21"/>
              </w:rPr>
              <w:t>1</w:t>
            </w:r>
            <w:r>
              <w:rPr>
                <w:color w:val="000000"/>
                <w:szCs w:val="21"/>
              </w:rPr>
              <w:t>0</w:t>
            </w:r>
          </w:p>
        </w:tc>
      </w:tr>
      <w:tr w:rsidR="005747F6" w:rsidRPr="00E764FE" w14:paraId="788007E7" w14:textId="53DBE28C" w:rsidTr="001518EC">
        <w:trPr>
          <w:jc w:val="center"/>
        </w:trPr>
        <w:tc>
          <w:tcPr>
            <w:tcW w:w="567" w:type="dxa"/>
            <w:vAlign w:val="center"/>
          </w:tcPr>
          <w:p w14:paraId="7F0DD44B" w14:textId="77777777" w:rsidR="005747F6" w:rsidRPr="00E764FE" w:rsidRDefault="005747F6" w:rsidP="00EA26B9">
            <w:pPr>
              <w:jc w:val="center"/>
              <w:rPr>
                <w:color w:val="000000"/>
                <w:szCs w:val="21"/>
              </w:rPr>
            </w:pPr>
            <w:r w:rsidRPr="00E764FE">
              <w:rPr>
                <w:rFonts w:hint="eastAsia"/>
                <w:caps/>
                <w:szCs w:val="21"/>
              </w:rPr>
              <w:t>铅</w:t>
            </w:r>
          </w:p>
        </w:tc>
        <w:tc>
          <w:tcPr>
            <w:tcW w:w="851" w:type="dxa"/>
            <w:vAlign w:val="center"/>
          </w:tcPr>
          <w:p w14:paraId="5096360F" w14:textId="77777777" w:rsidR="005747F6" w:rsidRPr="00E764FE" w:rsidRDefault="005747F6" w:rsidP="00EA26B9">
            <w:pPr>
              <w:jc w:val="center"/>
              <w:rPr>
                <w:color w:val="000000"/>
                <w:szCs w:val="21"/>
              </w:rPr>
            </w:pPr>
            <w:r w:rsidRPr="00E764FE">
              <w:rPr>
                <w:szCs w:val="21"/>
              </w:rPr>
              <w:t>mg/kg</w:t>
            </w:r>
          </w:p>
        </w:tc>
        <w:tc>
          <w:tcPr>
            <w:tcW w:w="850" w:type="dxa"/>
            <w:tcBorders>
              <w:right w:val="single" w:sz="4" w:space="0" w:color="auto"/>
            </w:tcBorders>
            <w:vAlign w:val="center"/>
          </w:tcPr>
          <w:p w14:paraId="2DA4BE2F" w14:textId="77777777" w:rsidR="005747F6" w:rsidRPr="00E764FE" w:rsidRDefault="005747F6" w:rsidP="00EA26B9">
            <w:pPr>
              <w:jc w:val="center"/>
              <w:rPr>
                <w:color w:val="000000"/>
                <w:szCs w:val="21"/>
              </w:rPr>
            </w:pPr>
            <w:r w:rsidRPr="00E764FE">
              <w:rPr>
                <w:rFonts w:ascii="宋体" w:hAnsi="宋体"/>
                <w:szCs w:val="21"/>
              </w:rPr>
              <w:t>≤</w:t>
            </w:r>
            <w:r w:rsidRPr="00E764FE">
              <w:rPr>
                <w:rFonts w:hint="eastAsia"/>
                <w:szCs w:val="21"/>
              </w:rPr>
              <w:t>0.01</w:t>
            </w:r>
          </w:p>
        </w:tc>
        <w:tc>
          <w:tcPr>
            <w:tcW w:w="851" w:type="dxa"/>
            <w:tcBorders>
              <w:right w:val="single" w:sz="4" w:space="0" w:color="auto"/>
            </w:tcBorders>
            <w:vAlign w:val="center"/>
          </w:tcPr>
          <w:p w14:paraId="2420D7A9" w14:textId="77777777"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right w:val="single" w:sz="4" w:space="0" w:color="auto"/>
            </w:tcBorders>
            <w:vAlign w:val="center"/>
          </w:tcPr>
          <w:p w14:paraId="1F9C53AA" w14:textId="43451082"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1" w:type="dxa"/>
            <w:tcBorders>
              <w:right w:val="single" w:sz="4" w:space="0" w:color="auto"/>
            </w:tcBorders>
            <w:vAlign w:val="center"/>
          </w:tcPr>
          <w:p w14:paraId="058270FB" w14:textId="4B972331"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1AFE25EB" w14:textId="7DACDCF4"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750061E0" w14:textId="6BA567DD"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230172B4" w14:textId="4A3E0032"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04DCD699" w14:textId="61809A1E"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tcBorders>
            <w:vAlign w:val="center"/>
          </w:tcPr>
          <w:p w14:paraId="099A1E10" w14:textId="12C4A998"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tcBorders>
            <w:vAlign w:val="center"/>
          </w:tcPr>
          <w:p w14:paraId="5F9857F6" w14:textId="1DAAD668"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tcBorders>
            <w:vAlign w:val="center"/>
          </w:tcPr>
          <w:p w14:paraId="358EFB23" w14:textId="3DF0115F" w:rsidR="005747F6" w:rsidRPr="00E764FE" w:rsidRDefault="005747F6" w:rsidP="00EA26B9">
            <w:pPr>
              <w:jc w:val="center"/>
              <w:rPr>
                <w:color w:val="000000"/>
                <w:szCs w:val="21"/>
              </w:rPr>
            </w:pPr>
            <w:r w:rsidRPr="00E764FE">
              <w:rPr>
                <w:szCs w:val="21"/>
              </w:rPr>
              <w:t>＜</w:t>
            </w:r>
            <w:r w:rsidRPr="00E764FE">
              <w:rPr>
                <w:rFonts w:hint="eastAsia"/>
                <w:szCs w:val="21"/>
              </w:rPr>
              <w:t>0.0005</w:t>
            </w:r>
          </w:p>
        </w:tc>
      </w:tr>
      <w:tr w:rsidR="005747F6" w:rsidRPr="00E764FE" w14:paraId="597ABCDE" w14:textId="0CF3D2A8" w:rsidTr="001518EC">
        <w:trPr>
          <w:jc w:val="center"/>
        </w:trPr>
        <w:tc>
          <w:tcPr>
            <w:tcW w:w="567" w:type="dxa"/>
            <w:vAlign w:val="center"/>
          </w:tcPr>
          <w:p w14:paraId="62BC1CAE" w14:textId="77777777" w:rsidR="005747F6" w:rsidRPr="00E764FE" w:rsidRDefault="005747F6" w:rsidP="00EA26B9">
            <w:pPr>
              <w:jc w:val="center"/>
              <w:rPr>
                <w:color w:val="000000"/>
                <w:szCs w:val="21"/>
              </w:rPr>
            </w:pPr>
            <w:r w:rsidRPr="00E764FE">
              <w:rPr>
                <w:rFonts w:hint="eastAsia"/>
                <w:szCs w:val="21"/>
              </w:rPr>
              <w:t>铬</w:t>
            </w:r>
          </w:p>
        </w:tc>
        <w:tc>
          <w:tcPr>
            <w:tcW w:w="851" w:type="dxa"/>
            <w:vAlign w:val="center"/>
          </w:tcPr>
          <w:p w14:paraId="65A53179" w14:textId="77777777" w:rsidR="005747F6" w:rsidRPr="00E764FE" w:rsidRDefault="005747F6" w:rsidP="00EA26B9">
            <w:pPr>
              <w:jc w:val="center"/>
              <w:rPr>
                <w:color w:val="000000"/>
                <w:szCs w:val="21"/>
              </w:rPr>
            </w:pPr>
            <w:r w:rsidRPr="00E764FE">
              <w:rPr>
                <w:szCs w:val="21"/>
              </w:rPr>
              <w:t>mg/kg</w:t>
            </w:r>
          </w:p>
        </w:tc>
        <w:tc>
          <w:tcPr>
            <w:tcW w:w="850" w:type="dxa"/>
            <w:tcBorders>
              <w:right w:val="single" w:sz="4" w:space="0" w:color="auto"/>
            </w:tcBorders>
            <w:vAlign w:val="center"/>
          </w:tcPr>
          <w:p w14:paraId="0D67EF3D" w14:textId="77777777" w:rsidR="005747F6" w:rsidRPr="00E764FE" w:rsidRDefault="005747F6" w:rsidP="00EA26B9">
            <w:pPr>
              <w:jc w:val="center"/>
              <w:rPr>
                <w:color w:val="000000"/>
                <w:szCs w:val="21"/>
                <w:lang w:val="de-DE"/>
              </w:rPr>
            </w:pPr>
            <w:r w:rsidRPr="00E764FE">
              <w:rPr>
                <w:rFonts w:ascii="宋体" w:hAnsi="宋体"/>
                <w:szCs w:val="21"/>
              </w:rPr>
              <w:t>≤</w:t>
            </w:r>
            <w:r w:rsidRPr="00E764FE">
              <w:rPr>
                <w:rFonts w:hint="eastAsia"/>
                <w:szCs w:val="21"/>
              </w:rPr>
              <w:t>0.25</w:t>
            </w:r>
          </w:p>
        </w:tc>
        <w:tc>
          <w:tcPr>
            <w:tcW w:w="851" w:type="dxa"/>
            <w:tcBorders>
              <w:left w:val="single" w:sz="4" w:space="0" w:color="auto"/>
              <w:right w:val="single" w:sz="4" w:space="0" w:color="auto"/>
            </w:tcBorders>
            <w:vAlign w:val="center"/>
          </w:tcPr>
          <w:p w14:paraId="6751A96F" w14:textId="6D3AD1F2" w:rsidR="005747F6" w:rsidRPr="00E764FE"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4DF06906" w14:textId="6083602D" w:rsidR="005747F6" w:rsidRPr="00E764FE" w:rsidRDefault="005747F6" w:rsidP="00EA26B9">
            <w:pPr>
              <w:jc w:val="center"/>
              <w:rPr>
                <w:color w:val="000000"/>
                <w:szCs w:val="21"/>
              </w:rPr>
            </w:pPr>
            <w:r w:rsidRPr="00E764FE">
              <w:rPr>
                <w:szCs w:val="21"/>
              </w:rPr>
              <w:t>＜</w:t>
            </w:r>
            <w:r w:rsidRPr="00E764FE">
              <w:rPr>
                <w:rFonts w:hint="eastAsia"/>
                <w:szCs w:val="21"/>
              </w:rPr>
              <w:t>0.004</w:t>
            </w:r>
          </w:p>
        </w:tc>
        <w:tc>
          <w:tcPr>
            <w:tcW w:w="851" w:type="dxa"/>
            <w:tcBorders>
              <w:left w:val="single" w:sz="4" w:space="0" w:color="auto"/>
              <w:right w:val="single" w:sz="4" w:space="0" w:color="auto"/>
            </w:tcBorders>
            <w:vAlign w:val="center"/>
          </w:tcPr>
          <w:p w14:paraId="45CAD868" w14:textId="2B0D830E" w:rsidR="005747F6" w:rsidRPr="00E764FE" w:rsidRDefault="005747F6"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42DE02F5" w14:textId="5032BEB4" w:rsidR="005747F6" w:rsidRPr="00E764FE" w:rsidRDefault="005747F6" w:rsidP="00EA26B9">
            <w:pPr>
              <w:jc w:val="center"/>
              <w:rPr>
                <w:color w:val="000000"/>
                <w:szCs w:val="21"/>
              </w:rPr>
            </w:pPr>
            <w:r w:rsidRPr="00E764FE">
              <w:rPr>
                <w:szCs w:val="21"/>
              </w:rPr>
              <w:t>＜</w:t>
            </w:r>
            <w:r w:rsidRPr="00E764FE">
              <w:rPr>
                <w:rFonts w:hint="eastAsia"/>
                <w:szCs w:val="21"/>
              </w:rPr>
              <w:t>0.004</w:t>
            </w:r>
          </w:p>
        </w:tc>
        <w:tc>
          <w:tcPr>
            <w:tcW w:w="824" w:type="dxa"/>
            <w:tcBorders>
              <w:left w:val="single" w:sz="4" w:space="0" w:color="auto"/>
              <w:right w:val="single" w:sz="4" w:space="0" w:color="auto"/>
            </w:tcBorders>
            <w:vAlign w:val="center"/>
          </w:tcPr>
          <w:p w14:paraId="7FA46FB4" w14:textId="7FA35EDF" w:rsidR="005747F6" w:rsidRPr="00E764FE" w:rsidRDefault="005747F6" w:rsidP="00EA26B9">
            <w:pPr>
              <w:jc w:val="center"/>
              <w:rPr>
                <w:color w:val="000000"/>
                <w:szCs w:val="21"/>
              </w:rPr>
            </w:pPr>
            <w:r w:rsidRPr="00E764FE">
              <w:rPr>
                <w:szCs w:val="21"/>
              </w:rPr>
              <w:t>＜</w:t>
            </w:r>
            <w:r w:rsidRPr="00E764FE">
              <w:rPr>
                <w:rFonts w:hint="eastAsia"/>
                <w:szCs w:val="21"/>
              </w:rPr>
              <w:t>0.004</w:t>
            </w:r>
          </w:p>
        </w:tc>
        <w:tc>
          <w:tcPr>
            <w:tcW w:w="822" w:type="dxa"/>
            <w:tcBorders>
              <w:left w:val="single" w:sz="4" w:space="0" w:color="auto"/>
              <w:right w:val="single" w:sz="4" w:space="0" w:color="auto"/>
            </w:tcBorders>
            <w:vAlign w:val="center"/>
          </w:tcPr>
          <w:p w14:paraId="5A243F9A" w14:textId="1D3B283F" w:rsidR="005747F6" w:rsidRPr="00E764FE" w:rsidRDefault="005747F6" w:rsidP="005747F6">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50AF4579" w14:textId="587C3C63" w:rsidR="005747F6" w:rsidRPr="00E764FE" w:rsidRDefault="005747F6" w:rsidP="005747F6">
            <w:pPr>
              <w:jc w:val="center"/>
              <w:rPr>
                <w:color w:val="000000"/>
                <w:szCs w:val="21"/>
              </w:rPr>
            </w:pPr>
            <w:r>
              <w:rPr>
                <w:rFonts w:hint="eastAsia"/>
                <w:szCs w:val="21"/>
              </w:rPr>
              <w:t>0</w:t>
            </w:r>
            <w:r>
              <w:rPr>
                <w:szCs w:val="21"/>
              </w:rPr>
              <w:t>.2</w:t>
            </w:r>
            <w:r>
              <w:rPr>
                <w:rFonts w:hint="eastAsia"/>
                <w:szCs w:val="21"/>
              </w:rPr>
              <w:t>55</w:t>
            </w:r>
          </w:p>
        </w:tc>
        <w:tc>
          <w:tcPr>
            <w:tcW w:w="851" w:type="dxa"/>
            <w:tcBorders>
              <w:left w:val="single" w:sz="4" w:space="0" w:color="auto"/>
              <w:right w:val="single" w:sz="4" w:space="0" w:color="auto"/>
            </w:tcBorders>
            <w:vAlign w:val="center"/>
          </w:tcPr>
          <w:p w14:paraId="3BA8E58A" w14:textId="10F98D52" w:rsidR="005747F6" w:rsidRPr="00E764FE" w:rsidRDefault="005747F6"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00B5431C" w14:textId="1CEF642E" w:rsidR="005747F6" w:rsidRPr="00E764FE" w:rsidRDefault="005747F6" w:rsidP="00EA26B9">
            <w:pPr>
              <w:jc w:val="center"/>
              <w:rPr>
                <w:color w:val="000000"/>
                <w:szCs w:val="21"/>
              </w:rPr>
            </w:pPr>
            <w:r w:rsidRPr="00E764FE">
              <w:rPr>
                <w:szCs w:val="21"/>
              </w:rPr>
              <w:t>＜</w:t>
            </w:r>
            <w:r w:rsidRPr="00E764FE">
              <w:rPr>
                <w:rFonts w:hint="eastAsia"/>
                <w:szCs w:val="21"/>
              </w:rPr>
              <w:t>0.004</w:t>
            </w:r>
          </w:p>
        </w:tc>
        <w:tc>
          <w:tcPr>
            <w:tcW w:w="879" w:type="dxa"/>
            <w:tcBorders>
              <w:left w:val="single" w:sz="4" w:space="0" w:color="auto"/>
              <w:right w:val="single" w:sz="4" w:space="0" w:color="auto"/>
            </w:tcBorders>
            <w:vAlign w:val="center"/>
          </w:tcPr>
          <w:p w14:paraId="00E52D95" w14:textId="5A16F980" w:rsidR="005747F6" w:rsidRPr="00E764FE" w:rsidRDefault="005747F6" w:rsidP="00EA26B9">
            <w:pPr>
              <w:jc w:val="center"/>
              <w:rPr>
                <w:color w:val="000000"/>
                <w:szCs w:val="21"/>
              </w:rPr>
            </w:pPr>
            <w:r w:rsidRPr="00E764FE">
              <w:rPr>
                <w:szCs w:val="21"/>
              </w:rPr>
              <w:t>＜</w:t>
            </w:r>
            <w:r w:rsidRPr="00E764FE">
              <w:rPr>
                <w:rFonts w:hint="eastAsia"/>
                <w:szCs w:val="21"/>
              </w:rPr>
              <w:t>0.004</w:t>
            </w:r>
          </w:p>
        </w:tc>
      </w:tr>
      <w:tr w:rsidR="00462E65" w:rsidRPr="00E764FE" w14:paraId="7FE60D07" w14:textId="77777777" w:rsidTr="001B0280">
        <w:trPr>
          <w:jc w:val="center"/>
        </w:trPr>
        <w:tc>
          <w:tcPr>
            <w:tcW w:w="567" w:type="dxa"/>
            <w:vAlign w:val="center"/>
          </w:tcPr>
          <w:p w14:paraId="6741FAF7" w14:textId="0080F67A" w:rsidR="00462E65" w:rsidRPr="00E764FE" w:rsidRDefault="00462E65" w:rsidP="00EA26B9">
            <w:pPr>
              <w:jc w:val="center"/>
              <w:rPr>
                <w:szCs w:val="21"/>
              </w:rPr>
            </w:pPr>
            <w:r w:rsidRPr="00E764FE">
              <w:rPr>
                <w:rFonts w:hint="eastAsia"/>
                <w:szCs w:val="21"/>
              </w:rPr>
              <w:t>镍</w:t>
            </w:r>
          </w:p>
        </w:tc>
        <w:tc>
          <w:tcPr>
            <w:tcW w:w="851" w:type="dxa"/>
            <w:vAlign w:val="center"/>
          </w:tcPr>
          <w:p w14:paraId="6945CCF0" w14:textId="6E7C663B"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35D41304" w14:textId="651F4417" w:rsidR="00462E65" w:rsidRPr="00E764FE" w:rsidRDefault="00462E65" w:rsidP="00EA26B9">
            <w:pPr>
              <w:jc w:val="center"/>
              <w:rPr>
                <w:rFonts w:ascii="宋体" w:hAnsi="宋体"/>
                <w:szCs w:val="21"/>
              </w:rPr>
            </w:pPr>
            <w:r w:rsidRPr="00E764FE">
              <w:rPr>
                <w:rFonts w:ascii="宋体" w:hAnsi="宋体"/>
                <w:szCs w:val="21"/>
              </w:rPr>
              <w:t>≤</w:t>
            </w:r>
            <w:r w:rsidRPr="00E764FE">
              <w:rPr>
                <w:rFonts w:hint="eastAsia"/>
                <w:szCs w:val="21"/>
              </w:rPr>
              <w:t>0.14</w:t>
            </w:r>
          </w:p>
        </w:tc>
        <w:tc>
          <w:tcPr>
            <w:tcW w:w="851" w:type="dxa"/>
            <w:tcBorders>
              <w:left w:val="single" w:sz="4" w:space="0" w:color="auto"/>
              <w:right w:val="single" w:sz="4" w:space="0" w:color="auto"/>
            </w:tcBorders>
          </w:tcPr>
          <w:p w14:paraId="23EA55A6" w14:textId="4AD1CCA0" w:rsidR="00462E65"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6FE488EF" w14:textId="6DA40278" w:rsidR="00462E65" w:rsidRPr="00E764FE" w:rsidRDefault="00462E65" w:rsidP="00EA26B9">
            <w:pPr>
              <w:jc w:val="center"/>
              <w:rPr>
                <w:szCs w:val="21"/>
              </w:rPr>
            </w:pPr>
            <w:r w:rsidRPr="00B87B54">
              <w:rPr>
                <w:szCs w:val="21"/>
              </w:rPr>
              <w:t>＜</w:t>
            </w:r>
            <w:r w:rsidRPr="00B87B54">
              <w:rPr>
                <w:rFonts w:hint="eastAsia"/>
                <w:szCs w:val="21"/>
              </w:rPr>
              <w:t>0.001</w:t>
            </w:r>
          </w:p>
        </w:tc>
        <w:tc>
          <w:tcPr>
            <w:tcW w:w="851" w:type="dxa"/>
            <w:tcBorders>
              <w:left w:val="single" w:sz="4" w:space="0" w:color="auto"/>
              <w:right w:val="single" w:sz="4" w:space="0" w:color="auto"/>
            </w:tcBorders>
          </w:tcPr>
          <w:p w14:paraId="2D662B8A" w14:textId="47FFA875" w:rsidR="00462E65" w:rsidRPr="00E764FE"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43A12A92" w14:textId="35EE7BE1" w:rsidR="00462E65" w:rsidRPr="00E764FE" w:rsidRDefault="00462E65" w:rsidP="00EA26B9">
            <w:pPr>
              <w:jc w:val="center"/>
              <w:rPr>
                <w:szCs w:val="21"/>
              </w:rPr>
            </w:pPr>
            <w:r w:rsidRPr="00B87B54">
              <w:rPr>
                <w:szCs w:val="21"/>
              </w:rPr>
              <w:t>＜</w:t>
            </w:r>
            <w:r w:rsidRPr="00B87B54">
              <w:rPr>
                <w:rFonts w:hint="eastAsia"/>
                <w:szCs w:val="21"/>
              </w:rPr>
              <w:t>0.001</w:t>
            </w:r>
          </w:p>
        </w:tc>
        <w:tc>
          <w:tcPr>
            <w:tcW w:w="824" w:type="dxa"/>
            <w:tcBorders>
              <w:left w:val="single" w:sz="4" w:space="0" w:color="auto"/>
              <w:right w:val="single" w:sz="4" w:space="0" w:color="auto"/>
            </w:tcBorders>
          </w:tcPr>
          <w:p w14:paraId="18EAE9ED" w14:textId="19132562" w:rsidR="00462E65" w:rsidRPr="00E764FE" w:rsidRDefault="00462E65" w:rsidP="00EA26B9">
            <w:pPr>
              <w:jc w:val="center"/>
              <w:rPr>
                <w:szCs w:val="21"/>
              </w:rPr>
            </w:pPr>
            <w:r w:rsidRPr="00B87B54">
              <w:rPr>
                <w:szCs w:val="21"/>
              </w:rPr>
              <w:t>＜</w:t>
            </w:r>
            <w:r w:rsidRPr="00B87B54">
              <w:rPr>
                <w:rFonts w:hint="eastAsia"/>
                <w:szCs w:val="21"/>
              </w:rPr>
              <w:t>0.001</w:t>
            </w:r>
          </w:p>
        </w:tc>
        <w:tc>
          <w:tcPr>
            <w:tcW w:w="822" w:type="dxa"/>
            <w:tcBorders>
              <w:left w:val="single" w:sz="4" w:space="0" w:color="auto"/>
              <w:right w:val="single" w:sz="4" w:space="0" w:color="auto"/>
            </w:tcBorders>
          </w:tcPr>
          <w:p w14:paraId="071CD622" w14:textId="0E8DCE63" w:rsidR="00462E65"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784F9031" w14:textId="71335EC3" w:rsidR="00462E65" w:rsidRPr="00E764FE" w:rsidRDefault="00462E65" w:rsidP="00EA26B9">
            <w:pPr>
              <w:jc w:val="center"/>
              <w:rPr>
                <w:szCs w:val="21"/>
              </w:rPr>
            </w:pPr>
            <w:r w:rsidRPr="00B87B54">
              <w:rPr>
                <w:szCs w:val="21"/>
              </w:rPr>
              <w:t>＜</w:t>
            </w:r>
            <w:r w:rsidRPr="00B87B54">
              <w:rPr>
                <w:rFonts w:hint="eastAsia"/>
                <w:szCs w:val="21"/>
              </w:rPr>
              <w:t>0.001</w:t>
            </w:r>
          </w:p>
        </w:tc>
        <w:tc>
          <w:tcPr>
            <w:tcW w:w="851" w:type="dxa"/>
            <w:tcBorders>
              <w:left w:val="single" w:sz="4" w:space="0" w:color="auto"/>
              <w:right w:val="single" w:sz="4" w:space="0" w:color="auto"/>
            </w:tcBorders>
          </w:tcPr>
          <w:p w14:paraId="1F5BB0B2" w14:textId="5AC764E3" w:rsidR="00462E65" w:rsidRPr="00E764FE" w:rsidRDefault="00462E65" w:rsidP="00EA26B9">
            <w:pPr>
              <w:jc w:val="center"/>
              <w:rPr>
                <w:szCs w:val="21"/>
              </w:rPr>
            </w:pPr>
            <w:r w:rsidRPr="00B87B54">
              <w:rPr>
                <w:szCs w:val="21"/>
              </w:rPr>
              <w:t>＜</w:t>
            </w:r>
            <w:r w:rsidRPr="00B87B54">
              <w:rPr>
                <w:rFonts w:hint="eastAsia"/>
                <w:szCs w:val="21"/>
              </w:rPr>
              <w:t>0.001</w:t>
            </w:r>
          </w:p>
        </w:tc>
        <w:tc>
          <w:tcPr>
            <w:tcW w:w="850" w:type="dxa"/>
            <w:tcBorders>
              <w:left w:val="single" w:sz="4" w:space="0" w:color="auto"/>
              <w:right w:val="single" w:sz="4" w:space="0" w:color="auto"/>
            </w:tcBorders>
          </w:tcPr>
          <w:p w14:paraId="1B96711C" w14:textId="2E7630A8" w:rsidR="00462E65" w:rsidRPr="00E764FE" w:rsidRDefault="00462E65" w:rsidP="00EA26B9">
            <w:pPr>
              <w:jc w:val="center"/>
              <w:rPr>
                <w:szCs w:val="21"/>
              </w:rPr>
            </w:pPr>
            <w:r w:rsidRPr="00B87B54">
              <w:rPr>
                <w:szCs w:val="21"/>
              </w:rPr>
              <w:t>＜</w:t>
            </w:r>
            <w:r w:rsidRPr="00B87B54">
              <w:rPr>
                <w:rFonts w:hint="eastAsia"/>
                <w:szCs w:val="21"/>
              </w:rPr>
              <w:t>0.001</w:t>
            </w:r>
          </w:p>
        </w:tc>
        <w:tc>
          <w:tcPr>
            <w:tcW w:w="879" w:type="dxa"/>
            <w:tcBorders>
              <w:left w:val="single" w:sz="4" w:space="0" w:color="auto"/>
              <w:right w:val="single" w:sz="4" w:space="0" w:color="auto"/>
            </w:tcBorders>
          </w:tcPr>
          <w:p w14:paraId="757E0DD8" w14:textId="07356EDB" w:rsidR="00462E65" w:rsidRPr="00E764FE" w:rsidRDefault="00462E65" w:rsidP="00EA26B9">
            <w:pPr>
              <w:jc w:val="center"/>
              <w:rPr>
                <w:szCs w:val="21"/>
              </w:rPr>
            </w:pPr>
            <w:r w:rsidRPr="00B87B54">
              <w:rPr>
                <w:szCs w:val="21"/>
              </w:rPr>
              <w:t>＜</w:t>
            </w:r>
            <w:r w:rsidRPr="00B87B54">
              <w:rPr>
                <w:rFonts w:hint="eastAsia"/>
                <w:szCs w:val="21"/>
              </w:rPr>
              <w:t>0.001</w:t>
            </w:r>
          </w:p>
        </w:tc>
      </w:tr>
      <w:tr w:rsidR="00462E65" w:rsidRPr="00E764FE" w14:paraId="2DDA29A6" w14:textId="77777777" w:rsidTr="001B0280">
        <w:trPr>
          <w:jc w:val="center"/>
        </w:trPr>
        <w:tc>
          <w:tcPr>
            <w:tcW w:w="567" w:type="dxa"/>
            <w:vAlign w:val="center"/>
          </w:tcPr>
          <w:p w14:paraId="616F95E3" w14:textId="356AE351" w:rsidR="00462E65" w:rsidRPr="00E764FE" w:rsidRDefault="00462E65" w:rsidP="00EA26B9">
            <w:pPr>
              <w:jc w:val="center"/>
              <w:rPr>
                <w:szCs w:val="21"/>
              </w:rPr>
            </w:pPr>
            <w:r w:rsidRPr="00E764FE">
              <w:rPr>
                <w:rFonts w:hint="eastAsia"/>
                <w:szCs w:val="21"/>
              </w:rPr>
              <w:t>镉</w:t>
            </w:r>
          </w:p>
        </w:tc>
        <w:tc>
          <w:tcPr>
            <w:tcW w:w="851" w:type="dxa"/>
            <w:vAlign w:val="center"/>
          </w:tcPr>
          <w:p w14:paraId="10D6078D" w14:textId="609F5F6F"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5DBDC622" w14:textId="77777777" w:rsidR="00462E65" w:rsidRDefault="00462E65" w:rsidP="00EA26B9">
            <w:pPr>
              <w:jc w:val="center"/>
              <w:rPr>
                <w:rFonts w:ascii="宋体" w:hAnsi="宋体"/>
                <w:szCs w:val="21"/>
              </w:rPr>
            </w:pPr>
            <w:r w:rsidRPr="00E764FE">
              <w:rPr>
                <w:rFonts w:ascii="宋体" w:hAnsi="宋体"/>
                <w:szCs w:val="21"/>
              </w:rPr>
              <w:t>≤</w:t>
            </w:r>
          </w:p>
          <w:p w14:paraId="7DEC56C7" w14:textId="60C0C120" w:rsidR="00462E65" w:rsidRPr="00E764FE" w:rsidRDefault="00462E65" w:rsidP="00EA26B9">
            <w:pPr>
              <w:jc w:val="center"/>
              <w:rPr>
                <w:rFonts w:ascii="宋体" w:hAnsi="宋体"/>
                <w:szCs w:val="21"/>
              </w:rPr>
            </w:pPr>
            <w:r w:rsidRPr="00E764FE">
              <w:rPr>
                <w:rFonts w:hint="eastAsia"/>
                <w:szCs w:val="21"/>
              </w:rPr>
              <w:t>0.005</w:t>
            </w:r>
          </w:p>
        </w:tc>
        <w:tc>
          <w:tcPr>
            <w:tcW w:w="851" w:type="dxa"/>
            <w:tcBorders>
              <w:left w:val="single" w:sz="4" w:space="0" w:color="auto"/>
              <w:right w:val="single" w:sz="4" w:space="0" w:color="auto"/>
            </w:tcBorders>
          </w:tcPr>
          <w:p w14:paraId="6ECA1716" w14:textId="152E5541" w:rsidR="00462E65"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59E49E80" w14:textId="2D8967D2" w:rsidR="00462E65" w:rsidRPr="00E764FE" w:rsidRDefault="00462E65" w:rsidP="00EA26B9">
            <w:pPr>
              <w:jc w:val="center"/>
              <w:rPr>
                <w:szCs w:val="21"/>
              </w:rPr>
            </w:pPr>
            <w:r w:rsidRPr="00FC4315">
              <w:rPr>
                <w:szCs w:val="21"/>
              </w:rPr>
              <w:t>＜</w:t>
            </w:r>
            <w:r w:rsidRPr="00FC4315">
              <w:rPr>
                <w:rFonts w:hint="eastAsia"/>
                <w:szCs w:val="21"/>
              </w:rPr>
              <w:t>0.0001</w:t>
            </w:r>
          </w:p>
        </w:tc>
        <w:tc>
          <w:tcPr>
            <w:tcW w:w="851" w:type="dxa"/>
            <w:tcBorders>
              <w:left w:val="single" w:sz="4" w:space="0" w:color="auto"/>
              <w:right w:val="single" w:sz="4" w:space="0" w:color="auto"/>
            </w:tcBorders>
          </w:tcPr>
          <w:p w14:paraId="32A189EA" w14:textId="0B60A887" w:rsidR="00462E65" w:rsidRPr="00E764FE"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7A34A1AF" w14:textId="162DF03A" w:rsidR="00462E65" w:rsidRPr="00E764FE" w:rsidRDefault="00462E65" w:rsidP="00EA26B9">
            <w:pPr>
              <w:jc w:val="center"/>
              <w:rPr>
                <w:szCs w:val="21"/>
              </w:rPr>
            </w:pPr>
            <w:r w:rsidRPr="00FC4315">
              <w:rPr>
                <w:szCs w:val="21"/>
              </w:rPr>
              <w:t>＜</w:t>
            </w:r>
            <w:r w:rsidRPr="00FC4315">
              <w:rPr>
                <w:rFonts w:hint="eastAsia"/>
                <w:szCs w:val="21"/>
              </w:rPr>
              <w:t>0.0001</w:t>
            </w:r>
          </w:p>
        </w:tc>
        <w:tc>
          <w:tcPr>
            <w:tcW w:w="824" w:type="dxa"/>
            <w:tcBorders>
              <w:left w:val="single" w:sz="4" w:space="0" w:color="auto"/>
              <w:right w:val="single" w:sz="4" w:space="0" w:color="auto"/>
            </w:tcBorders>
          </w:tcPr>
          <w:p w14:paraId="502BA1F2" w14:textId="7B65A8D9" w:rsidR="00462E65" w:rsidRPr="00E764FE" w:rsidRDefault="00462E65" w:rsidP="00EA26B9">
            <w:pPr>
              <w:jc w:val="center"/>
              <w:rPr>
                <w:szCs w:val="21"/>
              </w:rPr>
            </w:pPr>
            <w:r w:rsidRPr="00FC4315">
              <w:rPr>
                <w:szCs w:val="21"/>
              </w:rPr>
              <w:t>＜</w:t>
            </w:r>
            <w:r w:rsidRPr="00FC4315">
              <w:rPr>
                <w:rFonts w:hint="eastAsia"/>
                <w:szCs w:val="21"/>
              </w:rPr>
              <w:t>0.0001</w:t>
            </w:r>
          </w:p>
        </w:tc>
        <w:tc>
          <w:tcPr>
            <w:tcW w:w="822" w:type="dxa"/>
            <w:tcBorders>
              <w:left w:val="single" w:sz="4" w:space="0" w:color="auto"/>
              <w:right w:val="single" w:sz="4" w:space="0" w:color="auto"/>
            </w:tcBorders>
          </w:tcPr>
          <w:p w14:paraId="34F0A5FE" w14:textId="060B8D7D" w:rsidR="00462E65"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0F1CDC64" w14:textId="043FA33F" w:rsidR="00462E65" w:rsidRPr="00E764FE" w:rsidRDefault="00462E65" w:rsidP="00EA26B9">
            <w:pPr>
              <w:jc w:val="center"/>
              <w:rPr>
                <w:szCs w:val="21"/>
              </w:rPr>
            </w:pPr>
            <w:r w:rsidRPr="00FC4315">
              <w:rPr>
                <w:szCs w:val="21"/>
              </w:rPr>
              <w:t>＜</w:t>
            </w:r>
            <w:r w:rsidRPr="00FC4315">
              <w:rPr>
                <w:rFonts w:hint="eastAsia"/>
                <w:szCs w:val="21"/>
              </w:rPr>
              <w:t>0.0001</w:t>
            </w:r>
          </w:p>
        </w:tc>
        <w:tc>
          <w:tcPr>
            <w:tcW w:w="851" w:type="dxa"/>
            <w:tcBorders>
              <w:left w:val="single" w:sz="4" w:space="0" w:color="auto"/>
              <w:right w:val="single" w:sz="4" w:space="0" w:color="auto"/>
            </w:tcBorders>
          </w:tcPr>
          <w:p w14:paraId="613F9702" w14:textId="18664928" w:rsidR="00462E65" w:rsidRPr="00E764FE" w:rsidRDefault="00462E65" w:rsidP="00EA26B9">
            <w:pPr>
              <w:jc w:val="center"/>
              <w:rPr>
                <w:szCs w:val="21"/>
              </w:rPr>
            </w:pPr>
            <w:r w:rsidRPr="00FC4315">
              <w:rPr>
                <w:szCs w:val="21"/>
              </w:rPr>
              <w:t>＜</w:t>
            </w:r>
            <w:r w:rsidRPr="00FC4315">
              <w:rPr>
                <w:rFonts w:hint="eastAsia"/>
                <w:szCs w:val="21"/>
              </w:rPr>
              <w:t>0.0001</w:t>
            </w:r>
          </w:p>
        </w:tc>
        <w:tc>
          <w:tcPr>
            <w:tcW w:w="850" w:type="dxa"/>
            <w:tcBorders>
              <w:left w:val="single" w:sz="4" w:space="0" w:color="auto"/>
              <w:right w:val="single" w:sz="4" w:space="0" w:color="auto"/>
            </w:tcBorders>
          </w:tcPr>
          <w:p w14:paraId="5F9107C8" w14:textId="27114FE3" w:rsidR="00462E65" w:rsidRPr="00E764FE" w:rsidRDefault="00462E65" w:rsidP="00EA26B9">
            <w:pPr>
              <w:jc w:val="center"/>
              <w:rPr>
                <w:szCs w:val="21"/>
              </w:rPr>
            </w:pPr>
            <w:r w:rsidRPr="00FC4315">
              <w:rPr>
                <w:szCs w:val="21"/>
              </w:rPr>
              <w:t>＜</w:t>
            </w:r>
            <w:r w:rsidRPr="00FC4315">
              <w:rPr>
                <w:rFonts w:hint="eastAsia"/>
                <w:szCs w:val="21"/>
              </w:rPr>
              <w:t>0.0001</w:t>
            </w:r>
          </w:p>
        </w:tc>
        <w:tc>
          <w:tcPr>
            <w:tcW w:w="879" w:type="dxa"/>
            <w:tcBorders>
              <w:left w:val="single" w:sz="4" w:space="0" w:color="auto"/>
              <w:right w:val="single" w:sz="4" w:space="0" w:color="auto"/>
            </w:tcBorders>
          </w:tcPr>
          <w:p w14:paraId="59E47E9D" w14:textId="5E326E76" w:rsidR="00462E65" w:rsidRPr="00E764FE" w:rsidRDefault="00462E65" w:rsidP="00EA26B9">
            <w:pPr>
              <w:jc w:val="center"/>
              <w:rPr>
                <w:szCs w:val="21"/>
              </w:rPr>
            </w:pPr>
            <w:r w:rsidRPr="00FC4315">
              <w:rPr>
                <w:szCs w:val="21"/>
              </w:rPr>
              <w:t>＜</w:t>
            </w:r>
            <w:r w:rsidRPr="00FC4315">
              <w:rPr>
                <w:rFonts w:hint="eastAsia"/>
                <w:szCs w:val="21"/>
              </w:rPr>
              <w:t>0.0001</w:t>
            </w:r>
          </w:p>
        </w:tc>
      </w:tr>
      <w:tr w:rsidR="00462E65" w:rsidRPr="00E764FE" w14:paraId="6AAD289E" w14:textId="77777777" w:rsidTr="001B0280">
        <w:trPr>
          <w:jc w:val="center"/>
        </w:trPr>
        <w:tc>
          <w:tcPr>
            <w:tcW w:w="567" w:type="dxa"/>
            <w:vAlign w:val="center"/>
          </w:tcPr>
          <w:p w14:paraId="29D7C037" w14:textId="5D1D0A53" w:rsidR="00462E65" w:rsidRPr="00E764FE" w:rsidRDefault="00462E65" w:rsidP="00EA26B9">
            <w:pPr>
              <w:jc w:val="center"/>
              <w:rPr>
                <w:szCs w:val="21"/>
              </w:rPr>
            </w:pPr>
            <w:r w:rsidRPr="00E764FE">
              <w:rPr>
                <w:rFonts w:hint="eastAsia"/>
                <w:szCs w:val="21"/>
              </w:rPr>
              <w:t>砷</w:t>
            </w:r>
          </w:p>
        </w:tc>
        <w:tc>
          <w:tcPr>
            <w:tcW w:w="851" w:type="dxa"/>
            <w:vAlign w:val="center"/>
          </w:tcPr>
          <w:p w14:paraId="54F5D51F" w14:textId="3E220CA9"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29E2115C" w14:textId="77777777" w:rsidR="00462E65" w:rsidRDefault="00462E65" w:rsidP="00EA26B9">
            <w:pPr>
              <w:jc w:val="center"/>
              <w:rPr>
                <w:rFonts w:ascii="宋体" w:hAnsi="宋体"/>
                <w:szCs w:val="21"/>
              </w:rPr>
            </w:pPr>
            <w:r w:rsidRPr="00E764FE">
              <w:rPr>
                <w:rFonts w:ascii="宋体" w:hAnsi="宋体"/>
                <w:szCs w:val="21"/>
              </w:rPr>
              <w:t>≤</w:t>
            </w:r>
          </w:p>
          <w:p w14:paraId="75FDE99D" w14:textId="67A46C77" w:rsidR="00462E65" w:rsidRPr="00E764FE" w:rsidRDefault="00462E65" w:rsidP="00EA26B9">
            <w:pPr>
              <w:jc w:val="center"/>
              <w:rPr>
                <w:rFonts w:ascii="宋体" w:hAnsi="宋体"/>
                <w:szCs w:val="21"/>
              </w:rPr>
            </w:pPr>
            <w:r w:rsidRPr="00E764FE">
              <w:rPr>
                <w:rFonts w:hint="eastAsia"/>
                <w:szCs w:val="21"/>
              </w:rPr>
              <w:t>0.002</w:t>
            </w:r>
          </w:p>
        </w:tc>
        <w:tc>
          <w:tcPr>
            <w:tcW w:w="851" w:type="dxa"/>
            <w:tcBorders>
              <w:left w:val="single" w:sz="4" w:space="0" w:color="auto"/>
              <w:right w:val="single" w:sz="4" w:space="0" w:color="auto"/>
            </w:tcBorders>
          </w:tcPr>
          <w:p w14:paraId="28F826B2" w14:textId="13363424" w:rsidR="00462E65"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52F13B7A" w14:textId="670E5AD9" w:rsidR="00462E65" w:rsidRPr="00E764FE" w:rsidRDefault="005747F6" w:rsidP="00EA26B9">
            <w:pPr>
              <w:jc w:val="center"/>
              <w:rPr>
                <w:szCs w:val="21"/>
              </w:rPr>
            </w:pPr>
            <w:r>
              <w:rPr>
                <w:rFonts w:hint="eastAsia"/>
                <w:szCs w:val="21"/>
              </w:rPr>
              <w:t>0.0021</w:t>
            </w:r>
          </w:p>
        </w:tc>
        <w:tc>
          <w:tcPr>
            <w:tcW w:w="851" w:type="dxa"/>
            <w:tcBorders>
              <w:left w:val="single" w:sz="4" w:space="0" w:color="auto"/>
              <w:right w:val="single" w:sz="4" w:space="0" w:color="auto"/>
            </w:tcBorders>
          </w:tcPr>
          <w:p w14:paraId="0B8395BC" w14:textId="07515896" w:rsidR="00462E65" w:rsidRPr="00E764FE"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5213FBAD" w14:textId="56C037A6" w:rsidR="00462E65" w:rsidRPr="00E764FE" w:rsidRDefault="00462E65" w:rsidP="00EA26B9">
            <w:pPr>
              <w:jc w:val="center"/>
              <w:rPr>
                <w:szCs w:val="21"/>
              </w:rPr>
            </w:pPr>
            <w:r w:rsidRPr="002509A7">
              <w:rPr>
                <w:szCs w:val="21"/>
              </w:rPr>
              <w:t>＜</w:t>
            </w:r>
            <w:r w:rsidRPr="002509A7">
              <w:rPr>
                <w:rFonts w:hint="eastAsia"/>
                <w:szCs w:val="21"/>
              </w:rPr>
              <w:t>0.0005</w:t>
            </w:r>
          </w:p>
        </w:tc>
        <w:tc>
          <w:tcPr>
            <w:tcW w:w="824" w:type="dxa"/>
            <w:tcBorders>
              <w:left w:val="single" w:sz="4" w:space="0" w:color="auto"/>
              <w:right w:val="single" w:sz="4" w:space="0" w:color="auto"/>
            </w:tcBorders>
          </w:tcPr>
          <w:p w14:paraId="63AB0665" w14:textId="2723CE3F" w:rsidR="00462E65" w:rsidRPr="00E764FE" w:rsidRDefault="00462E65" w:rsidP="00EA26B9">
            <w:pPr>
              <w:jc w:val="center"/>
              <w:rPr>
                <w:szCs w:val="21"/>
              </w:rPr>
            </w:pPr>
            <w:r w:rsidRPr="002509A7">
              <w:rPr>
                <w:szCs w:val="21"/>
              </w:rPr>
              <w:t>＜</w:t>
            </w:r>
            <w:r w:rsidRPr="002509A7">
              <w:rPr>
                <w:rFonts w:hint="eastAsia"/>
                <w:szCs w:val="21"/>
              </w:rPr>
              <w:t>0.0005</w:t>
            </w:r>
          </w:p>
        </w:tc>
        <w:tc>
          <w:tcPr>
            <w:tcW w:w="822" w:type="dxa"/>
            <w:tcBorders>
              <w:left w:val="single" w:sz="4" w:space="0" w:color="auto"/>
              <w:right w:val="single" w:sz="4" w:space="0" w:color="auto"/>
            </w:tcBorders>
          </w:tcPr>
          <w:p w14:paraId="332135C5" w14:textId="23AC12CB" w:rsidR="00462E65"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1C18A1AF" w14:textId="1B59A94D" w:rsidR="00462E65" w:rsidRPr="00E764FE" w:rsidRDefault="00462E65" w:rsidP="00EA26B9">
            <w:pPr>
              <w:jc w:val="center"/>
              <w:rPr>
                <w:szCs w:val="21"/>
              </w:rPr>
            </w:pPr>
            <w:r w:rsidRPr="002509A7">
              <w:rPr>
                <w:szCs w:val="21"/>
              </w:rPr>
              <w:t>＜</w:t>
            </w:r>
            <w:r w:rsidRPr="002509A7">
              <w:rPr>
                <w:rFonts w:hint="eastAsia"/>
                <w:szCs w:val="21"/>
              </w:rPr>
              <w:t>0.0005</w:t>
            </w:r>
          </w:p>
        </w:tc>
        <w:tc>
          <w:tcPr>
            <w:tcW w:w="851" w:type="dxa"/>
            <w:tcBorders>
              <w:left w:val="single" w:sz="4" w:space="0" w:color="auto"/>
              <w:right w:val="single" w:sz="4" w:space="0" w:color="auto"/>
            </w:tcBorders>
          </w:tcPr>
          <w:p w14:paraId="77FF6540" w14:textId="59C0A140" w:rsidR="00462E65" w:rsidRPr="00E764FE" w:rsidRDefault="00462E65" w:rsidP="00EA26B9">
            <w:pPr>
              <w:jc w:val="center"/>
              <w:rPr>
                <w:szCs w:val="21"/>
              </w:rPr>
            </w:pPr>
            <w:r w:rsidRPr="002509A7">
              <w:rPr>
                <w:szCs w:val="21"/>
              </w:rPr>
              <w:t>＜</w:t>
            </w:r>
            <w:r w:rsidRPr="002509A7">
              <w:rPr>
                <w:rFonts w:hint="eastAsia"/>
                <w:szCs w:val="21"/>
              </w:rPr>
              <w:t>0.0005</w:t>
            </w:r>
          </w:p>
        </w:tc>
        <w:tc>
          <w:tcPr>
            <w:tcW w:w="850" w:type="dxa"/>
            <w:tcBorders>
              <w:left w:val="single" w:sz="4" w:space="0" w:color="auto"/>
              <w:right w:val="single" w:sz="4" w:space="0" w:color="auto"/>
            </w:tcBorders>
          </w:tcPr>
          <w:p w14:paraId="1BDC4EAD" w14:textId="4DF6E985" w:rsidR="00462E65" w:rsidRPr="00E764FE" w:rsidRDefault="00462E65" w:rsidP="00EA26B9">
            <w:pPr>
              <w:jc w:val="center"/>
              <w:rPr>
                <w:szCs w:val="21"/>
              </w:rPr>
            </w:pPr>
            <w:r w:rsidRPr="002509A7">
              <w:rPr>
                <w:szCs w:val="21"/>
              </w:rPr>
              <w:t>＜</w:t>
            </w:r>
            <w:r w:rsidRPr="002509A7">
              <w:rPr>
                <w:rFonts w:hint="eastAsia"/>
                <w:szCs w:val="21"/>
              </w:rPr>
              <w:t>0.0005</w:t>
            </w:r>
          </w:p>
        </w:tc>
        <w:tc>
          <w:tcPr>
            <w:tcW w:w="879" w:type="dxa"/>
            <w:tcBorders>
              <w:left w:val="single" w:sz="4" w:space="0" w:color="auto"/>
              <w:right w:val="single" w:sz="4" w:space="0" w:color="auto"/>
            </w:tcBorders>
          </w:tcPr>
          <w:p w14:paraId="6DC2F13A" w14:textId="146961EB" w:rsidR="00462E65" w:rsidRPr="00E764FE" w:rsidRDefault="00462E65" w:rsidP="00EA26B9">
            <w:pPr>
              <w:jc w:val="center"/>
              <w:rPr>
                <w:szCs w:val="21"/>
              </w:rPr>
            </w:pPr>
            <w:r w:rsidRPr="002509A7">
              <w:rPr>
                <w:szCs w:val="21"/>
              </w:rPr>
              <w:t>＜</w:t>
            </w:r>
            <w:r w:rsidRPr="002509A7">
              <w:rPr>
                <w:rFonts w:hint="eastAsia"/>
                <w:szCs w:val="21"/>
              </w:rPr>
              <w:t>0.0005</w:t>
            </w:r>
          </w:p>
        </w:tc>
      </w:tr>
      <w:tr w:rsidR="00462E65" w:rsidRPr="00E764FE" w14:paraId="38202FBF" w14:textId="77777777" w:rsidTr="001B0280">
        <w:trPr>
          <w:jc w:val="center"/>
        </w:trPr>
        <w:tc>
          <w:tcPr>
            <w:tcW w:w="567" w:type="dxa"/>
            <w:vAlign w:val="center"/>
          </w:tcPr>
          <w:p w14:paraId="1347639C" w14:textId="3B4C888F" w:rsidR="00462E65" w:rsidRPr="00E764FE" w:rsidRDefault="00462E65" w:rsidP="00EA26B9">
            <w:pPr>
              <w:jc w:val="center"/>
              <w:rPr>
                <w:szCs w:val="21"/>
              </w:rPr>
            </w:pPr>
            <w:r w:rsidRPr="00E764FE">
              <w:rPr>
                <w:rFonts w:hint="eastAsia"/>
                <w:szCs w:val="21"/>
              </w:rPr>
              <w:t>铝</w:t>
            </w:r>
          </w:p>
        </w:tc>
        <w:tc>
          <w:tcPr>
            <w:tcW w:w="851" w:type="dxa"/>
            <w:vAlign w:val="center"/>
          </w:tcPr>
          <w:p w14:paraId="34C502AF" w14:textId="021FB5A3"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0504B118" w14:textId="43E8E2CC" w:rsidR="00462E65" w:rsidRPr="00E764FE" w:rsidRDefault="00462E65" w:rsidP="00EA26B9">
            <w:pPr>
              <w:jc w:val="center"/>
              <w:rPr>
                <w:rFonts w:ascii="宋体" w:hAnsi="宋体"/>
                <w:szCs w:val="21"/>
              </w:rPr>
            </w:pPr>
            <w:r w:rsidRPr="00E764FE">
              <w:rPr>
                <w:rFonts w:ascii="宋体" w:hAnsi="宋体"/>
                <w:szCs w:val="21"/>
              </w:rPr>
              <w:t>≤</w:t>
            </w:r>
            <w:r w:rsidRPr="00E764FE">
              <w:rPr>
                <w:szCs w:val="21"/>
              </w:rPr>
              <w:t>5</w:t>
            </w:r>
          </w:p>
        </w:tc>
        <w:tc>
          <w:tcPr>
            <w:tcW w:w="851" w:type="dxa"/>
            <w:tcBorders>
              <w:left w:val="single" w:sz="4" w:space="0" w:color="auto"/>
              <w:right w:val="single" w:sz="4" w:space="0" w:color="auto"/>
            </w:tcBorders>
          </w:tcPr>
          <w:p w14:paraId="200A9E11" w14:textId="21564BE4" w:rsidR="00462E65"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525EBC6E" w14:textId="06AA246D" w:rsidR="00462E65" w:rsidRPr="00E764FE" w:rsidRDefault="00462E65" w:rsidP="00EA26B9">
            <w:pPr>
              <w:jc w:val="center"/>
              <w:rPr>
                <w:szCs w:val="21"/>
              </w:rPr>
            </w:pPr>
            <w:r w:rsidRPr="00634A6E">
              <w:rPr>
                <w:szCs w:val="21"/>
              </w:rPr>
              <w:t>＜</w:t>
            </w:r>
            <w:r w:rsidRPr="00634A6E">
              <w:rPr>
                <w:rFonts w:hint="eastAsia"/>
                <w:szCs w:val="21"/>
              </w:rPr>
              <w:t>0.01</w:t>
            </w:r>
          </w:p>
        </w:tc>
        <w:tc>
          <w:tcPr>
            <w:tcW w:w="851" w:type="dxa"/>
            <w:tcBorders>
              <w:left w:val="single" w:sz="4" w:space="0" w:color="auto"/>
              <w:right w:val="single" w:sz="4" w:space="0" w:color="auto"/>
            </w:tcBorders>
          </w:tcPr>
          <w:p w14:paraId="176FA207" w14:textId="48441EB9" w:rsidR="00462E65" w:rsidRPr="00E764FE"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30A7A6C2" w14:textId="785B70BA" w:rsidR="00462E65" w:rsidRPr="00E764FE" w:rsidRDefault="00462E65" w:rsidP="00EA26B9">
            <w:pPr>
              <w:jc w:val="center"/>
              <w:rPr>
                <w:szCs w:val="21"/>
              </w:rPr>
            </w:pPr>
            <w:r w:rsidRPr="00634A6E">
              <w:rPr>
                <w:szCs w:val="21"/>
              </w:rPr>
              <w:t>＜</w:t>
            </w:r>
            <w:r w:rsidRPr="00634A6E">
              <w:rPr>
                <w:rFonts w:hint="eastAsia"/>
                <w:szCs w:val="21"/>
              </w:rPr>
              <w:t>0.01</w:t>
            </w:r>
          </w:p>
        </w:tc>
        <w:tc>
          <w:tcPr>
            <w:tcW w:w="824" w:type="dxa"/>
            <w:tcBorders>
              <w:left w:val="single" w:sz="4" w:space="0" w:color="auto"/>
              <w:right w:val="single" w:sz="4" w:space="0" w:color="auto"/>
            </w:tcBorders>
          </w:tcPr>
          <w:p w14:paraId="2AB52D81" w14:textId="67008162" w:rsidR="00462E65" w:rsidRPr="00E764FE" w:rsidRDefault="00462E65" w:rsidP="00EA26B9">
            <w:pPr>
              <w:jc w:val="center"/>
              <w:rPr>
                <w:szCs w:val="21"/>
              </w:rPr>
            </w:pPr>
            <w:r w:rsidRPr="00634A6E">
              <w:rPr>
                <w:szCs w:val="21"/>
              </w:rPr>
              <w:t>＜</w:t>
            </w:r>
            <w:r w:rsidRPr="00634A6E">
              <w:rPr>
                <w:rFonts w:hint="eastAsia"/>
                <w:szCs w:val="21"/>
              </w:rPr>
              <w:t>0.01</w:t>
            </w:r>
          </w:p>
        </w:tc>
        <w:tc>
          <w:tcPr>
            <w:tcW w:w="822" w:type="dxa"/>
            <w:tcBorders>
              <w:left w:val="single" w:sz="4" w:space="0" w:color="auto"/>
              <w:right w:val="single" w:sz="4" w:space="0" w:color="auto"/>
            </w:tcBorders>
          </w:tcPr>
          <w:p w14:paraId="039F7D37" w14:textId="19708982" w:rsidR="00462E65"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1893682C" w14:textId="0D581234" w:rsidR="00462E65" w:rsidRPr="00E764FE" w:rsidRDefault="00462E65" w:rsidP="00EA26B9">
            <w:pPr>
              <w:jc w:val="center"/>
              <w:rPr>
                <w:szCs w:val="21"/>
              </w:rPr>
            </w:pPr>
            <w:r w:rsidRPr="00634A6E">
              <w:rPr>
                <w:szCs w:val="21"/>
              </w:rPr>
              <w:t>＜</w:t>
            </w:r>
            <w:r w:rsidRPr="00634A6E">
              <w:rPr>
                <w:rFonts w:hint="eastAsia"/>
                <w:szCs w:val="21"/>
              </w:rPr>
              <w:t>0.01</w:t>
            </w:r>
          </w:p>
        </w:tc>
        <w:tc>
          <w:tcPr>
            <w:tcW w:w="851" w:type="dxa"/>
            <w:tcBorders>
              <w:left w:val="single" w:sz="4" w:space="0" w:color="auto"/>
              <w:right w:val="single" w:sz="4" w:space="0" w:color="auto"/>
            </w:tcBorders>
          </w:tcPr>
          <w:p w14:paraId="6A101482" w14:textId="06BEFD6E" w:rsidR="00462E65" w:rsidRPr="00E764FE" w:rsidRDefault="00462E65" w:rsidP="00EA26B9">
            <w:pPr>
              <w:jc w:val="center"/>
              <w:rPr>
                <w:szCs w:val="21"/>
              </w:rPr>
            </w:pPr>
            <w:r w:rsidRPr="00634A6E">
              <w:rPr>
                <w:szCs w:val="21"/>
              </w:rPr>
              <w:t>＜</w:t>
            </w:r>
            <w:r w:rsidRPr="00634A6E">
              <w:rPr>
                <w:rFonts w:hint="eastAsia"/>
                <w:szCs w:val="21"/>
              </w:rPr>
              <w:t>0.01</w:t>
            </w:r>
          </w:p>
        </w:tc>
        <w:tc>
          <w:tcPr>
            <w:tcW w:w="850" w:type="dxa"/>
            <w:tcBorders>
              <w:left w:val="single" w:sz="4" w:space="0" w:color="auto"/>
              <w:right w:val="single" w:sz="4" w:space="0" w:color="auto"/>
            </w:tcBorders>
          </w:tcPr>
          <w:p w14:paraId="05EFA5BB" w14:textId="680D22B3" w:rsidR="00462E65" w:rsidRPr="00E764FE" w:rsidRDefault="00462E65" w:rsidP="00EA26B9">
            <w:pPr>
              <w:jc w:val="center"/>
              <w:rPr>
                <w:szCs w:val="21"/>
              </w:rPr>
            </w:pPr>
            <w:r w:rsidRPr="00634A6E">
              <w:rPr>
                <w:szCs w:val="21"/>
              </w:rPr>
              <w:t>＜</w:t>
            </w:r>
            <w:r w:rsidRPr="00634A6E">
              <w:rPr>
                <w:rFonts w:hint="eastAsia"/>
                <w:szCs w:val="21"/>
              </w:rPr>
              <w:t>0.01</w:t>
            </w:r>
          </w:p>
        </w:tc>
        <w:tc>
          <w:tcPr>
            <w:tcW w:w="879" w:type="dxa"/>
            <w:tcBorders>
              <w:left w:val="single" w:sz="4" w:space="0" w:color="auto"/>
              <w:right w:val="single" w:sz="4" w:space="0" w:color="auto"/>
            </w:tcBorders>
          </w:tcPr>
          <w:p w14:paraId="55B5BCFE" w14:textId="5AF920A4" w:rsidR="00462E65" w:rsidRPr="00E764FE" w:rsidRDefault="00462E65" w:rsidP="00EA26B9">
            <w:pPr>
              <w:jc w:val="center"/>
              <w:rPr>
                <w:szCs w:val="21"/>
              </w:rPr>
            </w:pPr>
            <w:r w:rsidRPr="00634A6E">
              <w:rPr>
                <w:szCs w:val="21"/>
              </w:rPr>
              <w:t>＜</w:t>
            </w:r>
            <w:r w:rsidRPr="00634A6E">
              <w:rPr>
                <w:rFonts w:hint="eastAsia"/>
                <w:szCs w:val="21"/>
              </w:rPr>
              <w:t>0.01</w:t>
            </w:r>
          </w:p>
        </w:tc>
      </w:tr>
      <w:tr w:rsidR="00462E65" w:rsidRPr="00E764FE" w14:paraId="3F156552" w14:textId="77777777" w:rsidTr="001B0280">
        <w:trPr>
          <w:jc w:val="center"/>
        </w:trPr>
        <w:tc>
          <w:tcPr>
            <w:tcW w:w="567" w:type="dxa"/>
            <w:vAlign w:val="center"/>
          </w:tcPr>
          <w:p w14:paraId="090E7E7D" w14:textId="1587DFF8" w:rsidR="00462E65" w:rsidRPr="00E764FE" w:rsidRDefault="00462E65" w:rsidP="00EA26B9">
            <w:pPr>
              <w:jc w:val="center"/>
              <w:rPr>
                <w:szCs w:val="21"/>
              </w:rPr>
            </w:pPr>
            <w:r w:rsidRPr="00E764FE">
              <w:rPr>
                <w:rFonts w:hint="eastAsia"/>
                <w:szCs w:val="21"/>
              </w:rPr>
              <w:t>锑</w:t>
            </w:r>
          </w:p>
        </w:tc>
        <w:tc>
          <w:tcPr>
            <w:tcW w:w="851" w:type="dxa"/>
            <w:vAlign w:val="center"/>
          </w:tcPr>
          <w:p w14:paraId="0C172C1F" w14:textId="18A7F7F4" w:rsidR="00462E65" w:rsidRPr="00E764FE" w:rsidRDefault="00462E65" w:rsidP="00EA26B9">
            <w:pPr>
              <w:jc w:val="center"/>
              <w:rPr>
                <w:szCs w:val="21"/>
              </w:rPr>
            </w:pPr>
            <w:r w:rsidRPr="00E764FE">
              <w:rPr>
                <w:szCs w:val="21"/>
              </w:rPr>
              <w:t>mg/kg</w:t>
            </w:r>
          </w:p>
        </w:tc>
        <w:tc>
          <w:tcPr>
            <w:tcW w:w="850" w:type="dxa"/>
            <w:tcBorders>
              <w:right w:val="single" w:sz="4" w:space="0" w:color="auto"/>
            </w:tcBorders>
            <w:vAlign w:val="center"/>
          </w:tcPr>
          <w:p w14:paraId="70046944" w14:textId="585172FE" w:rsidR="00462E65" w:rsidRPr="00E764FE" w:rsidRDefault="00462E65" w:rsidP="00EA26B9">
            <w:pPr>
              <w:jc w:val="center"/>
              <w:rPr>
                <w:rFonts w:ascii="宋体" w:hAnsi="宋体"/>
                <w:szCs w:val="21"/>
              </w:rPr>
            </w:pPr>
            <w:r w:rsidRPr="00E764FE">
              <w:rPr>
                <w:rFonts w:ascii="宋体" w:hAnsi="宋体"/>
                <w:szCs w:val="21"/>
              </w:rPr>
              <w:t>≤</w:t>
            </w:r>
            <w:r w:rsidRPr="00E764FE">
              <w:rPr>
                <w:szCs w:val="21"/>
              </w:rPr>
              <w:t>0.04</w:t>
            </w:r>
          </w:p>
        </w:tc>
        <w:tc>
          <w:tcPr>
            <w:tcW w:w="851" w:type="dxa"/>
            <w:tcBorders>
              <w:left w:val="single" w:sz="4" w:space="0" w:color="auto"/>
              <w:right w:val="single" w:sz="4" w:space="0" w:color="auto"/>
            </w:tcBorders>
          </w:tcPr>
          <w:p w14:paraId="744744E5" w14:textId="1285C17A" w:rsidR="00462E65"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6D2AF44F" w14:textId="305C10EE" w:rsidR="00462E65" w:rsidRPr="00E764FE" w:rsidRDefault="00462E65" w:rsidP="00EA26B9">
            <w:pPr>
              <w:jc w:val="center"/>
              <w:rPr>
                <w:szCs w:val="21"/>
              </w:rPr>
            </w:pPr>
            <w:r w:rsidRPr="003F40F0">
              <w:rPr>
                <w:szCs w:val="21"/>
              </w:rPr>
              <w:t>＜</w:t>
            </w:r>
            <w:r w:rsidRPr="003F40F0">
              <w:rPr>
                <w:rFonts w:hint="eastAsia"/>
                <w:szCs w:val="21"/>
              </w:rPr>
              <w:t>0.0001</w:t>
            </w:r>
          </w:p>
        </w:tc>
        <w:tc>
          <w:tcPr>
            <w:tcW w:w="851" w:type="dxa"/>
            <w:tcBorders>
              <w:left w:val="single" w:sz="4" w:space="0" w:color="auto"/>
              <w:right w:val="single" w:sz="4" w:space="0" w:color="auto"/>
            </w:tcBorders>
          </w:tcPr>
          <w:p w14:paraId="23EB62ED" w14:textId="5702495C" w:rsidR="00462E65" w:rsidRPr="00E764FE"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183EEB0D" w14:textId="0DC53288" w:rsidR="00462E65" w:rsidRPr="00E764FE" w:rsidRDefault="00462E65" w:rsidP="00EA26B9">
            <w:pPr>
              <w:jc w:val="center"/>
              <w:rPr>
                <w:szCs w:val="21"/>
              </w:rPr>
            </w:pPr>
            <w:r w:rsidRPr="003F40F0">
              <w:rPr>
                <w:szCs w:val="21"/>
              </w:rPr>
              <w:t>＜</w:t>
            </w:r>
            <w:r w:rsidRPr="003F40F0">
              <w:rPr>
                <w:rFonts w:hint="eastAsia"/>
                <w:szCs w:val="21"/>
              </w:rPr>
              <w:t>0.0001</w:t>
            </w:r>
          </w:p>
        </w:tc>
        <w:tc>
          <w:tcPr>
            <w:tcW w:w="824" w:type="dxa"/>
            <w:tcBorders>
              <w:left w:val="single" w:sz="4" w:space="0" w:color="auto"/>
              <w:right w:val="single" w:sz="4" w:space="0" w:color="auto"/>
            </w:tcBorders>
          </w:tcPr>
          <w:p w14:paraId="40CC1A1B" w14:textId="6130324B" w:rsidR="00462E65" w:rsidRPr="00E764FE" w:rsidRDefault="00462E65" w:rsidP="00EA26B9">
            <w:pPr>
              <w:jc w:val="center"/>
              <w:rPr>
                <w:szCs w:val="21"/>
              </w:rPr>
            </w:pPr>
            <w:r w:rsidRPr="003F40F0">
              <w:rPr>
                <w:szCs w:val="21"/>
              </w:rPr>
              <w:t>＜</w:t>
            </w:r>
            <w:r w:rsidRPr="003F40F0">
              <w:rPr>
                <w:rFonts w:hint="eastAsia"/>
                <w:szCs w:val="21"/>
              </w:rPr>
              <w:t>0.0001</w:t>
            </w:r>
          </w:p>
        </w:tc>
        <w:tc>
          <w:tcPr>
            <w:tcW w:w="822" w:type="dxa"/>
            <w:tcBorders>
              <w:left w:val="single" w:sz="4" w:space="0" w:color="auto"/>
              <w:right w:val="single" w:sz="4" w:space="0" w:color="auto"/>
            </w:tcBorders>
          </w:tcPr>
          <w:p w14:paraId="7112431D" w14:textId="11064B81" w:rsidR="00462E65"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64A5B069" w14:textId="398B48B0" w:rsidR="00462E65" w:rsidRPr="00E764FE" w:rsidRDefault="00462E65" w:rsidP="00EA26B9">
            <w:pPr>
              <w:jc w:val="center"/>
              <w:rPr>
                <w:szCs w:val="21"/>
              </w:rPr>
            </w:pPr>
            <w:r w:rsidRPr="003F40F0">
              <w:rPr>
                <w:szCs w:val="21"/>
              </w:rPr>
              <w:t>＜</w:t>
            </w:r>
            <w:r w:rsidRPr="003F40F0">
              <w:rPr>
                <w:rFonts w:hint="eastAsia"/>
                <w:szCs w:val="21"/>
              </w:rPr>
              <w:t>0.0001</w:t>
            </w:r>
          </w:p>
        </w:tc>
        <w:tc>
          <w:tcPr>
            <w:tcW w:w="851" w:type="dxa"/>
            <w:tcBorders>
              <w:left w:val="single" w:sz="4" w:space="0" w:color="auto"/>
              <w:right w:val="single" w:sz="4" w:space="0" w:color="auto"/>
            </w:tcBorders>
          </w:tcPr>
          <w:p w14:paraId="436D962B" w14:textId="2F7063F3" w:rsidR="00462E65" w:rsidRPr="00E764FE" w:rsidRDefault="00462E65" w:rsidP="00EA26B9">
            <w:pPr>
              <w:jc w:val="center"/>
              <w:rPr>
                <w:szCs w:val="21"/>
              </w:rPr>
            </w:pPr>
            <w:r w:rsidRPr="003F40F0">
              <w:rPr>
                <w:szCs w:val="21"/>
              </w:rPr>
              <w:t>＜</w:t>
            </w:r>
            <w:r w:rsidRPr="003F40F0">
              <w:rPr>
                <w:rFonts w:hint="eastAsia"/>
                <w:szCs w:val="21"/>
              </w:rPr>
              <w:t>0.0001</w:t>
            </w:r>
          </w:p>
        </w:tc>
        <w:tc>
          <w:tcPr>
            <w:tcW w:w="850" w:type="dxa"/>
            <w:tcBorders>
              <w:left w:val="single" w:sz="4" w:space="0" w:color="auto"/>
              <w:right w:val="single" w:sz="4" w:space="0" w:color="auto"/>
            </w:tcBorders>
          </w:tcPr>
          <w:p w14:paraId="5E26CA48" w14:textId="05B73D38" w:rsidR="00462E65" w:rsidRPr="00E764FE" w:rsidRDefault="00462E65" w:rsidP="00EA26B9">
            <w:pPr>
              <w:jc w:val="center"/>
              <w:rPr>
                <w:szCs w:val="21"/>
              </w:rPr>
            </w:pPr>
            <w:r w:rsidRPr="003F40F0">
              <w:rPr>
                <w:szCs w:val="21"/>
              </w:rPr>
              <w:t>＜</w:t>
            </w:r>
            <w:r w:rsidRPr="003F40F0">
              <w:rPr>
                <w:rFonts w:hint="eastAsia"/>
                <w:szCs w:val="21"/>
              </w:rPr>
              <w:t>0.0001</w:t>
            </w:r>
          </w:p>
        </w:tc>
        <w:tc>
          <w:tcPr>
            <w:tcW w:w="879" w:type="dxa"/>
            <w:tcBorders>
              <w:left w:val="single" w:sz="4" w:space="0" w:color="auto"/>
              <w:right w:val="single" w:sz="4" w:space="0" w:color="auto"/>
            </w:tcBorders>
          </w:tcPr>
          <w:p w14:paraId="112B241F" w14:textId="61B43BF3" w:rsidR="00462E65" w:rsidRPr="00E764FE" w:rsidRDefault="00462E65" w:rsidP="00EA26B9">
            <w:pPr>
              <w:jc w:val="center"/>
              <w:rPr>
                <w:szCs w:val="21"/>
              </w:rPr>
            </w:pPr>
            <w:r w:rsidRPr="003F40F0">
              <w:rPr>
                <w:szCs w:val="21"/>
              </w:rPr>
              <w:t>＜</w:t>
            </w:r>
            <w:r w:rsidRPr="003F40F0">
              <w:rPr>
                <w:rFonts w:hint="eastAsia"/>
                <w:szCs w:val="21"/>
              </w:rPr>
              <w:t>0.0001</w:t>
            </w:r>
          </w:p>
        </w:tc>
      </w:tr>
      <w:tr w:rsidR="00BE59DE" w:rsidRPr="00E764FE" w14:paraId="70929A4D" w14:textId="77777777" w:rsidTr="001518EC">
        <w:trPr>
          <w:jc w:val="center"/>
        </w:trPr>
        <w:tc>
          <w:tcPr>
            <w:tcW w:w="567" w:type="dxa"/>
            <w:vAlign w:val="center"/>
          </w:tcPr>
          <w:p w14:paraId="1C8FB97E" w14:textId="7EE0015C" w:rsidR="00BE59DE" w:rsidRPr="00E764FE" w:rsidRDefault="00BE59DE" w:rsidP="00EA26B9">
            <w:pPr>
              <w:jc w:val="center"/>
              <w:rPr>
                <w:szCs w:val="21"/>
              </w:rPr>
            </w:pPr>
            <w:r w:rsidRPr="00E764FE">
              <w:rPr>
                <w:rFonts w:hint="eastAsia"/>
                <w:szCs w:val="21"/>
              </w:rPr>
              <w:t>钴</w:t>
            </w:r>
          </w:p>
        </w:tc>
        <w:tc>
          <w:tcPr>
            <w:tcW w:w="851" w:type="dxa"/>
            <w:vAlign w:val="center"/>
          </w:tcPr>
          <w:p w14:paraId="50CBCA06" w14:textId="72A12FB0"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35122B50" w14:textId="47B54DAB"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0.02</w:t>
            </w:r>
          </w:p>
        </w:tc>
        <w:tc>
          <w:tcPr>
            <w:tcW w:w="851" w:type="dxa"/>
            <w:tcBorders>
              <w:left w:val="single" w:sz="4" w:space="0" w:color="auto"/>
              <w:right w:val="single" w:sz="4" w:space="0" w:color="auto"/>
            </w:tcBorders>
            <w:vAlign w:val="center"/>
          </w:tcPr>
          <w:p w14:paraId="15145B74" w14:textId="7F45716D"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9053E3E" w14:textId="26253426"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6931A6D7" w14:textId="29E4FCDF"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0DA6989" w14:textId="50C5B0B5"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460F8808" w14:textId="649DBB2A"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CE27DE3" w14:textId="12221560"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8044547" w14:textId="409AB28E"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56E2B080" w14:textId="09C0D1A6"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199F424" w14:textId="45377B89"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1A37FA86" w14:textId="7C8B1361"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6A1CF879" w14:textId="77777777" w:rsidTr="001518EC">
        <w:trPr>
          <w:jc w:val="center"/>
        </w:trPr>
        <w:tc>
          <w:tcPr>
            <w:tcW w:w="567" w:type="dxa"/>
            <w:vAlign w:val="center"/>
          </w:tcPr>
          <w:p w14:paraId="3E61EEFF" w14:textId="2CAF6A26" w:rsidR="00BE59DE" w:rsidRPr="00E764FE" w:rsidRDefault="00BE59DE" w:rsidP="00EA26B9">
            <w:pPr>
              <w:jc w:val="center"/>
              <w:rPr>
                <w:szCs w:val="21"/>
              </w:rPr>
            </w:pPr>
            <w:r w:rsidRPr="00E764FE">
              <w:rPr>
                <w:rFonts w:hint="eastAsia"/>
                <w:szCs w:val="21"/>
              </w:rPr>
              <w:lastRenderedPageBreak/>
              <w:t>铜</w:t>
            </w:r>
          </w:p>
        </w:tc>
        <w:tc>
          <w:tcPr>
            <w:tcW w:w="851" w:type="dxa"/>
            <w:vAlign w:val="center"/>
          </w:tcPr>
          <w:p w14:paraId="4E1A782A" w14:textId="60880D58"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6880C0B1" w14:textId="11717955"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4</w:t>
            </w:r>
          </w:p>
        </w:tc>
        <w:tc>
          <w:tcPr>
            <w:tcW w:w="851" w:type="dxa"/>
            <w:tcBorders>
              <w:left w:val="single" w:sz="4" w:space="0" w:color="auto"/>
              <w:right w:val="single" w:sz="4" w:space="0" w:color="auto"/>
            </w:tcBorders>
            <w:vAlign w:val="center"/>
          </w:tcPr>
          <w:p w14:paraId="2E6D338C" w14:textId="261D5B02"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E5F5542" w14:textId="7C4E5112"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1A567ED3" w14:textId="4B18E459"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34C20D3" w14:textId="14FD06F2"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A93ECA9" w14:textId="78278184"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37EAD71B" w14:textId="70863875"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474AEAC5" w14:textId="6CA8296A"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01D57BE" w14:textId="739DFE89"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0BBD523" w14:textId="583F605A"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60EC73A2" w14:textId="399A7AA8"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050FD98F" w14:textId="77777777" w:rsidTr="001518EC">
        <w:trPr>
          <w:jc w:val="center"/>
        </w:trPr>
        <w:tc>
          <w:tcPr>
            <w:tcW w:w="567" w:type="dxa"/>
            <w:vAlign w:val="center"/>
          </w:tcPr>
          <w:p w14:paraId="54CD431C" w14:textId="5E74C521" w:rsidR="00BE59DE" w:rsidRPr="00E764FE" w:rsidRDefault="00BE59DE" w:rsidP="00EA26B9">
            <w:pPr>
              <w:jc w:val="center"/>
              <w:rPr>
                <w:szCs w:val="21"/>
              </w:rPr>
            </w:pPr>
            <w:r w:rsidRPr="00E764FE">
              <w:rPr>
                <w:rFonts w:hint="eastAsia"/>
                <w:szCs w:val="21"/>
              </w:rPr>
              <w:t>铁</w:t>
            </w:r>
          </w:p>
        </w:tc>
        <w:tc>
          <w:tcPr>
            <w:tcW w:w="851" w:type="dxa"/>
            <w:vAlign w:val="center"/>
          </w:tcPr>
          <w:p w14:paraId="61946A5A" w14:textId="40BB6CDD"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5C0EF17" w14:textId="49486E0C"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40</w:t>
            </w:r>
          </w:p>
        </w:tc>
        <w:tc>
          <w:tcPr>
            <w:tcW w:w="851" w:type="dxa"/>
            <w:tcBorders>
              <w:left w:val="single" w:sz="4" w:space="0" w:color="auto"/>
              <w:right w:val="single" w:sz="4" w:space="0" w:color="auto"/>
            </w:tcBorders>
            <w:vAlign w:val="center"/>
          </w:tcPr>
          <w:p w14:paraId="25A10A84" w14:textId="4F3931AB"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E1D3688" w14:textId="63891360"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1C1CB4F" w14:textId="4A0038DF"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72A16F9C" w14:textId="05929D61"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3643B2AD" w14:textId="1EA0A6F5"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5E2A6C31" w14:textId="6830CC06"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C85695F" w14:textId="0A49BCC6"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4528259F" w14:textId="0F3AB2DA"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03822DF" w14:textId="12604500"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749EA43E" w14:textId="76604862"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6924E760" w14:textId="77777777" w:rsidTr="001518EC">
        <w:trPr>
          <w:jc w:val="center"/>
        </w:trPr>
        <w:tc>
          <w:tcPr>
            <w:tcW w:w="567" w:type="dxa"/>
            <w:vAlign w:val="center"/>
          </w:tcPr>
          <w:p w14:paraId="7B7C8AAD" w14:textId="714C2702" w:rsidR="00BE59DE" w:rsidRPr="00E764FE" w:rsidRDefault="00BE59DE" w:rsidP="00EA26B9">
            <w:pPr>
              <w:jc w:val="center"/>
              <w:rPr>
                <w:szCs w:val="21"/>
              </w:rPr>
            </w:pPr>
            <w:r w:rsidRPr="00E764FE">
              <w:rPr>
                <w:rFonts w:hint="eastAsia"/>
                <w:szCs w:val="21"/>
              </w:rPr>
              <w:t>锰</w:t>
            </w:r>
          </w:p>
        </w:tc>
        <w:tc>
          <w:tcPr>
            <w:tcW w:w="851" w:type="dxa"/>
            <w:vAlign w:val="center"/>
          </w:tcPr>
          <w:p w14:paraId="73E0FD97" w14:textId="118177EF"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96D75AE" w14:textId="7AB296BA"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1.8</w:t>
            </w:r>
          </w:p>
        </w:tc>
        <w:tc>
          <w:tcPr>
            <w:tcW w:w="851" w:type="dxa"/>
            <w:tcBorders>
              <w:left w:val="single" w:sz="4" w:space="0" w:color="auto"/>
              <w:right w:val="single" w:sz="4" w:space="0" w:color="auto"/>
            </w:tcBorders>
            <w:vAlign w:val="center"/>
          </w:tcPr>
          <w:p w14:paraId="17485660" w14:textId="60335412"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4D266343" w14:textId="1CB94330"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54BAD8A1" w14:textId="64AC47F6"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F1589C8" w14:textId="40518B46"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85389B6" w14:textId="1431BE2D"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57D6CC9A" w14:textId="330FF532"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67426B4" w14:textId="49DBB5BF"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10FDC3C6" w14:textId="59EC0A05"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724C4A7C" w14:textId="1243BE7C"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73D262CA" w14:textId="66C5D122"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087D9B85" w14:textId="77777777" w:rsidTr="001518EC">
        <w:trPr>
          <w:jc w:val="center"/>
        </w:trPr>
        <w:tc>
          <w:tcPr>
            <w:tcW w:w="567" w:type="dxa"/>
            <w:vAlign w:val="center"/>
          </w:tcPr>
          <w:p w14:paraId="1A76F41C" w14:textId="2EE2B736" w:rsidR="00BE59DE" w:rsidRPr="00E764FE" w:rsidRDefault="00BE59DE" w:rsidP="00EA26B9">
            <w:pPr>
              <w:jc w:val="center"/>
              <w:rPr>
                <w:szCs w:val="21"/>
              </w:rPr>
            </w:pPr>
            <w:proofErr w:type="gramStart"/>
            <w:r w:rsidRPr="00E764FE">
              <w:rPr>
                <w:rFonts w:hint="eastAsia"/>
                <w:szCs w:val="21"/>
              </w:rPr>
              <w:t>钼</w:t>
            </w:r>
            <w:proofErr w:type="gramEnd"/>
          </w:p>
        </w:tc>
        <w:tc>
          <w:tcPr>
            <w:tcW w:w="851" w:type="dxa"/>
            <w:vAlign w:val="center"/>
          </w:tcPr>
          <w:p w14:paraId="607F8CCB" w14:textId="4A9B4C9D"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849318C" w14:textId="304D4BA4"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w:t>
            </w:r>
            <w:r w:rsidRPr="00E764FE">
              <w:rPr>
                <w:rFonts w:hint="eastAsia"/>
                <w:szCs w:val="21"/>
              </w:rPr>
              <w:t>1</w:t>
            </w:r>
            <w:r w:rsidRPr="00E764FE">
              <w:rPr>
                <w:szCs w:val="21"/>
              </w:rPr>
              <w:t>2</w:t>
            </w:r>
          </w:p>
        </w:tc>
        <w:tc>
          <w:tcPr>
            <w:tcW w:w="851" w:type="dxa"/>
            <w:tcBorders>
              <w:left w:val="single" w:sz="4" w:space="0" w:color="auto"/>
              <w:right w:val="single" w:sz="4" w:space="0" w:color="auto"/>
            </w:tcBorders>
            <w:vAlign w:val="center"/>
          </w:tcPr>
          <w:p w14:paraId="4AFE8D9E" w14:textId="2C2D2669"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28BC45C" w14:textId="0A533ED7"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66F8CEB8" w14:textId="1358CD48"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21F45C1" w14:textId="50C7F642"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34C3DFF2" w14:textId="53598E87"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97310DE" w14:textId="063E520A"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E5AF934" w14:textId="0CD8349C"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73171096" w14:textId="4F493DD4"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6E43C62" w14:textId="4BEF5856"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0CED590A" w14:textId="4DF4F72B"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06D691E0" w14:textId="77777777" w:rsidTr="001518EC">
        <w:trPr>
          <w:jc w:val="center"/>
        </w:trPr>
        <w:tc>
          <w:tcPr>
            <w:tcW w:w="567" w:type="dxa"/>
            <w:vAlign w:val="center"/>
          </w:tcPr>
          <w:p w14:paraId="4D2158A0" w14:textId="6409BE94" w:rsidR="00BE59DE" w:rsidRPr="00E764FE" w:rsidRDefault="00BE59DE" w:rsidP="00EA26B9">
            <w:pPr>
              <w:jc w:val="center"/>
              <w:rPr>
                <w:szCs w:val="21"/>
              </w:rPr>
            </w:pPr>
            <w:r w:rsidRPr="00E764FE">
              <w:rPr>
                <w:rFonts w:hint="eastAsia"/>
                <w:szCs w:val="21"/>
              </w:rPr>
              <w:t>银</w:t>
            </w:r>
          </w:p>
        </w:tc>
        <w:tc>
          <w:tcPr>
            <w:tcW w:w="851" w:type="dxa"/>
            <w:vAlign w:val="center"/>
          </w:tcPr>
          <w:p w14:paraId="1351D482" w14:textId="64E12B6D"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455245A9" w14:textId="205BA5FA"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0.0</w:t>
            </w:r>
            <w:r w:rsidRPr="00E764FE">
              <w:rPr>
                <w:rFonts w:hint="eastAsia"/>
                <w:szCs w:val="21"/>
              </w:rPr>
              <w:t>8</w:t>
            </w:r>
          </w:p>
        </w:tc>
        <w:tc>
          <w:tcPr>
            <w:tcW w:w="851" w:type="dxa"/>
            <w:tcBorders>
              <w:left w:val="single" w:sz="4" w:space="0" w:color="auto"/>
              <w:right w:val="single" w:sz="4" w:space="0" w:color="auto"/>
            </w:tcBorders>
            <w:vAlign w:val="center"/>
          </w:tcPr>
          <w:p w14:paraId="00473459" w14:textId="5B2744E3"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6AFE68A" w14:textId="369E6CA3"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652C1C6A" w14:textId="223F172C"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684B0664" w14:textId="6968BA9D"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21411C25" w14:textId="2DBDA424"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9E18DE8" w14:textId="1FDDF911"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D0DEEA6" w14:textId="5D66FE71"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5A892953" w14:textId="47D5C9F4"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B0338E1" w14:textId="381CCB69"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25AA06E0" w14:textId="49BB0317"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07CDE3FE" w14:textId="77777777" w:rsidTr="001518EC">
        <w:trPr>
          <w:jc w:val="center"/>
        </w:trPr>
        <w:tc>
          <w:tcPr>
            <w:tcW w:w="567" w:type="dxa"/>
            <w:vAlign w:val="center"/>
          </w:tcPr>
          <w:p w14:paraId="275C9930" w14:textId="2D4BD183" w:rsidR="00BE59DE" w:rsidRPr="00E764FE" w:rsidRDefault="00BE59DE" w:rsidP="00EA26B9">
            <w:pPr>
              <w:jc w:val="center"/>
              <w:rPr>
                <w:szCs w:val="21"/>
              </w:rPr>
            </w:pPr>
            <w:r w:rsidRPr="00E764FE">
              <w:rPr>
                <w:rFonts w:hint="eastAsia"/>
                <w:szCs w:val="21"/>
              </w:rPr>
              <w:t>锡</w:t>
            </w:r>
          </w:p>
        </w:tc>
        <w:tc>
          <w:tcPr>
            <w:tcW w:w="851" w:type="dxa"/>
            <w:vAlign w:val="center"/>
          </w:tcPr>
          <w:p w14:paraId="266D8036" w14:textId="50B14B0E"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51DC4CD1" w14:textId="76FB21A9"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100</w:t>
            </w:r>
          </w:p>
        </w:tc>
        <w:tc>
          <w:tcPr>
            <w:tcW w:w="851" w:type="dxa"/>
            <w:tcBorders>
              <w:left w:val="single" w:sz="4" w:space="0" w:color="auto"/>
              <w:right w:val="single" w:sz="4" w:space="0" w:color="auto"/>
            </w:tcBorders>
            <w:vAlign w:val="center"/>
          </w:tcPr>
          <w:p w14:paraId="0B7BC66B" w14:textId="0C8AA1E4" w:rsidR="00BE59D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2677BE34" w14:textId="76BA7B55" w:rsidR="00BE59DE" w:rsidRPr="00E764FE" w:rsidRDefault="00BE59DE" w:rsidP="00EA26B9">
            <w:pPr>
              <w:jc w:val="center"/>
              <w:rPr>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5AC8A7BB" w14:textId="71CC0BBF" w:rsidR="00BE59DE" w:rsidRPr="00E764F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5ED79EC7" w14:textId="3BEBA21C" w:rsidR="00BE59DE" w:rsidRPr="00E764FE" w:rsidRDefault="00BE59DE" w:rsidP="00EA26B9">
            <w:pPr>
              <w:jc w:val="center"/>
              <w:rPr>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10F31D13" w14:textId="5F4EBD69" w:rsidR="00BE59DE" w:rsidRPr="00E764FE" w:rsidRDefault="00BE59DE" w:rsidP="00EA26B9">
            <w:pPr>
              <w:jc w:val="center"/>
              <w:rPr>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59AF2124" w14:textId="21A8B3D4" w:rsidR="00BE59D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2E97479B" w14:textId="533C109D" w:rsidR="00BE59DE" w:rsidRPr="00E764FE" w:rsidRDefault="00BE59DE" w:rsidP="00EA26B9">
            <w:pPr>
              <w:jc w:val="center"/>
              <w:rPr>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7CA2E3DD" w14:textId="6FB16A9B" w:rsidR="00BE59DE" w:rsidRPr="00E764FE" w:rsidRDefault="00BE59DE" w:rsidP="00EA26B9">
            <w:pPr>
              <w:jc w:val="center"/>
              <w:rPr>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100C9E55" w14:textId="43B451C3" w:rsidR="00BE59DE" w:rsidRPr="00E764FE" w:rsidRDefault="00BE59DE" w:rsidP="00EA26B9">
            <w:pPr>
              <w:jc w:val="center"/>
              <w:rPr>
                <w:szCs w:val="21"/>
              </w:rPr>
            </w:pPr>
            <w:r w:rsidRPr="00E764FE">
              <w:rPr>
                <w:szCs w:val="21"/>
              </w:rPr>
              <w:t>＜</w:t>
            </w:r>
            <w:r w:rsidRPr="00E764FE">
              <w:rPr>
                <w:rFonts w:hint="eastAsia"/>
                <w:szCs w:val="21"/>
              </w:rPr>
              <w:t>0.0001</w:t>
            </w:r>
          </w:p>
        </w:tc>
        <w:tc>
          <w:tcPr>
            <w:tcW w:w="879" w:type="dxa"/>
            <w:tcBorders>
              <w:left w:val="single" w:sz="4" w:space="0" w:color="auto"/>
              <w:right w:val="single" w:sz="4" w:space="0" w:color="auto"/>
            </w:tcBorders>
            <w:vAlign w:val="center"/>
          </w:tcPr>
          <w:p w14:paraId="4F22DEE5" w14:textId="2672545C" w:rsidR="00BE59DE" w:rsidRPr="00E764FE" w:rsidRDefault="00BE59DE" w:rsidP="00EA26B9">
            <w:pPr>
              <w:jc w:val="center"/>
              <w:rPr>
                <w:szCs w:val="21"/>
              </w:rPr>
            </w:pPr>
            <w:r w:rsidRPr="00E764FE">
              <w:rPr>
                <w:szCs w:val="21"/>
              </w:rPr>
              <w:t>＜</w:t>
            </w:r>
            <w:r w:rsidRPr="00E764FE">
              <w:rPr>
                <w:rFonts w:hint="eastAsia"/>
                <w:szCs w:val="21"/>
              </w:rPr>
              <w:t>0.0001</w:t>
            </w:r>
          </w:p>
        </w:tc>
      </w:tr>
      <w:tr w:rsidR="00BE59DE" w:rsidRPr="00E764FE" w14:paraId="36CF4C70" w14:textId="77777777" w:rsidTr="001518EC">
        <w:trPr>
          <w:jc w:val="center"/>
        </w:trPr>
        <w:tc>
          <w:tcPr>
            <w:tcW w:w="567" w:type="dxa"/>
            <w:vAlign w:val="center"/>
          </w:tcPr>
          <w:p w14:paraId="78190EF2" w14:textId="3C994854" w:rsidR="00BE59DE" w:rsidRPr="00E764FE" w:rsidRDefault="00BE59DE" w:rsidP="00EA26B9">
            <w:pPr>
              <w:jc w:val="center"/>
              <w:rPr>
                <w:szCs w:val="21"/>
              </w:rPr>
            </w:pPr>
            <w:r w:rsidRPr="00E764FE">
              <w:rPr>
                <w:rFonts w:hint="eastAsia"/>
                <w:szCs w:val="21"/>
              </w:rPr>
              <w:t>钒</w:t>
            </w:r>
          </w:p>
        </w:tc>
        <w:tc>
          <w:tcPr>
            <w:tcW w:w="851" w:type="dxa"/>
            <w:vAlign w:val="center"/>
          </w:tcPr>
          <w:p w14:paraId="745F4D87" w14:textId="5F789C19"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072E1860" w14:textId="1B47594B" w:rsidR="00BE59DE" w:rsidRPr="00E764FE" w:rsidRDefault="00BE59DE" w:rsidP="00EA26B9">
            <w:pPr>
              <w:jc w:val="center"/>
              <w:rPr>
                <w:rFonts w:ascii="宋体" w:hAnsi="宋体"/>
                <w:szCs w:val="21"/>
              </w:rPr>
            </w:pPr>
            <w:r w:rsidRPr="00E764FE">
              <w:rPr>
                <w:rFonts w:ascii="宋体" w:hAnsi="宋体"/>
                <w:szCs w:val="21"/>
              </w:rPr>
              <w:t>≤</w:t>
            </w:r>
            <w:r w:rsidRPr="00E764FE">
              <w:rPr>
                <w:szCs w:val="21"/>
              </w:rPr>
              <w:t>0.0</w:t>
            </w:r>
            <w:r w:rsidRPr="00E764FE">
              <w:rPr>
                <w:rFonts w:hint="eastAsia"/>
                <w:szCs w:val="21"/>
              </w:rPr>
              <w:t>1</w:t>
            </w:r>
          </w:p>
        </w:tc>
        <w:tc>
          <w:tcPr>
            <w:tcW w:w="851" w:type="dxa"/>
            <w:tcBorders>
              <w:left w:val="single" w:sz="4" w:space="0" w:color="auto"/>
              <w:right w:val="single" w:sz="4" w:space="0" w:color="auto"/>
            </w:tcBorders>
            <w:vAlign w:val="center"/>
          </w:tcPr>
          <w:p w14:paraId="0E69D6BF" w14:textId="3D71711C"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D6015E3" w14:textId="6B1A6F13"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3A34574B" w14:textId="59B6F299"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505AA12" w14:textId="5A85BD09" w:rsidR="00BE59DE" w:rsidRPr="00E764FE" w:rsidRDefault="00BE59DE"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455A3580" w14:textId="6AC55828" w:rsidR="00BE59DE" w:rsidRPr="00E764FE" w:rsidRDefault="00BE59DE"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30C35BD9" w14:textId="60079DC3" w:rsidR="00BE59D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1A76055" w14:textId="42562F87" w:rsidR="00BE59DE" w:rsidRPr="00E764FE" w:rsidRDefault="00BE59DE"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1D27882E" w14:textId="0453BBC4" w:rsidR="00BE59DE" w:rsidRPr="00E764FE" w:rsidRDefault="00BE59DE"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0A00463" w14:textId="77B17EC7" w:rsidR="00BE59DE" w:rsidRPr="00E764FE" w:rsidRDefault="00BE59DE"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65D4FBDD" w14:textId="0B1B2072" w:rsidR="00BE59DE" w:rsidRPr="00E764FE" w:rsidRDefault="00BE59DE" w:rsidP="00EA26B9">
            <w:pPr>
              <w:jc w:val="center"/>
              <w:rPr>
                <w:szCs w:val="21"/>
              </w:rPr>
            </w:pPr>
            <w:r w:rsidRPr="00E764FE">
              <w:rPr>
                <w:szCs w:val="21"/>
              </w:rPr>
              <w:t>＜</w:t>
            </w:r>
            <w:r w:rsidRPr="00E764FE">
              <w:rPr>
                <w:rFonts w:hint="eastAsia"/>
                <w:szCs w:val="21"/>
              </w:rPr>
              <w:t>0.001</w:t>
            </w:r>
          </w:p>
        </w:tc>
      </w:tr>
      <w:tr w:rsidR="00BE59DE" w:rsidRPr="00E764FE" w14:paraId="01545354" w14:textId="77777777" w:rsidTr="001518EC">
        <w:trPr>
          <w:jc w:val="center"/>
        </w:trPr>
        <w:tc>
          <w:tcPr>
            <w:tcW w:w="567" w:type="dxa"/>
            <w:vAlign w:val="center"/>
          </w:tcPr>
          <w:p w14:paraId="4A21399C" w14:textId="31096644" w:rsidR="00BE59DE" w:rsidRPr="00E764FE" w:rsidRDefault="00BE59DE" w:rsidP="00EA26B9">
            <w:pPr>
              <w:jc w:val="center"/>
              <w:rPr>
                <w:szCs w:val="21"/>
              </w:rPr>
            </w:pPr>
            <w:r w:rsidRPr="00E764FE">
              <w:rPr>
                <w:rFonts w:hint="eastAsia"/>
                <w:szCs w:val="21"/>
              </w:rPr>
              <w:t>锌</w:t>
            </w:r>
          </w:p>
        </w:tc>
        <w:tc>
          <w:tcPr>
            <w:tcW w:w="851" w:type="dxa"/>
            <w:vAlign w:val="center"/>
          </w:tcPr>
          <w:p w14:paraId="77ABE8C4" w14:textId="50A509DB"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190D91E7" w14:textId="1B394054"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5</w:t>
            </w:r>
          </w:p>
        </w:tc>
        <w:tc>
          <w:tcPr>
            <w:tcW w:w="851" w:type="dxa"/>
            <w:tcBorders>
              <w:left w:val="single" w:sz="4" w:space="0" w:color="auto"/>
              <w:right w:val="single" w:sz="4" w:space="0" w:color="auto"/>
            </w:tcBorders>
            <w:vAlign w:val="center"/>
          </w:tcPr>
          <w:p w14:paraId="38A31792" w14:textId="440D0B60"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3CC0EE8" w14:textId="70242E33"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664D670" w14:textId="57B1D9DC"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5835FB5" w14:textId="5CFFB3B9" w:rsidR="00BE59DE" w:rsidRPr="00E764FE" w:rsidRDefault="00BE59DE" w:rsidP="00EA26B9">
            <w:pPr>
              <w:jc w:val="center"/>
              <w:rPr>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BFB4E24" w14:textId="2FD3EFC4" w:rsidR="00BE59DE" w:rsidRPr="00E764FE" w:rsidRDefault="00BE59DE" w:rsidP="00EA26B9">
            <w:pPr>
              <w:jc w:val="center"/>
              <w:rPr>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12F17513" w14:textId="1F3C2233" w:rsidR="00BE59D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4252401" w14:textId="7F6A155F" w:rsidR="00BE59DE" w:rsidRPr="00E764FE" w:rsidRDefault="00BE59DE" w:rsidP="00EA26B9">
            <w:pPr>
              <w:jc w:val="center"/>
              <w:rPr>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FE32CDB" w14:textId="1B5700A2" w:rsidR="00BE59DE" w:rsidRPr="00E764FE" w:rsidRDefault="00BE59DE" w:rsidP="00EA26B9">
            <w:pPr>
              <w:jc w:val="center"/>
              <w:rPr>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93C9604" w14:textId="6F59896F" w:rsidR="00BE59DE" w:rsidRPr="00E764FE" w:rsidRDefault="00BE59DE" w:rsidP="00EA26B9">
            <w:pPr>
              <w:jc w:val="center"/>
              <w:rPr>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6453E3BA" w14:textId="2AB872C8" w:rsidR="00BE59DE" w:rsidRPr="00E764FE" w:rsidRDefault="00BE59DE" w:rsidP="00EA26B9">
            <w:pPr>
              <w:jc w:val="center"/>
              <w:rPr>
                <w:szCs w:val="21"/>
              </w:rPr>
            </w:pPr>
            <w:r w:rsidRPr="00E764FE">
              <w:rPr>
                <w:szCs w:val="21"/>
              </w:rPr>
              <w:t>＜</w:t>
            </w:r>
            <w:r w:rsidRPr="00E764FE">
              <w:rPr>
                <w:rFonts w:hint="eastAsia"/>
                <w:szCs w:val="21"/>
              </w:rPr>
              <w:t>0.01</w:t>
            </w:r>
          </w:p>
        </w:tc>
      </w:tr>
      <w:tr w:rsidR="00BE59DE" w:rsidRPr="00E764FE" w14:paraId="0EC5E4DA" w14:textId="77777777" w:rsidTr="001518EC">
        <w:trPr>
          <w:jc w:val="center"/>
        </w:trPr>
        <w:tc>
          <w:tcPr>
            <w:tcW w:w="567" w:type="dxa"/>
            <w:vAlign w:val="center"/>
          </w:tcPr>
          <w:p w14:paraId="6F715D0A" w14:textId="6677F784" w:rsidR="00BE59DE" w:rsidRPr="00E764FE" w:rsidRDefault="00BE59DE" w:rsidP="00EA26B9">
            <w:pPr>
              <w:jc w:val="center"/>
              <w:rPr>
                <w:szCs w:val="21"/>
              </w:rPr>
            </w:pPr>
            <w:r w:rsidRPr="00E764FE">
              <w:rPr>
                <w:rFonts w:hint="eastAsia"/>
                <w:szCs w:val="21"/>
              </w:rPr>
              <w:t>钡</w:t>
            </w:r>
          </w:p>
        </w:tc>
        <w:tc>
          <w:tcPr>
            <w:tcW w:w="851" w:type="dxa"/>
            <w:vAlign w:val="center"/>
          </w:tcPr>
          <w:p w14:paraId="6B0B41DD" w14:textId="235F5E71"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29EAB798" w14:textId="7E65A530" w:rsidR="00BE59DE" w:rsidRPr="00E764FE" w:rsidRDefault="00BE59DE" w:rsidP="00EA26B9">
            <w:pPr>
              <w:jc w:val="center"/>
              <w:rPr>
                <w:rFonts w:ascii="宋体" w:hAnsi="宋体"/>
                <w:szCs w:val="21"/>
              </w:rPr>
            </w:pPr>
            <w:r w:rsidRPr="00E764FE">
              <w:rPr>
                <w:rFonts w:ascii="宋体" w:hAnsi="宋体"/>
                <w:szCs w:val="21"/>
              </w:rPr>
              <w:t>≤</w:t>
            </w:r>
            <w:r w:rsidRPr="00E764FE">
              <w:rPr>
                <w:rFonts w:hint="eastAsia"/>
                <w:szCs w:val="21"/>
              </w:rPr>
              <w:t>1.2</w:t>
            </w:r>
          </w:p>
        </w:tc>
        <w:tc>
          <w:tcPr>
            <w:tcW w:w="851" w:type="dxa"/>
            <w:tcBorders>
              <w:left w:val="single" w:sz="4" w:space="0" w:color="auto"/>
              <w:right w:val="single" w:sz="4" w:space="0" w:color="auto"/>
            </w:tcBorders>
            <w:vAlign w:val="center"/>
          </w:tcPr>
          <w:p w14:paraId="2C9202E2" w14:textId="437A314D" w:rsidR="00BE59D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78856892" w14:textId="370D55EF" w:rsidR="00BE59DE" w:rsidRPr="00E764FE" w:rsidRDefault="00BE59DE" w:rsidP="00EA26B9">
            <w:pPr>
              <w:jc w:val="center"/>
              <w:rPr>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3109AC64" w14:textId="589EA223" w:rsidR="00BE59DE" w:rsidRPr="00E764F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5B273BD6" w14:textId="58BF0210" w:rsidR="00BE59DE" w:rsidRPr="00E764FE" w:rsidRDefault="00BE59DE" w:rsidP="00EA26B9">
            <w:pPr>
              <w:jc w:val="center"/>
              <w:rPr>
                <w:szCs w:val="21"/>
              </w:rPr>
            </w:pPr>
            <w:r w:rsidRPr="00E764FE">
              <w:rPr>
                <w:szCs w:val="21"/>
              </w:rPr>
              <w:t>＜</w:t>
            </w:r>
            <w:r w:rsidRPr="00E764FE">
              <w:rPr>
                <w:rFonts w:hint="eastAsia"/>
                <w:szCs w:val="21"/>
              </w:rPr>
              <w:t>0.005</w:t>
            </w:r>
          </w:p>
        </w:tc>
        <w:tc>
          <w:tcPr>
            <w:tcW w:w="824" w:type="dxa"/>
            <w:tcBorders>
              <w:left w:val="single" w:sz="4" w:space="0" w:color="auto"/>
              <w:right w:val="single" w:sz="4" w:space="0" w:color="auto"/>
            </w:tcBorders>
            <w:vAlign w:val="center"/>
          </w:tcPr>
          <w:p w14:paraId="0B2F73D6" w14:textId="70A20825" w:rsidR="00BE59DE" w:rsidRPr="00E764FE" w:rsidRDefault="00BE59DE" w:rsidP="00EA26B9">
            <w:pPr>
              <w:jc w:val="center"/>
              <w:rPr>
                <w:szCs w:val="21"/>
              </w:rPr>
            </w:pPr>
            <w:r w:rsidRPr="00E764FE">
              <w:rPr>
                <w:szCs w:val="21"/>
              </w:rPr>
              <w:t>＜</w:t>
            </w:r>
            <w:r w:rsidRPr="00E764FE">
              <w:rPr>
                <w:rFonts w:hint="eastAsia"/>
                <w:szCs w:val="21"/>
              </w:rPr>
              <w:t>0.005</w:t>
            </w:r>
          </w:p>
        </w:tc>
        <w:tc>
          <w:tcPr>
            <w:tcW w:w="822" w:type="dxa"/>
            <w:tcBorders>
              <w:left w:val="single" w:sz="4" w:space="0" w:color="auto"/>
              <w:right w:val="single" w:sz="4" w:space="0" w:color="auto"/>
            </w:tcBorders>
            <w:vAlign w:val="center"/>
          </w:tcPr>
          <w:p w14:paraId="367B8C38" w14:textId="60F8C8A1" w:rsidR="00BE59D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3CBF1204" w14:textId="23C2DAB8" w:rsidR="00BE59DE" w:rsidRPr="00E764FE" w:rsidRDefault="00BE59DE" w:rsidP="00EA26B9">
            <w:pPr>
              <w:jc w:val="center"/>
              <w:rPr>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0922FCD9" w14:textId="73C003B1" w:rsidR="00BE59DE" w:rsidRPr="00E764FE" w:rsidRDefault="00BE59DE" w:rsidP="00EA26B9">
            <w:pPr>
              <w:jc w:val="center"/>
              <w:rPr>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1E4AB8B2" w14:textId="58FA4BF4" w:rsidR="00BE59DE" w:rsidRPr="00E764FE" w:rsidRDefault="00BE59DE" w:rsidP="00EA26B9">
            <w:pPr>
              <w:jc w:val="center"/>
              <w:rPr>
                <w:szCs w:val="21"/>
              </w:rPr>
            </w:pPr>
            <w:r w:rsidRPr="00E764FE">
              <w:rPr>
                <w:szCs w:val="21"/>
              </w:rPr>
              <w:t>＜</w:t>
            </w:r>
            <w:r w:rsidRPr="00E764FE">
              <w:rPr>
                <w:rFonts w:hint="eastAsia"/>
                <w:szCs w:val="21"/>
              </w:rPr>
              <w:t>0.005</w:t>
            </w:r>
          </w:p>
        </w:tc>
        <w:tc>
          <w:tcPr>
            <w:tcW w:w="879" w:type="dxa"/>
            <w:tcBorders>
              <w:left w:val="single" w:sz="4" w:space="0" w:color="auto"/>
              <w:right w:val="single" w:sz="4" w:space="0" w:color="auto"/>
            </w:tcBorders>
            <w:vAlign w:val="center"/>
          </w:tcPr>
          <w:p w14:paraId="339C506B" w14:textId="0118336F" w:rsidR="00BE59DE" w:rsidRPr="00E764FE" w:rsidRDefault="00BE59DE" w:rsidP="00EA26B9">
            <w:pPr>
              <w:jc w:val="center"/>
              <w:rPr>
                <w:szCs w:val="21"/>
              </w:rPr>
            </w:pPr>
            <w:r w:rsidRPr="00E764FE">
              <w:rPr>
                <w:szCs w:val="21"/>
              </w:rPr>
              <w:t>＜</w:t>
            </w:r>
            <w:r w:rsidRPr="00E764FE">
              <w:rPr>
                <w:rFonts w:hint="eastAsia"/>
                <w:szCs w:val="21"/>
              </w:rPr>
              <w:t>0.005</w:t>
            </w:r>
          </w:p>
        </w:tc>
      </w:tr>
      <w:tr w:rsidR="00782D73" w:rsidRPr="00E764FE" w14:paraId="73A54054" w14:textId="77777777" w:rsidTr="001518EC">
        <w:trPr>
          <w:jc w:val="center"/>
        </w:trPr>
        <w:tc>
          <w:tcPr>
            <w:tcW w:w="567" w:type="dxa"/>
            <w:vAlign w:val="center"/>
          </w:tcPr>
          <w:p w14:paraId="2E091258" w14:textId="1CB6E693" w:rsidR="00782D73" w:rsidRPr="00E764FE" w:rsidRDefault="00782D73" w:rsidP="00EA26B9">
            <w:pPr>
              <w:jc w:val="center"/>
              <w:rPr>
                <w:szCs w:val="21"/>
              </w:rPr>
            </w:pPr>
            <w:r w:rsidRPr="00E764FE">
              <w:rPr>
                <w:rFonts w:hint="eastAsia"/>
                <w:szCs w:val="21"/>
              </w:rPr>
              <w:t>铍</w:t>
            </w:r>
          </w:p>
        </w:tc>
        <w:tc>
          <w:tcPr>
            <w:tcW w:w="851" w:type="dxa"/>
            <w:vAlign w:val="center"/>
          </w:tcPr>
          <w:p w14:paraId="2D118C64" w14:textId="2FB860DB" w:rsidR="00782D73" w:rsidRPr="00E764FE" w:rsidRDefault="00782D73" w:rsidP="00EA26B9">
            <w:pPr>
              <w:jc w:val="center"/>
              <w:rPr>
                <w:szCs w:val="21"/>
              </w:rPr>
            </w:pPr>
            <w:r w:rsidRPr="00E764FE">
              <w:rPr>
                <w:szCs w:val="21"/>
              </w:rPr>
              <w:t>mg/kg</w:t>
            </w:r>
          </w:p>
        </w:tc>
        <w:tc>
          <w:tcPr>
            <w:tcW w:w="850" w:type="dxa"/>
            <w:tcBorders>
              <w:right w:val="single" w:sz="4" w:space="0" w:color="auto"/>
            </w:tcBorders>
            <w:vAlign w:val="center"/>
          </w:tcPr>
          <w:p w14:paraId="1543AAAD" w14:textId="1C7F1801" w:rsidR="00782D73" w:rsidRPr="00E764FE" w:rsidRDefault="00782D73" w:rsidP="00EA26B9">
            <w:pPr>
              <w:jc w:val="center"/>
              <w:rPr>
                <w:rFonts w:ascii="宋体" w:hAnsi="宋体"/>
                <w:szCs w:val="21"/>
              </w:rPr>
            </w:pPr>
            <w:r w:rsidRPr="00E764FE">
              <w:rPr>
                <w:rFonts w:ascii="宋体" w:hAnsi="宋体"/>
                <w:szCs w:val="21"/>
              </w:rPr>
              <w:t>≤</w:t>
            </w:r>
            <w:r w:rsidRPr="00E764FE">
              <w:rPr>
                <w:szCs w:val="21"/>
              </w:rPr>
              <w:t>0.0</w:t>
            </w:r>
            <w:r w:rsidRPr="00E764FE">
              <w:rPr>
                <w:rFonts w:hint="eastAsia"/>
                <w:szCs w:val="21"/>
              </w:rPr>
              <w:t>1</w:t>
            </w:r>
          </w:p>
        </w:tc>
        <w:tc>
          <w:tcPr>
            <w:tcW w:w="851" w:type="dxa"/>
            <w:tcBorders>
              <w:left w:val="single" w:sz="4" w:space="0" w:color="auto"/>
              <w:right w:val="single" w:sz="4" w:space="0" w:color="auto"/>
            </w:tcBorders>
            <w:vAlign w:val="center"/>
          </w:tcPr>
          <w:p w14:paraId="5FF77A39" w14:textId="41C21F21" w:rsidR="00782D73"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418D292" w14:textId="15A691F6" w:rsidR="00782D73" w:rsidRPr="00E764FE" w:rsidRDefault="00782D73"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3752FA2A" w14:textId="32BF087D" w:rsidR="00782D73" w:rsidRPr="00E764FE"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553EFE8" w14:textId="65B573BB" w:rsidR="00782D73" w:rsidRPr="00E764FE" w:rsidRDefault="00782D73" w:rsidP="00EA26B9">
            <w:pPr>
              <w:jc w:val="center"/>
              <w:rPr>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0027582C" w14:textId="131F5A65" w:rsidR="00782D73" w:rsidRPr="00E764FE" w:rsidRDefault="00782D73" w:rsidP="00EA26B9">
            <w:pPr>
              <w:jc w:val="center"/>
              <w:rPr>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006E4F01" w14:textId="4335BAFB" w:rsidR="00782D73"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2D983A0" w14:textId="054D8C67" w:rsidR="00782D73" w:rsidRPr="00E764FE" w:rsidRDefault="00782D73" w:rsidP="00EA26B9">
            <w:pPr>
              <w:jc w:val="center"/>
              <w:rPr>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D9B6410" w14:textId="135C97E3" w:rsidR="00782D73" w:rsidRPr="00E764FE" w:rsidRDefault="00782D73" w:rsidP="00EA26B9">
            <w:pPr>
              <w:jc w:val="center"/>
              <w:rPr>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D5A64D3" w14:textId="1540A762" w:rsidR="00782D73" w:rsidRPr="00E764FE" w:rsidRDefault="00782D73" w:rsidP="00EA26B9">
            <w:pPr>
              <w:jc w:val="center"/>
              <w:rPr>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2FDAB02B" w14:textId="1879D576" w:rsidR="00782D73" w:rsidRPr="00E764FE" w:rsidRDefault="00782D73" w:rsidP="00EA26B9">
            <w:pPr>
              <w:jc w:val="center"/>
              <w:rPr>
                <w:szCs w:val="21"/>
              </w:rPr>
            </w:pPr>
            <w:r w:rsidRPr="00E764FE">
              <w:rPr>
                <w:szCs w:val="21"/>
              </w:rPr>
              <w:t>＜</w:t>
            </w:r>
            <w:r w:rsidRPr="00E764FE">
              <w:rPr>
                <w:rFonts w:hint="eastAsia"/>
                <w:szCs w:val="21"/>
              </w:rPr>
              <w:t>0.001</w:t>
            </w:r>
          </w:p>
        </w:tc>
      </w:tr>
      <w:tr w:rsidR="00BE59DE" w:rsidRPr="00E764FE" w14:paraId="2F25DCE6" w14:textId="77777777" w:rsidTr="001518EC">
        <w:trPr>
          <w:jc w:val="center"/>
        </w:trPr>
        <w:tc>
          <w:tcPr>
            <w:tcW w:w="567" w:type="dxa"/>
            <w:vAlign w:val="center"/>
          </w:tcPr>
          <w:p w14:paraId="5E529E7E" w14:textId="4F688806" w:rsidR="00BE59DE" w:rsidRPr="00E764FE" w:rsidRDefault="00BE59DE" w:rsidP="00EA26B9">
            <w:pPr>
              <w:jc w:val="center"/>
              <w:rPr>
                <w:szCs w:val="21"/>
              </w:rPr>
            </w:pPr>
            <w:r w:rsidRPr="00E764FE">
              <w:rPr>
                <w:rFonts w:hint="eastAsia"/>
                <w:szCs w:val="21"/>
              </w:rPr>
              <w:t>锂</w:t>
            </w:r>
          </w:p>
        </w:tc>
        <w:tc>
          <w:tcPr>
            <w:tcW w:w="851" w:type="dxa"/>
            <w:vAlign w:val="center"/>
          </w:tcPr>
          <w:p w14:paraId="22972523" w14:textId="78373F8B"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6C277D82" w14:textId="77777777" w:rsidR="00BE59DE" w:rsidRDefault="00BE59DE" w:rsidP="00EA26B9">
            <w:pPr>
              <w:jc w:val="center"/>
              <w:rPr>
                <w:rFonts w:ascii="宋体" w:hAnsi="宋体"/>
                <w:szCs w:val="21"/>
              </w:rPr>
            </w:pPr>
            <w:r w:rsidRPr="00E764FE">
              <w:rPr>
                <w:rFonts w:ascii="宋体" w:hAnsi="宋体"/>
                <w:szCs w:val="21"/>
              </w:rPr>
              <w:t>≤</w:t>
            </w:r>
          </w:p>
          <w:p w14:paraId="1B786FA2" w14:textId="404D2F97" w:rsidR="00BE59DE" w:rsidRPr="00E764FE" w:rsidRDefault="00BE59DE" w:rsidP="00EA26B9">
            <w:pPr>
              <w:jc w:val="center"/>
              <w:rPr>
                <w:rFonts w:ascii="宋体" w:hAnsi="宋体"/>
                <w:szCs w:val="21"/>
              </w:rPr>
            </w:pPr>
            <w:r w:rsidRPr="00E764FE">
              <w:rPr>
                <w:szCs w:val="21"/>
              </w:rPr>
              <w:t>0.0</w:t>
            </w:r>
            <w:r w:rsidRPr="00E764FE">
              <w:rPr>
                <w:rFonts w:hint="eastAsia"/>
                <w:szCs w:val="21"/>
              </w:rPr>
              <w:t>48</w:t>
            </w:r>
          </w:p>
        </w:tc>
        <w:tc>
          <w:tcPr>
            <w:tcW w:w="851" w:type="dxa"/>
            <w:tcBorders>
              <w:left w:val="single" w:sz="4" w:space="0" w:color="auto"/>
              <w:right w:val="single" w:sz="4" w:space="0" w:color="auto"/>
            </w:tcBorders>
            <w:vAlign w:val="center"/>
          </w:tcPr>
          <w:p w14:paraId="765F4B00" w14:textId="4F310BC1" w:rsidR="00BE59D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40CD4532" w14:textId="323A3F91" w:rsidR="00BE59DE" w:rsidRPr="00E764FE" w:rsidRDefault="00BE59DE" w:rsidP="00EA26B9">
            <w:pPr>
              <w:jc w:val="center"/>
              <w:rPr>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1DE4754B" w14:textId="7D25C258" w:rsidR="00BE59DE" w:rsidRPr="00E764F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607487D3" w14:textId="2C9D9C03" w:rsidR="00BE59DE" w:rsidRPr="00E764FE" w:rsidRDefault="00BE59DE" w:rsidP="00EA26B9">
            <w:pPr>
              <w:jc w:val="center"/>
              <w:rPr>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718B91BA" w14:textId="34DB9E59" w:rsidR="00BE59DE" w:rsidRPr="00E764FE" w:rsidRDefault="00BE59DE" w:rsidP="00EA26B9">
            <w:pPr>
              <w:jc w:val="center"/>
              <w:rPr>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126271E0" w14:textId="7F52F7A3" w:rsidR="00BE59D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65B76807" w14:textId="0B1010CE" w:rsidR="00BE59DE" w:rsidRPr="00E764FE" w:rsidRDefault="00BE59DE" w:rsidP="00EA26B9">
            <w:pPr>
              <w:jc w:val="center"/>
              <w:rPr>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481EC396" w14:textId="346DD13C" w:rsidR="00BE59DE" w:rsidRPr="00E764FE" w:rsidRDefault="00BE59DE" w:rsidP="00EA26B9">
            <w:pPr>
              <w:jc w:val="center"/>
              <w:rPr>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5F4232AC" w14:textId="6C6228F9" w:rsidR="00BE59DE" w:rsidRPr="00E764FE" w:rsidRDefault="00BE59DE" w:rsidP="00EA26B9">
            <w:pPr>
              <w:jc w:val="center"/>
              <w:rPr>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099EE0E1" w14:textId="14FEC2D3" w:rsidR="00BE59DE" w:rsidRPr="00E764FE" w:rsidRDefault="00BE59DE" w:rsidP="00EA26B9">
            <w:pPr>
              <w:jc w:val="center"/>
              <w:rPr>
                <w:szCs w:val="21"/>
              </w:rPr>
            </w:pPr>
            <w:r w:rsidRPr="00E764FE">
              <w:rPr>
                <w:szCs w:val="21"/>
              </w:rPr>
              <w:t>＜</w:t>
            </w:r>
            <w:r w:rsidRPr="00E764FE">
              <w:rPr>
                <w:rFonts w:hint="eastAsia"/>
                <w:szCs w:val="21"/>
              </w:rPr>
              <w:t>0.0005</w:t>
            </w:r>
          </w:p>
        </w:tc>
      </w:tr>
      <w:tr w:rsidR="00BE59DE" w:rsidRPr="00E764FE" w14:paraId="0756C908" w14:textId="77777777" w:rsidTr="001518EC">
        <w:trPr>
          <w:jc w:val="center"/>
        </w:trPr>
        <w:tc>
          <w:tcPr>
            <w:tcW w:w="567" w:type="dxa"/>
            <w:vAlign w:val="center"/>
          </w:tcPr>
          <w:p w14:paraId="01404D70" w14:textId="7A8DB0E0" w:rsidR="00BE59DE" w:rsidRPr="00E764FE" w:rsidRDefault="00BE59DE" w:rsidP="00EA26B9">
            <w:pPr>
              <w:jc w:val="center"/>
              <w:rPr>
                <w:szCs w:val="21"/>
              </w:rPr>
            </w:pPr>
            <w:r w:rsidRPr="00E764FE">
              <w:rPr>
                <w:rFonts w:hint="eastAsia"/>
                <w:szCs w:val="21"/>
              </w:rPr>
              <w:t>铊</w:t>
            </w:r>
          </w:p>
        </w:tc>
        <w:tc>
          <w:tcPr>
            <w:tcW w:w="851" w:type="dxa"/>
            <w:vAlign w:val="center"/>
          </w:tcPr>
          <w:p w14:paraId="1AE770E5" w14:textId="28C78B78"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78A72BEE" w14:textId="77777777" w:rsidR="00BE59DE" w:rsidRDefault="00BE59DE" w:rsidP="00EA26B9">
            <w:pPr>
              <w:jc w:val="center"/>
              <w:rPr>
                <w:rFonts w:ascii="宋体" w:hAnsi="宋体"/>
                <w:szCs w:val="21"/>
              </w:rPr>
            </w:pPr>
            <w:r w:rsidRPr="00E764FE">
              <w:rPr>
                <w:rFonts w:ascii="宋体" w:hAnsi="宋体"/>
                <w:szCs w:val="21"/>
              </w:rPr>
              <w:t>≤</w:t>
            </w:r>
          </w:p>
          <w:p w14:paraId="3BE2C54E" w14:textId="687F59DC" w:rsidR="00BE59DE" w:rsidRPr="00E764FE" w:rsidRDefault="00BE59DE" w:rsidP="00EA26B9">
            <w:pPr>
              <w:jc w:val="center"/>
              <w:rPr>
                <w:rFonts w:ascii="宋体" w:hAnsi="宋体"/>
                <w:szCs w:val="21"/>
              </w:rPr>
            </w:pPr>
            <w:r w:rsidRPr="00E764FE">
              <w:rPr>
                <w:szCs w:val="21"/>
              </w:rPr>
              <w:t>0.0</w:t>
            </w:r>
            <w:r w:rsidRPr="00E764FE">
              <w:rPr>
                <w:rFonts w:hint="eastAsia"/>
                <w:szCs w:val="21"/>
              </w:rPr>
              <w:t>001</w:t>
            </w:r>
          </w:p>
        </w:tc>
        <w:tc>
          <w:tcPr>
            <w:tcW w:w="851" w:type="dxa"/>
            <w:tcBorders>
              <w:left w:val="single" w:sz="4" w:space="0" w:color="auto"/>
              <w:right w:val="single" w:sz="4" w:space="0" w:color="auto"/>
            </w:tcBorders>
            <w:vAlign w:val="center"/>
          </w:tcPr>
          <w:p w14:paraId="05B80497" w14:textId="279CD1FE" w:rsidR="00BE59D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7F94B5F8" w14:textId="7FA5762A" w:rsidR="00BE59DE" w:rsidRPr="00E764FE" w:rsidRDefault="00BE59DE" w:rsidP="00EA26B9">
            <w:pPr>
              <w:jc w:val="center"/>
              <w:rPr>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0715F63D" w14:textId="3576E440" w:rsidR="00BE59DE" w:rsidRPr="00E764F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70944179" w14:textId="2D1F37D4" w:rsidR="00BE59DE" w:rsidRPr="00E764FE" w:rsidRDefault="00BE59DE" w:rsidP="00EA26B9">
            <w:pPr>
              <w:jc w:val="center"/>
              <w:rPr>
                <w:szCs w:val="21"/>
              </w:rPr>
            </w:pPr>
            <w:r w:rsidRPr="00E764FE">
              <w:rPr>
                <w:szCs w:val="21"/>
              </w:rPr>
              <w:t>＜</w:t>
            </w:r>
            <w:r w:rsidRPr="00E764FE">
              <w:rPr>
                <w:rFonts w:hint="eastAsia"/>
                <w:szCs w:val="21"/>
              </w:rPr>
              <w:t>0.00005</w:t>
            </w:r>
          </w:p>
        </w:tc>
        <w:tc>
          <w:tcPr>
            <w:tcW w:w="824" w:type="dxa"/>
            <w:tcBorders>
              <w:left w:val="single" w:sz="4" w:space="0" w:color="auto"/>
              <w:right w:val="single" w:sz="4" w:space="0" w:color="auto"/>
            </w:tcBorders>
            <w:vAlign w:val="center"/>
          </w:tcPr>
          <w:p w14:paraId="02A0AB75" w14:textId="68568503" w:rsidR="00BE59DE" w:rsidRPr="00E764FE" w:rsidRDefault="00BE59DE" w:rsidP="00EA26B9">
            <w:pPr>
              <w:jc w:val="center"/>
              <w:rPr>
                <w:szCs w:val="21"/>
              </w:rPr>
            </w:pPr>
            <w:r w:rsidRPr="00E764FE">
              <w:rPr>
                <w:szCs w:val="21"/>
              </w:rPr>
              <w:t>＜</w:t>
            </w:r>
            <w:r w:rsidRPr="00E764FE">
              <w:rPr>
                <w:rFonts w:hint="eastAsia"/>
                <w:szCs w:val="21"/>
              </w:rPr>
              <w:t>0.00005</w:t>
            </w:r>
          </w:p>
        </w:tc>
        <w:tc>
          <w:tcPr>
            <w:tcW w:w="822" w:type="dxa"/>
            <w:tcBorders>
              <w:left w:val="single" w:sz="4" w:space="0" w:color="auto"/>
              <w:right w:val="single" w:sz="4" w:space="0" w:color="auto"/>
            </w:tcBorders>
            <w:vAlign w:val="center"/>
          </w:tcPr>
          <w:p w14:paraId="68DE5B94" w14:textId="2CF31ADB" w:rsidR="00BE59D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356C1FD3" w14:textId="026169F5" w:rsidR="00BE59DE" w:rsidRPr="00E764FE" w:rsidRDefault="00BE59DE" w:rsidP="00EA26B9">
            <w:pPr>
              <w:jc w:val="center"/>
              <w:rPr>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100DB114" w14:textId="7400C874" w:rsidR="00BE59DE" w:rsidRPr="00E764FE" w:rsidRDefault="00BE59DE" w:rsidP="00EA26B9">
            <w:pPr>
              <w:jc w:val="center"/>
              <w:rPr>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784F146B" w14:textId="69CB4840" w:rsidR="00BE59DE" w:rsidRPr="00E764FE" w:rsidRDefault="00BE59DE" w:rsidP="00EA26B9">
            <w:pPr>
              <w:jc w:val="center"/>
              <w:rPr>
                <w:szCs w:val="21"/>
              </w:rPr>
            </w:pPr>
            <w:r>
              <w:rPr>
                <w:rFonts w:hint="eastAsia"/>
                <w:szCs w:val="21"/>
              </w:rPr>
              <w:t>0</w:t>
            </w:r>
            <w:r>
              <w:rPr>
                <w:szCs w:val="21"/>
              </w:rPr>
              <w:t>.0002</w:t>
            </w:r>
          </w:p>
        </w:tc>
        <w:tc>
          <w:tcPr>
            <w:tcW w:w="879" w:type="dxa"/>
            <w:tcBorders>
              <w:left w:val="single" w:sz="4" w:space="0" w:color="auto"/>
              <w:right w:val="single" w:sz="4" w:space="0" w:color="auto"/>
            </w:tcBorders>
            <w:vAlign w:val="center"/>
          </w:tcPr>
          <w:p w14:paraId="0CCF4A01" w14:textId="0C84C50D" w:rsidR="00BE59DE" w:rsidRPr="00E764FE" w:rsidRDefault="00BE59DE" w:rsidP="00EA26B9">
            <w:pPr>
              <w:jc w:val="center"/>
              <w:rPr>
                <w:szCs w:val="21"/>
              </w:rPr>
            </w:pPr>
            <w:r w:rsidRPr="00E764FE">
              <w:rPr>
                <w:szCs w:val="21"/>
              </w:rPr>
              <w:t>＜</w:t>
            </w:r>
            <w:r w:rsidRPr="00E764FE">
              <w:rPr>
                <w:rFonts w:hint="eastAsia"/>
                <w:szCs w:val="21"/>
              </w:rPr>
              <w:t>0.00005</w:t>
            </w:r>
          </w:p>
        </w:tc>
      </w:tr>
      <w:tr w:rsidR="00BE59DE" w:rsidRPr="00E764FE" w14:paraId="5A2E89CC" w14:textId="77777777" w:rsidTr="001B0280">
        <w:trPr>
          <w:jc w:val="center"/>
        </w:trPr>
        <w:tc>
          <w:tcPr>
            <w:tcW w:w="567" w:type="dxa"/>
          </w:tcPr>
          <w:p w14:paraId="183B319C" w14:textId="0A3E4B72" w:rsidR="00BE59DE" w:rsidRPr="00E764FE" w:rsidRDefault="00BE59DE" w:rsidP="00EA26B9">
            <w:pPr>
              <w:jc w:val="center"/>
              <w:rPr>
                <w:szCs w:val="21"/>
              </w:rPr>
            </w:pPr>
            <w:r w:rsidRPr="00E764FE">
              <w:rPr>
                <w:rFonts w:hint="eastAsia"/>
                <w:szCs w:val="21"/>
              </w:rPr>
              <w:t>汞</w:t>
            </w:r>
          </w:p>
        </w:tc>
        <w:tc>
          <w:tcPr>
            <w:tcW w:w="851" w:type="dxa"/>
            <w:vAlign w:val="center"/>
          </w:tcPr>
          <w:p w14:paraId="31EAE113" w14:textId="12E10785" w:rsidR="00BE59DE" w:rsidRPr="00E764FE" w:rsidRDefault="00BE59DE" w:rsidP="00EA26B9">
            <w:pPr>
              <w:jc w:val="center"/>
              <w:rPr>
                <w:szCs w:val="21"/>
              </w:rPr>
            </w:pPr>
            <w:r w:rsidRPr="00E764FE">
              <w:rPr>
                <w:szCs w:val="21"/>
              </w:rPr>
              <w:t>mg/kg</w:t>
            </w:r>
          </w:p>
        </w:tc>
        <w:tc>
          <w:tcPr>
            <w:tcW w:w="850" w:type="dxa"/>
            <w:tcBorders>
              <w:right w:val="single" w:sz="4" w:space="0" w:color="auto"/>
            </w:tcBorders>
            <w:vAlign w:val="center"/>
          </w:tcPr>
          <w:p w14:paraId="0DA75BF4" w14:textId="77777777" w:rsidR="00BE59DE" w:rsidRDefault="00BE59DE" w:rsidP="00EA26B9">
            <w:pPr>
              <w:jc w:val="center"/>
              <w:rPr>
                <w:rFonts w:ascii="宋体" w:hAnsi="宋体"/>
                <w:szCs w:val="21"/>
              </w:rPr>
            </w:pPr>
            <w:r w:rsidRPr="00E764FE">
              <w:rPr>
                <w:rFonts w:ascii="宋体" w:hAnsi="宋体"/>
                <w:szCs w:val="21"/>
              </w:rPr>
              <w:t>≤</w:t>
            </w:r>
          </w:p>
          <w:p w14:paraId="1AC9609C" w14:textId="5466FA90" w:rsidR="00BE59DE" w:rsidRPr="00E764FE" w:rsidRDefault="00BE59DE" w:rsidP="00EA26B9">
            <w:pPr>
              <w:jc w:val="center"/>
              <w:rPr>
                <w:rFonts w:ascii="宋体" w:hAnsi="宋体"/>
                <w:szCs w:val="21"/>
              </w:rPr>
            </w:pPr>
            <w:r w:rsidRPr="00E764FE">
              <w:rPr>
                <w:szCs w:val="21"/>
              </w:rPr>
              <w:t>0.0</w:t>
            </w:r>
            <w:r w:rsidRPr="00E764FE">
              <w:rPr>
                <w:rFonts w:hint="eastAsia"/>
                <w:szCs w:val="21"/>
              </w:rPr>
              <w:t>03</w:t>
            </w:r>
          </w:p>
        </w:tc>
        <w:tc>
          <w:tcPr>
            <w:tcW w:w="851" w:type="dxa"/>
            <w:tcBorders>
              <w:left w:val="single" w:sz="4" w:space="0" w:color="auto"/>
              <w:right w:val="single" w:sz="4" w:space="0" w:color="auto"/>
            </w:tcBorders>
            <w:vAlign w:val="center"/>
          </w:tcPr>
          <w:p w14:paraId="3A8BF7D2" w14:textId="4630BFCF" w:rsidR="00BE59D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26AF0124" w14:textId="09B316F5" w:rsidR="00BE59DE" w:rsidRPr="00E764FE" w:rsidRDefault="00BE59DE" w:rsidP="00EA26B9">
            <w:pPr>
              <w:jc w:val="center"/>
              <w:rPr>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22CB915B" w14:textId="21AD8BEC" w:rsidR="00BE59DE" w:rsidRPr="00E764F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76940A46" w14:textId="19DD904A" w:rsidR="00BE59DE" w:rsidRPr="00E764FE" w:rsidRDefault="00BE59DE" w:rsidP="00EA26B9">
            <w:pPr>
              <w:jc w:val="center"/>
              <w:rPr>
                <w:szCs w:val="21"/>
              </w:rPr>
            </w:pPr>
            <w:r w:rsidRPr="00E764FE">
              <w:rPr>
                <w:szCs w:val="21"/>
              </w:rPr>
              <w:t>＜</w:t>
            </w:r>
            <w:r w:rsidRPr="00E764FE">
              <w:rPr>
                <w:rFonts w:hint="eastAsia"/>
                <w:szCs w:val="21"/>
              </w:rPr>
              <w:t>0.00007</w:t>
            </w:r>
          </w:p>
        </w:tc>
        <w:tc>
          <w:tcPr>
            <w:tcW w:w="824" w:type="dxa"/>
            <w:tcBorders>
              <w:left w:val="single" w:sz="4" w:space="0" w:color="auto"/>
              <w:right w:val="single" w:sz="4" w:space="0" w:color="auto"/>
            </w:tcBorders>
            <w:vAlign w:val="center"/>
          </w:tcPr>
          <w:p w14:paraId="285B24CE" w14:textId="5A39A545" w:rsidR="00BE59DE" w:rsidRPr="00E764FE" w:rsidRDefault="00BE59DE" w:rsidP="00EA26B9">
            <w:pPr>
              <w:jc w:val="center"/>
              <w:rPr>
                <w:szCs w:val="21"/>
              </w:rPr>
            </w:pPr>
            <w:r w:rsidRPr="00E764FE">
              <w:rPr>
                <w:szCs w:val="21"/>
              </w:rPr>
              <w:t>＜</w:t>
            </w:r>
            <w:r w:rsidRPr="00E764FE">
              <w:rPr>
                <w:rFonts w:hint="eastAsia"/>
                <w:szCs w:val="21"/>
              </w:rPr>
              <w:t>0.00007</w:t>
            </w:r>
          </w:p>
        </w:tc>
        <w:tc>
          <w:tcPr>
            <w:tcW w:w="822" w:type="dxa"/>
            <w:tcBorders>
              <w:left w:val="single" w:sz="4" w:space="0" w:color="auto"/>
              <w:right w:val="single" w:sz="4" w:space="0" w:color="auto"/>
            </w:tcBorders>
            <w:vAlign w:val="center"/>
          </w:tcPr>
          <w:p w14:paraId="4B9FB299" w14:textId="055A1A1B" w:rsidR="00BE59D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48938786" w14:textId="6E2A9B8A" w:rsidR="00BE59DE" w:rsidRPr="00E764FE" w:rsidRDefault="00BE59DE" w:rsidP="00EA26B9">
            <w:pPr>
              <w:jc w:val="center"/>
              <w:rPr>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5EC307C1" w14:textId="5D170C4A" w:rsidR="00BE59DE" w:rsidRPr="00E764FE" w:rsidRDefault="00BE59DE" w:rsidP="00EA26B9">
            <w:pPr>
              <w:jc w:val="center"/>
              <w:rPr>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7B0D5C6A" w14:textId="5CE0DD66" w:rsidR="00BE59DE" w:rsidRPr="00E764FE" w:rsidRDefault="00BE59DE" w:rsidP="00EA26B9">
            <w:pPr>
              <w:jc w:val="center"/>
              <w:rPr>
                <w:szCs w:val="21"/>
              </w:rPr>
            </w:pPr>
            <w:r w:rsidRPr="00E764FE">
              <w:rPr>
                <w:szCs w:val="21"/>
              </w:rPr>
              <w:t>＜</w:t>
            </w:r>
            <w:r w:rsidRPr="00E764FE">
              <w:rPr>
                <w:rFonts w:hint="eastAsia"/>
                <w:szCs w:val="21"/>
              </w:rPr>
              <w:t>0.00007</w:t>
            </w:r>
          </w:p>
        </w:tc>
        <w:tc>
          <w:tcPr>
            <w:tcW w:w="879" w:type="dxa"/>
            <w:tcBorders>
              <w:left w:val="single" w:sz="4" w:space="0" w:color="auto"/>
              <w:right w:val="single" w:sz="4" w:space="0" w:color="auto"/>
            </w:tcBorders>
            <w:vAlign w:val="center"/>
          </w:tcPr>
          <w:p w14:paraId="4A9F3E86" w14:textId="5C883BE1" w:rsidR="00BE59DE" w:rsidRPr="00E764FE" w:rsidRDefault="00BE59DE" w:rsidP="00EA26B9">
            <w:pPr>
              <w:jc w:val="center"/>
              <w:rPr>
                <w:szCs w:val="21"/>
              </w:rPr>
            </w:pPr>
            <w:r w:rsidRPr="00E764FE">
              <w:rPr>
                <w:szCs w:val="21"/>
              </w:rPr>
              <w:t>＜</w:t>
            </w:r>
            <w:r w:rsidRPr="00E764FE">
              <w:rPr>
                <w:rFonts w:hint="eastAsia"/>
                <w:szCs w:val="21"/>
              </w:rPr>
              <w:t>0.00007</w:t>
            </w:r>
          </w:p>
        </w:tc>
      </w:tr>
    </w:tbl>
    <w:p w14:paraId="10C191EA" w14:textId="77777777" w:rsidR="00CE489A" w:rsidRDefault="00CE489A" w:rsidP="00CE489A">
      <w:pPr>
        <w:spacing w:line="360" w:lineRule="auto"/>
        <w:ind w:firstLineChars="200" w:firstLine="480"/>
        <w:rPr>
          <w:sz w:val="24"/>
          <w:szCs w:val="24"/>
        </w:rPr>
      </w:pPr>
    </w:p>
    <w:p w14:paraId="6D077BAC" w14:textId="77777777" w:rsidR="00CE489A" w:rsidRDefault="00CE489A" w:rsidP="00CE489A">
      <w:pPr>
        <w:spacing w:line="360" w:lineRule="auto"/>
        <w:ind w:firstLineChars="200" w:firstLine="480"/>
        <w:rPr>
          <w:sz w:val="24"/>
          <w:szCs w:val="24"/>
        </w:rPr>
      </w:pPr>
    </w:p>
    <w:p w14:paraId="53206221" w14:textId="77A1AF71" w:rsidR="00CE489A" w:rsidRDefault="00CE489A" w:rsidP="00CE489A">
      <w:pPr>
        <w:spacing w:line="360" w:lineRule="auto"/>
        <w:jc w:val="center"/>
        <w:rPr>
          <w:color w:val="000000"/>
          <w:sz w:val="24"/>
        </w:rPr>
      </w:pPr>
      <w:r>
        <w:rPr>
          <w:rFonts w:hint="eastAsia"/>
          <w:color w:val="000000"/>
          <w:sz w:val="24"/>
        </w:rPr>
        <w:t>表</w:t>
      </w:r>
      <w:r w:rsidR="005747F6">
        <w:rPr>
          <w:rFonts w:hint="eastAsia"/>
          <w:color w:val="000000"/>
          <w:sz w:val="24"/>
        </w:rPr>
        <w:t>8</w:t>
      </w:r>
      <w:r>
        <w:rPr>
          <w:rFonts w:hint="eastAsia"/>
          <w:color w:val="000000"/>
          <w:sz w:val="24"/>
        </w:rPr>
        <w:t xml:space="preserve"> </w:t>
      </w:r>
      <w:r>
        <w:rPr>
          <w:color w:val="000000"/>
          <w:sz w:val="24"/>
        </w:rPr>
        <w:t xml:space="preserve"> </w:t>
      </w:r>
      <w:r w:rsidR="005747F6">
        <w:rPr>
          <w:rFonts w:hint="eastAsia"/>
          <w:color w:val="000000"/>
          <w:sz w:val="24"/>
        </w:rPr>
        <w:t>洗碗机</w:t>
      </w:r>
      <w:r>
        <w:rPr>
          <w:rFonts w:hint="eastAsia"/>
          <w:color w:val="000000"/>
          <w:sz w:val="24"/>
        </w:rPr>
        <w:t>内壁材料有害物质溶出试验情况</w:t>
      </w:r>
    </w:p>
    <w:tbl>
      <w:tblPr>
        <w:tblStyle w:val="ae"/>
        <w:tblW w:w="10746" w:type="dxa"/>
        <w:jc w:val="center"/>
        <w:tblLayout w:type="fixed"/>
        <w:tblLook w:val="04A0" w:firstRow="1" w:lastRow="0" w:firstColumn="1" w:lastColumn="0" w:noHBand="0" w:noVBand="1"/>
      </w:tblPr>
      <w:tblGrid>
        <w:gridCol w:w="1418"/>
        <w:gridCol w:w="850"/>
        <w:gridCol w:w="851"/>
        <w:gridCol w:w="850"/>
        <w:gridCol w:w="851"/>
        <w:gridCol w:w="850"/>
        <w:gridCol w:w="824"/>
        <w:gridCol w:w="822"/>
        <w:gridCol w:w="850"/>
        <w:gridCol w:w="851"/>
        <w:gridCol w:w="850"/>
        <w:gridCol w:w="879"/>
      </w:tblGrid>
      <w:tr w:rsidR="00782D73" w:rsidRPr="00CE489A" w14:paraId="1276B336" w14:textId="77777777" w:rsidTr="001B0280">
        <w:trPr>
          <w:jc w:val="center"/>
        </w:trPr>
        <w:tc>
          <w:tcPr>
            <w:tcW w:w="1418" w:type="dxa"/>
            <w:vMerge w:val="restart"/>
            <w:vAlign w:val="center"/>
          </w:tcPr>
          <w:p w14:paraId="6F54F071" w14:textId="77777777" w:rsidR="00782D73" w:rsidRPr="00E764FE" w:rsidRDefault="00782D73" w:rsidP="00EA26B9">
            <w:pPr>
              <w:jc w:val="center"/>
              <w:rPr>
                <w:color w:val="000000"/>
                <w:szCs w:val="21"/>
              </w:rPr>
            </w:pPr>
            <w:r w:rsidRPr="00E764FE">
              <w:rPr>
                <w:rFonts w:hint="eastAsia"/>
                <w:color w:val="000000"/>
                <w:szCs w:val="21"/>
              </w:rPr>
              <w:t>项目</w:t>
            </w:r>
          </w:p>
        </w:tc>
        <w:tc>
          <w:tcPr>
            <w:tcW w:w="9328" w:type="dxa"/>
            <w:gridSpan w:val="11"/>
          </w:tcPr>
          <w:p w14:paraId="28990C39" w14:textId="323FBEDA" w:rsidR="00782D73" w:rsidRPr="00E764FE" w:rsidRDefault="00782D73" w:rsidP="00EA26B9">
            <w:pPr>
              <w:jc w:val="center"/>
              <w:rPr>
                <w:color w:val="000000"/>
                <w:szCs w:val="21"/>
              </w:rPr>
            </w:pPr>
            <w:r w:rsidRPr="00E764FE">
              <w:rPr>
                <w:rFonts w:hint="eastAsia"/>
                <w:color w:val="000000"/>
                <w:szCs w:val="21"/>
              </w:rPr>
              <w:t>内壁（材料：金属）</w:t>
            </w:r>
          </w:p>
        </w:tc>
      </w:tr>
      <w:tr w:rsidR="00782D73" w:rsidRPr="00E764FE" w14:paraId="2D0F1BF2" w14:textId="77777777" w:rsidTr="001B0280">
        <w:trPr>
          <w:jc w:val="center"/>
        </w:trPr>
        <w:tc>
          <w:tcPr>
            <w:tcW w:w="1418" w:type="dxa"/>
            <w:vMerge/>
            <w:vAlign w:val="center"/>
          </w:tcPr>
          <w:p w14:paraId="6EC5E38C" w14:textId="77777777" w:rsidR="00782D73" w:rsidRPr="00E764FE" w:rsidRDefault="00782D73" w:rsidP="00EA26B9">
            <w:pPr>
              <w:jc w:val="center"/>
              <w:rPr>
                <w:color w:val="000000"/>
                <w:szCs w:val="21"/>
              </w:rPr>
            </w:pPr>
          </w:p>
        </w:tc>
        <w:tc>
          <w:tcPr>
            <w:tcW w:w="850" w:type="dxa"/>
            <w:tcBorders>
              <w:right w:val="single" w:sz="4" w:space="0" w:color="auto"/>
            </w:tcBorders>
            <w:vAlign w:val="center"/>
          </w:tcPr>
          <w:p w14:paraId="38B77642" w14:textId="77777777" w:rsidR="00782D73" w:rsidRPr="00E764FE" w:rsidRDefault="00782D73" w:rsidP="00EA26B9">
            <w:pPr>
              <w:jc w:val="center"/>
              <w:rPr>
                <w:color w:val="000000"/>
                <w:szCs w:val="21"/>
              </w:rPr>
            </w:pPr>
            <w:r w:rsidRPr="00E764FE">
              <w:rPr>
                <w:rFonts w:hint="eastAsia"/>
                <w:color w:val="000000"/>
                <w:szCs w:val="21"/>
              </w:rPr>
              <w:t>技术要求</w:t>
            </w:r>
          </w:p>
        </w:tc>
        <w:tc>
          <w:tcPr>
            <w:tcW w:w="851" w:type="dxa"/>
            <w:tcBorders>
              <w:left w:val="single" w:sz="4" w:space="0" w:color="auto"/>
              <w:right w:val="single" w:sz="4" w:space="0" w:color="auto"/>
            </w:tcBorders>
            <w:vAlign w:val="center"/>
          </w:tcPr>
          <w:p w14:paraId="71409A50"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1</w:t>
            </w:r>
          </w:p>
        </w:tc>
        <w:tc>
          <w:tcPr>
            <w:tcW w:w="850" w:type="dxa"/>
            <w:tcBorders>
              <w:left w:val="single" w:sz="4" w:space="0" w:color="auto"/>
              <w:right w:val="single" w:sz="4" w:space="0" w:color="auto"/>
            </w:tcBorders>
            <w:vAlign w:val="center"/>
          </w:tcPr>
          <w:p w14:paraId="566CF52F"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2</w:t>
            </w:r>
          </w:p>
        </w:tc>
        <w:tc>
          <w:tcPr>
            <w:tcW w:w="851" w:type="dxa"/>
            <w:tcBorders>
              <w:left w:val="single" w:sz="4" w:space="0" w:color="auto"/>
              <w:right w:val="single" w:sz="4" w:space="0" w:color="auto"/>
            </w:tcBorders>
            <w:vAlign w:val="center"/>
          </w:tcPr>
          <w:p w14:paraId="2D06EB4F"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3</w:t>
            </w:r>
          </w:p>
        </w:tc>
        <w:tc>
          <w:tcPr>
            <w:tcW w:w="850" w:type="dxa"/>
            <w:tcBorders>
              <w:left w:val="single" w:sz="4" w:space="0" w:color="auto"/>
              <w:right w:val="single" w:sz="4" w:space="0" w:color="auto"/>
            </w:tcBorders>
            <w:vAlign w:val="center"/>
          </w:tcPr>
          <w:p w14:paraId="7D7E0A5D"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4</w:t>
            </w:r>
          </w:p>
        </w:tc>
        <w:tc>
          <w:tcPr>
            <w:tcW w:w="824" w:type="dxa"/>
            <w:tcBorders>
              <w:left w:val="single" w:sz="4" w:space="0" w:color="auto"/>
              <w:right w:val="single" w:sz="4" w:space="0" w:color="auto"/>
            </w:tcBorders>
            <w:vAlign w:val="center"/>
          </w:tcPr>
          <w:p w14:paraId="67609BBA"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5</w:t>
            </w:r>
          </w:p>
        </w:tc>
        <w:tc>
          <w:tcPr>
            <w:tcW w:w="822" w:type="dxa"/>
            <w:tcBorders>
              <w:left w:val="single" w:sz="4" w:space="0" w:color="auto"/>
              <w:right w:val="single" w:sz="4" w:space="0" w:color="auto"/>
            </w:tcBorders>
            <w:vAlign w:val="center"/>
          </w:tcPr>
          <w:p w14:paraId="004317D9"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6</w:t>
            </w:r>
          </w:p>
        </w:tc>
        <w:tc>
          <w:tcPr>
            <w:tcW w:w="850" w:type="dxa"/>
            <w:tcBorders>
              <w:left w:val="single" w:sz="4" w:space="0" w:color="auto"/>
              <w:right w:val="single" w:sz="4" w:space="0" w:color="auto"/>
            </w:tcBorders>
            <w:vAlign w:val="center"/>
          </w:tcPr>
          <w:p w14:paraId="28F69B2D" w14:textId="77777777" w:rsidR="00782D73" w:rsidRPr="00E764FE" w:rsidRDefault="00782D73" w:rsidP="00EA26B9">
            <w:pPr>
              <w:jc w:val="center"/>
              <w:rPr>
                <w:color w:val="000000"/>
                <w:szCs w:val="21"/>
              </w:rPr>
            </w:pPr>
            <w:r>
              <w:rPr>
                <w:rFonts w:hint="eastAsia"/>
                <w:color w:val="000000"/>
                <w:szCs w:val="21"/>
              </w:rPr>
              <w:t>样机</w:t>
            </w:r>
            <w:r>
              <w:rPr>
                <w:rFonts w:hint="eastAsia"/>
                <w:color w:val="000000"/>
                <w:szCs w:val="21"/>
              </w:rPr>
              <w:t>7</w:t>
            </w:r>
          </w:p>
        </w:tc>
        <w:tc>
          <w:tcPr>
            <w:tcW w:w="851" w:type="dxa"/>
            <w:tcBorders>
              <w:left w:val="single" w:sz="4" w:space="0" w:color="auto"/>
              <w:right w:val="single" w:sz="4" w:space="0" w:color="auto"/>
            </w:tcBorders>
            <w:vAlign w:val="center"/>
          </w:tcPr>
          <w:p w14:paraId="17ABE1CC" w14:textId="77777777" w:rsidR="00782D73" w:rsidRPr="00E764FE" w:rsidRDefault="00782D73" w:rsidP="00EA26B9">
            <w:pPr>
              <w:jc w:val="center"/>
              <w:rPr>
                <w:rFonts w:ascii="宋体" w:hAnsi="宋体" w:cs="宋体"/>
                <w:color w:val="000000"/>
                <w:szCs w:val="21"/>
              </w:rPr>
            </w:pPr>
            <w:r>
              <w:rPr>
                <w:rFonts w:hint="eastAsia"/>
                <w:color w:val="000000"/>
                <w:szCs w:val="21"/>
              </w:rPr>
              <w:t>样机</w:t>
            </w:r>
            <w:r>
              <w:rPr>
                <w:rFonts w:hint="eastAsia"/>
                <w:color w:val="000000"/>
                <w:szCs w:val="21"/>
              </w:rPr>
              <w:t>8</w:t>
            </w:r>
          </w:p>
        </w:tc>
        <w:tc>
          <w:tcPr>
            <w:tcW w:w="850" w:type="dxa"/>
            <w:tcBorders>
              <w:left w:val="single" w:sz="4" w:space="0" w:color="auto"/>
              <w:right w:val="single" w:sz="4" w:space="0" w:color="auto"/>
            </w:tcBorders>
            <w:vAlign w:val="center"/>
          </w:tcPr>
          <w:p w14:paraId="380205CF" w14:textId="77777777" w:rsidR="00782D73" w:rsidRPr="00E764FE" w:rsidRDefault="00782D73" w:rsidP="00EA26B9">
            <w:pPr>
              <w:jc w:val="center"/>
              <w:rPr>
                <w:rFonts w:ascii="宋体" w:hAnsi="宋体" w:cs="宋体"/>
                <w:color w:val="000000"/>
                <w:szCs w:val="21"/>
              </w:rPr>
            </w:pPr>
            <w:r>
              <w:rPr>
                <w:rFonts w:hint="eastAsia"/>
                <w:color w:val="000000"/>
                <w:szCs w:val="21"/>
              </w:rPr>
              <w:t>样机</w:t>
            </w:r>
            <w:r>
              <w:rPr>
                <w:rFonts w:hint="eastAsia"/>
                <w:color w:val="000000"/>
                <w:szCs w:val="21"/>
              </w:rPr>
              <w:t>9</w:t>
            </w:r>
          </w:p>
        </w:tc>
        <w:tc>
          <w:tcPr>
            <w:tcW w:w="879" w:type="dxa"/>
            <w:tcBorders>
              <w:left w:val="single" w:sz="4" w:space="0" w:color="auto"/>
              <w:right w:val="single" w:sz="4" w:space="0" w:color="auto"/>
            </w:tcBorders>
            <w:vAlign w:val="center"/>
          </w:tcPr>
          <w:p w14:paraId="40A5A09A" w14:textId="77777777" w:rsidR="00782D73" w:rsidRPr="00E764FE" w:rsidRDefault="00782D73" w:rsidP="00EA26B9">
            <w:pPr>
              <w:jc w:val="center"/>
              <w:rPr>
                <w:rFonts w:ascii="宋体" w:hAnsi="宋体" w:cs="宋体"/>
                <w:color w:val="000000"/>
                <w:szCs w:val="21"/>
              </w:rPr>
            </w:pPr>
            <w:r>
              <w:rPr>
                <w:rFonts w:hint="eastAsia"/>
                <w:color w:val="000000"/>
                <w:szCs w:val="21"/>
              </w:rPr>
              <w:t>样机</w:t>
            </w:r>
            <w:r>
              <w:rPr>
                <w:rFonts w:hint="eastAsia"/>
                <w:color w:val="000000"/>
                <w:szCs w:val="21"/>
              </w:rPr>
              <w:t>1</w:t>
            </w:r>
            <w:r>
              <w:rPr>
                <w:color w:val="000000"/>
                <w:szCs w:val="21"/>
              </w:rPr>
              <w:t>0</w:t>
            </w:r>
          </w:p>
        </w:tc>
      </w:tr>
      <w:tr w:rsidR="005747F6" w:rsidRPr="00E764FE" w14:paraId="64EB708A" w14:textId="77777777" w:rsidTr="001B0280">
        <w:trPr>
          <w:jc w:val="center"/>
        </w:trPr>
        <w:tc>
          <w:tcPr>
            <w:tcW w:w="1418" w:type="dxa"/>
            <w:vAlign w:val="center"/>
          </w:tcPr>
          <w:p w14:paraId="61EA5FCC" w14:textId="6A48F047" w:rsidR="005747F6" w:rsidRPr="00E764FE" w:rsidRDefault="005747F6" w:rsidP="00EA26B9">
            <w:pPr>
              <w:jc w:val="center"/>
              <w:rPr>
                <w:color w:val="000000"/>
                <w:szCs w:val="21"/>
              </w:rPr>
            </w:pPr>
            <w:r w:rsidRPr="00E764FE">
              <w:rPr>
                <w:rFonts w:hint="eastAsia"/>
                <w:caps/>
                <w:szCs w:val="21"/>
              </w:rPr>
              <w:t>铅</w:t>
            </w:r>
          </w:p>
        </w:tc>
        <w:tc>
          <w:tcPr>
            <w:tcW w:w="850" w:type="dxa"/>
            <w:tcBorders>
              <w:right w:val="single" w:sz="4" w:space="0" w:color="auto"/>
            </w:tcBorders>
            <w:vAlign w:val="center"/>
          </w:tcPr>
          <w:p w14:paraId="7769F2FE" w14:textId="0B36B880" w:rsidR="005747F6" w:rsidRPr="00E764FE" w:rsidRDefault="005747F6"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69BEAF7" w14:textId="4D50BEC5" w:rsidR="005747F6" w:rsidRDefault="005747F6" w:rsidP="00EA26B9">
            <w:pPr>
              <w:jc w:val="center"/>
              <w:rPr>
                <w:color w:val="000000"/>
                <w:szCs w:val="21"/>
              </w:rPr>
            </w:pPr>
            <w:r w:rsidRPr="00E764FE">
              <w:rPr>
                <w:rFonts w:ascii="宋体" w:hAnsi="宋体"/>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691E6C4" w14:textId="6BE0FA03" w:rsidR="005747F6" w:rsidRDefault="005747F6" w:rsidP="005747F6">
            <w:pPr>
              <w:jc w:val="center"/>
              <w:rPr>
                <w:color w:val="000000"/>
                <w:szCs w:val="21"/>
              </w:rPr>
            </w:pPr>
            <w:r>
              <w:rPr>
                <w:rFonts w:hint="eastAsia"/>
                <w:szCs w:val="21"/>
              </w:rPr>
              <w:t>0</w:t>
            </w:r>
            <w:r>
              <w:rPr>
                <w:szCs w:val="21"/>
              </w:rPr>
              <w:t>.00</w:t>
            </w:r>
            <w:r>
              <w:rPr>
                <w:rFonts w:hint="eastAsia"/>
                <w:szCs w:val="21"/>
              </w:rPr>
              <w:t>13</w:t>
            </w:r>
          </w:p>
        </w:tc>
        <w:tc>
          <w:tcPr>
            <w:tcW w:w="851" w:type="dxa"/>
            <w:tcBorders>
              <w:left w:val="single" w:sz="4" w:space="0" w:color="auto"/>
              <w:right w:val="single" w:sz="4" w:space="0" w:color="auto"/>
            </w:tcBorders>
            <w:vAlign w:val="center"/>
          </w:tcPr>
          <w:p w14:paraId="764EA94B" w14:textId="58A49D2A" w:rsidR="005747F6" w:rsidRDefault="005747F6" w:rsidP="00EA26B9">
            <w:pPr>
              <w:jc w:val="center"/>
              <w:rPr>
                <w:color w:val="000000"/>
                <w:szCs w:val="21"/>
              </w:rPr>
            </w:pPr>
            <w:r>
              <w:rPr>
                <w:rFonts w:hint="eastAsia"/>
                <w:szCs w:val="21"/>
              </w:rPr>
              <w:t>0</w:t>
            </w:r>
            <w:r>
              <w:rPr>
                <w:szCs w:val="21"/>
              </w:rPr>
              <w:t>.0008</w:t>
            </w:r>
          </w:p>
        </w:tc>
        <w:tc>
          <w:tcPr>
            <w:tcW w:w="850" w:type="dxa"/>
            <w:tcBorders>
              <w:left w:val="single" w:sz="4" w:space="0" w:color="auto"/>
              <w:right w:val="single" w:sz="4" w:space="0" w:color="auto"/>
            </w:tcBorders>
            <w:vAlign w:val="center"/>
          </w:tcPr>
          <w:p w14:paraId="42C19603" w14:textId="38681104" w:rsidR="005747F6" w:rsidRDefault="005747F6" w:rsidP="00EA26B9">
            <w:pPr>
              <w:jc w:val="center"/>
              <w:rPr>
                <w:color w:val="000000"/>
                <w:szCs w:val="21"/>
              </w:rPr>
            </w:pPr>
            <w:r>
              <w:rPr>
                <w:rFonts w:hint="eastAsia"/>
                <w:szCs w:val="21"/>
              </w:rPr>
              <w:t>0</w:t>
            </w:r>
            <w:r>
              <w:rPr>
                <w:szCs w:val="21"/>
              </w:rPr>
              <w:t>.0008</w:t>
            </w:r>
          </w:p>
        </w:tc>
        <w:tc>
          <w:tcPr>
            <w:tcW w:w="824" w:type="dxa"/>
            <w:tcBorders>
              <w:left w:val="single" w:sz="4" w:space="0" w:color="auto"/>
              <w:right w:val="single" w:sz="4" w:space="0" w:color="auto"/>
            </w:tcBorders>
            <w:vAlign w:val="center"/>
          </w:tcPr>
          <w:p w14:paraId="17A4BCFF" w14:textId="0E85916B" w:rsidR="005747F6" w:rsidRDefault="005747F6"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25F33630" w14:textId="2275881C" w:rsidR="005747F6"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7E72A813" w14:textId="11E900FC" w:rsidR="005747F6" w:rsidRDefault="005747F6" w:rsidP="005747F6">
            <w:pPr>
              <w:jc w:val="center"/>
              <w:rPr>
                <w:color w:val="000000"/>
                <w:szCs w:val="21"/>
              </w:rPr>
            </w:pPr>
            <w:r>
              <w:rPr>
                <w:rFonts w:hint="eastAsia"/>
                <w:szCs w:val="21"/>
              </w:rPr>
              <w:t>0</w:t>
            </w:r>
            <w:r>
              <w:rPr>
                <w:szCs w:val="21"/>
              </w:rPr>
              <w:t>.00</w:t>
            </w:r>
            <w:r>
              <w:rPr>
                <w:rFonts w:hint="eastAsia"/>
                <w:szCs w:val="21"/>
              </w:rPr>
              <w:t>16</w:t>
            </w:r>
          </w:p>
        </w:tc>
        <w:tc>
          <w:tcPr>
            <w:tcW w:w="851" w:type="dxa"/>
            <w:tcBorders>
              <w:left w:val="single" w:sz="4" w:space="0" w:color="auto"/>
              <w:right w:val="single" w:sz="4" w:space="0" w:color="auto"/>
            </w:tcBorders>
            <w:vAlign w:val="center"/>
          </w:tcPr>
          <w:p w14:paraId="0FA6DC8A" w14:textId="11F360C2" w:rsidR="005747F6" w:rsidRDefault="005747F6"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0F674286" w14:textId="40D3AA00" w:rsidR="005747F6" w:rsidRDefault="005747F6"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076FBE7D" w14:textId="132D8C55" w:rsidR="005747F6" w:rsidRDefault="005747F6" w:rsidP="00EA26B9">
            <w:pPr>
              <w:jc w:val="center"/>
              <w:rPr>
                <w:color w:val="000000"/>
                <w:szCs w:val="21"/>
              </w:rPr>
            </w:pPr>
            <w:r w:rsidRPr="00E764FE">
              <w:rPr>
                <w:szCs w:val="21"/>
              </w:rPr>
              <w:t>＜</w:t>
            </w:r>
            <w:r w:rsidRPr="00E764FE">
              <w:rPr>
                <w:rFonts w:hint="eastAsia"/>
                <w:szCs w:val="21"/>
              </w:rPr>
              <w:t>0.0005</w:t>
            </w:r>
          </w:p>
        </w:tc>
      </w:tr>
      <w:tr w:rsidR="00782D73" w:rsidRPr="00E764FE" w14:paraId="10E6D4A3" w14:textId="77777777" w:rsidTr="001B0280">
        <w:trPr>
          <w:jc w:val="center"/>
        </w:trPr>
        <w:tc>
          <w:tcPr>
            <w:tcW w:w="1418" w:type="dxa"/>
            <w:vAlign w:val="center"/>
          </w:tcPr>
          <w:p w14:paraId="17F94E65" w14:textId="35287377" w:rsidR="00782D73" w:rsidRPr="00E764FE" w:rsidRDefault="00782D73" w:rsidP="00EA26B9">
            <w:pPr>
              <w:jc w:val="center"/>
              <w:rPr>
                <w:color w:val="000000"/>
                <w:szCs w:val="21"/>
              </w:rPr>
            </w:pPr>
            <w:r w:rsidRPr="00E764FE">
              <w:rPr>
                <w:rFonts w:hint="eastAsia"/>
                <w:szCs w:val="21"/>
              </w:rPr>
              <w:t>铬</w:t>
            </w:r>
          </w:p>
        </w:tc>
        <w:tc>
          <w:tcPr>
            <w:tcW w:w="850" w:type="dxa"/>
            <w:tcBorders>
              <w:right w:val="single" w:sz="4" w:space="0" w:color="auto"/>
            </w:tcBorders>
            <w:vAlign w:val="center"/>
          </w:tcPr>
          <w:p w14:paraId="52413276" w14:textId="6BE25B8B"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2A39B46E" w14:textId="65DECFFE" w:rsidR="00782D73" w:rsidRDefault="00782D73" w:rsidP="00EA26B9">
            <w:pPr>
              <w:jc w:val="center"/>
              <w:rPr>
                <w:color w:val="000000"/>
                <w:szCs w:val="21"/>
              </w:rPr>
            </w:pPr>
            <w:r w:rsidRPr="00E764FE">
              <w:rPr>
                <w:rFonts w:ascii="宋体" w:hAnsi="宋体"/>
                <w:szCs w:val="21"/>
              </w:rPr>
              <w:t>≤</w:t>
            </w:r>
            <w:r w:rsidRPr="00E764FE">
              <w:rPr>
                <w:rFonts w:hint="eastAsia"/>
                <w:szCs w:val="21"/>
              </w:rPr>
              <w:t>0.25</w:t>
            </w:r>
          </w:p>
        </w:tc>
        <w:tc>
          <w:tcPr>
            <w:tcW w:w="850" w:type="dxa"/>
            <w:tcBorders>
              <w:left w:val="single" w:sz="4" w:space="0" w:color="auto"/>
              <w:right w:val="single" w:sz="4" w:space="0" w:color="auto"/>
            </w:tcBorders>
            <w:vAlign w:val="center"/>
          </w:tcPr>
          <w:p w14:paraId="02CBB875" w14:textId="7835DBEE" w:rsidR="00782D73" w:rsidRDefault="00782D73" w:rsidP="005747F6">
            <w:pPr>
              <w:jc w:val="center"/>
              <w:rPr>
                <w:color w:val="000000"/>
                <w:szCs w:val="21"/>
              </w:rPr>
            </w:pPr>
            <w:r>
              <w:rPr>
                <w:rFonts w:hint="eastAsia"/>
                <w:szCs w:val="21"/>
              </w:rPr>
              <w:t>0</w:t>
            </w:r>
            <w:r>
              <w:rPr>
                <w:szCs w:val="21"/>
              </w:rPr>
              <w:t>.0</w:t>
            </w:r>
            <w:r w:rsidR="005747F6">
              <w:rPr>
                <w:rFonts w:hint="eastAsia"/>
                <w:szCs w:val="21"/>
              </w:rPr>
              <w:t>21</w:t>
            </w:r>
          </w:p>
        </w:tc>
        <w:tc>
          <w:tcPr>
            <w:tcW w:w="851" w:type="dxa"/>
            <w:tcBorders>
              <w:left w:val="single" w:sz="4" w:space="0" w:color="auto"/>
              <w:right w:val="single" w:sz="4" w:space="0" w:color="auto"/>
            </w:tcBorders>
            <w:vAlign w:val="center"/>
          </w:tcPr>
          <w:p w14:paraId="5C700179" w14:textId="7726B22B" w:rsidR="00782D73" w:rsidRDefault="00782D73"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4FF555CD" w14:textId="6CD58777" w:rsidR="00782D73" w:rsidRDefault="00782D73" w:rsidP="005747F6">
            <w:pPr>
              <w:jc w:val="center"/>
              <w:rPr>
                <w:color w:val="000000"/>
                <w:szCs w:val="21"/>
              </w:rPr>
            </w:pPr>
            <w:r>
              <w:rPr>
                <w:rFonts w:hint="eastAsia"/>
                <w:szCs w:val="21"/>
              </w:rPr>
              <w:t>0</w:t>
            </w:r>
            <w:r>
              <w:rPr>
                <w:szCs w:val="21"/>
              </w:rPr>
              <w:t>.03</w:t>
            </w:r>
            <w:r w:rsidR="005747F6">
              <w:rPr>
                <w:rFonts w:hint="eastAsia"/>
                <w:szCs w:val="21"/>
              </w:rPr>
              <w:t>3</w:t>
            </w:r>
          </w:p>
        </w:tc>
        <w:tc>
          <w:tcPr>
            <w:tcW w:w="824" w:type="dxa"/>
            <w:tcBorders>
              <w:left w:val="single" w:sz="4" w:space="0" w:color="auto"/>
              <w:right w:val="single" w:sz="4" w:space="0" w:color="auto"/>
            </w:tcBorders>
            <w:vAlign w:val="center"/>
          </w:tcPr>
          <w:p w14:paraId="11E977F6" w14:textId="418BF6DD" w:rsidR="00782D73" w:rsidRDefault="00782D73" w:rsidP="00EA26B9">
            <w:pPr>
              <w:jc w:val="center"/>
              <w:rPr>
                <w:color w:val="000000"/>
                <w:szCs w:val="21"/>
              </w:rPr>
            </w:pPr>
            <w:r w:rsidRPr="00E764FE">
              <w:rPr>
                <w:szCs w:val="21"/>
              </w:rPr>
              <w:t>＜</w:t>
            </w:r>
            <w:r w:rsidRPr="00E764FE">
              <w:rPr>
                <w:rFonts w:hint="eastAsia"/>
                <w:szCs w:val="21"/>
              </w:rPr>
              <w:t>0.004</w:t>
            </w:r>
          </w:p>
        </w:tc>
        <w:tc>
          <w:tcPr>
            <w:tcW w:w="822" w:type="dxa"/>
            <w:tcBorders>
              <w:left w:val="single" w:sz="4" w:space="0" w:color="auto"/>
              <w:right w:val="single" w:sz="4" w:space="0" w:color="auto"/>
            </w:tcBorders>
            <w:vAlign w:val="center"/>
          </w:tcPr>
          <w:p w14:paraId="44ABCDB7" w14:textId="09848CD0" w:rsidR="00782D73" w:rsidRDefault="00782D73"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0DFFCBE9" w14:textId="3D1AB14C" w:rsidR="00782D73" w:rsidRDefault="00782D73" w:rsidP="00EA26B9">
            <w:pPr>
              <w:jc w:val="center"/>
              <w:rPr>
                <w:color w:val="000000"/>
                <w:szCs w:val="21"/>
              </w:rPr>
            </w:pPr>
            <w:r w:rsidRPr="00E764FE">
              <w:rPr>
                <w:szCs w:val="21"/>
              </w:rPr>
              <w:t>＜</w:t>
            </w:r>
            <w:r w:rsidRPr="00E764FE">
              <w:rPr>
                <w:rFonts w:hint="eastAsia"/>
                <w:szCs w:val="21"/>
              </w:rPr>
              <w:t>0.004</w:t>
            </w:r>
          </w:p>
        </w:tc>
        <w:tc>
          <w:tcPr>
            <w:tcW w:w="851" w:type="dxa"/>
            <w:tcBorders>
              <w:left w:val="single" w:sz="4" w:space="0" w:color="auto"/>
              <w:right w:val="single" w:sz="4" w:space="0" w:color="auto"/>
            </w:tcBorders>
            <w:vAlign w:val="center"/>
          </w:tcPr>
          <w:p w14:paraId="293E68BC" w14:textId="4410911E" w:rsidR="00782D73" w:rsidRDefault="00782D73" w:rsidP="00EA26B9">
            <w:pPr>
              <w:jc w:val="center"/>
              <w:rPr>
                <w:color w:val="000000"/>
                <w:szCs w:val="21"/>
              </w:rPr>
            </w:pPr>
            <w:r w:rsidRPr="00E764FE">
              <w:rPr>
                <w:szCs w:val="21"/>
              </w:rPr>
              <w:t>＜</w:t>
            </w:r>
            <w:r w:rsidRPr="00E764FE">
              <w:rPr>
                <w:rFonts w:hint="eastAsia"/>
                <w:szCs w:val="21"/>
              </w:rPr>
              <w:t>0.004</w:t>
            </w:r>
          </w:p>
        </w:tc>
        <w:tc>
          <w:tcPr>
            <w:tcW w:w="850" w:type="dxa"/>
            <w:tcBorders>
              <w:left w:val="single" w:sz="4" w:space="0" w:color="auto"/>
              <w:right w:val="single" w:sz="4" w:space="0" w:color="auto"/>
            </w:tcBorders>
            <w:vAlign w:val="center"/>
          </w:tcPr>
          <w:p w14:paraId="5A44CBE3" w14:textId="4A9C03F0" w:rsidR="00782D73" w:rsidRDefault="00782D73" w:rsidP="00EA26B9">
            <w:pPr>
              <w:jc w:val="center"/>
              <w:rPr>
                <w:color w:val="000000"/>
                <w:szCs w:val="21"/>
              </w:rPr>
            </w:pPr>
            <w:r w:rsidRPr="00E764FE">
              <w:rPr>
                <w:szCs w:val="21"/>
              </w:rPr>
              <w:t>＜</w:t>
            </w:r>
            <w:r w:rsidRPr="00E764FE">
              <w:rPr>
                <w:rFonts w:hint="eastAsia"/>
                <w:szCs w:val="21"/>
              </w:rPr>
              <w:t>0.004</w:t>
            </w:r>
          </w:p>
        </w:tc>
        <w:tc>
          <w:tcPr>
            <w:tcW w:w="879" w:type="dxa"/>
            <w:tcBorders>
              <w:left w:val="single" w:sz="4" w:space="0" w:color="auto"/>
              <w:right w:val="single" w:sz="4" w:space="0" w:color="auto"/>
            </w:tcBorders>
            <w:vAlign w:val="center"/>
          </w:tcPr>
          <w:p w14:paraId="1C4EAA45" w14:textId="5E4FF86F" w:rsidR="00782D73" w:rsidRDefault="00782D73" w:rsidP="00EA26B9">
            <w:pPr>
              <w:jc w:val="center"/>
              <w:rPr>
                <w:color w:val="000000"/>
                <w:szCs w:val="21"/>
              </w:rPr>
            </w:pPr>
            <w:r w:rsidRPr="00E764FE">
              <w:rPr>
                <w:szCs w:val="21"/>
              </w:rPr>
              <w:t>＜</w:t>
            </w:r>
            <w:r w:rsidRPr="00E764FE">
              <w:rPr>
                <w:rFonts w:hint="eastAsia"/>
                <w:szCs w:val="21"/>
              </w:rPr>
              <w:t>0.004</w:t>
            </w:r>
          </w:p>
        </w:tc>
      </w:tr>
      <w:tr w:rsidR="00782D73" w:rsidRPr="00E764FE" w14:paraId="458C540C" w14:textId="77777777" w:rsidTr="001B0280">
        <w:trPr>
          <w:jc w:val="center"/>
        </w:trPr>
        <w:tc>
          <w:tcPr>
            <w:tcW w:w="1418" w:type="dxa"/>
            <w:vAlign w:val="center"/>
          </w:tcPr>
          <w:p w14:paraId="0B92EA00" w14:textId="318A5933" w:rsidR="00782D73" w:rsidRPr="00E764FE" w:rsidRDefault="00782D73" w:rsidP="00EA26B9">
            <w:pPr>
              <w:jc w:val="center"/>
              <w:rPr>
                <w:color w:val="000000"/>
                <w:szCs w:val="21"/>
              </w:rPr>
            </w:pPr>
            <w:r w:rsidRPr="00E764FE">
              <w:rPr>
                <w:rFonts w:hint="eastAsia"/>
                <w:szCs w:val="21"/>
              </w:rPr>
              <w:t>镍</w:t>
            </w:r>
          </w:p>
        </w:tc>
        <w:tc>
          <w:tcPr>
            <w:tcW w:w="850" w:type="dxa"/>
            <w:tcBorders>
              <w:right w:val="single" w:sz="4" w:space="0" w:color="auto"/>
            </w:tcBorders>
            <w:vAlign w:val="center"/>
          </w:tcPr>
          <w:p w14:paraId="1E27BB66" w14:textId="238CB5FF"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54CF0C6" w14:textId="682EC184" w:rsidR="00782D73" w:rsidRDefault="00782D73" w:rsidP="00EA26B9">
            <w:pPr>
              <w:jc w:val="center"/>
              <w:rPr>
                <w:color w:val="000000"/>
                <w:szCs w:val="21"/>
              </w:rPr>
            </w:pPr>
            <w:r w:rsidRPr="00E764FE">
              <w:rPr>
                <w:rFonts w:ascii="宋体" w:hAnsi="宋体"/>
                <w:szCs w:val="21"/>
              </w:rPr>
              <w:t>≤</w:t>
            </w:r>
            <w:r w:rsidRPr="00E764FE">
              <w:rPr>
                <w:rFonts w:hint="eastAsia"/>
                <w:szCs w:val="21"/>
              </w:rPr>
              <w:t>0.14</w:t>
            </w:r>
          </w:p>
        </w:tc>
        <w:tc>
          <w:tcPr>
            <w:tcW w:w="850" w:type="dxa"/>
            <w:tcBorders>
              <w:left w:val="single" w:sz="4" w:space="0" w:color="auto"/>
              <w:right w:val="single" w:sz="4" w:space="0" w:color="auto"/>
            </w:tcBorders>
            <w:vAlign w:val="center"/>
          </w:tcPr>
          <w:p w14:paraId="23BDC907" w14:textId="64C2C289" w:rsidR="00782D73" w:rsidRDefault="00782D73" w:rsidP="00EA26B9">
            <w:pPr>
              <w:jc w:val="center"/>
              <w:rPr>
                <w:color w:val="000000"/>
                <w:szCs w:val="21"/>
              </w:rPr>
            </w:pPr>
            <w:r>
              <w:rPr>
                <w:rFonts w:hint="eastAsia"/>
                <w:szCs w:val="21"/>
              </w:rPr>
              <w:t>0</w:t>
            </w:r>
            <w:r>
              <w:rPr>
                <w:szCs w:val="21"/>
              </w:rPr>
              <w:t>.052</w:t>
            </w:r>
          </w:p>
        </w:tc>
        <w:tc>
          <w:tcPr>
            <w:tcW w:w="851" w:type="dxa"/>
            <w:tcBorders>
              <w:left w:val="single" w:sz="4" w:space="0" w:color="auto"/>
              <w:right w:val="single" w:sz="4" w:space="0" w:color="auto"/>
            </w:tcBorders>
            <w:vAlign w:val="center"/>
          </w:tcPr>
          <w:p w14:paraId="42D5D700" w14:textId="1EADFCF4" w:rsidR="00782D73" w:rsidRDefault="00782D73" w:rsidP="00EA26B9">
            <w:pPr>
              <w:jc w:val="center"/>
              <w:rPr>
                <w:color w:val="000000"/>
                <w:szCs w:val="21"/>
              </w:rPr>
            </w:pPr>
            <w:r>
              <w:rPr>
                <w:rFonts w:hint="eastAsia"/>
                <w:szCs w:val="21"/>
              </w:rPr>
              <w:t>0</w:t>
            </w:r>
            <w:r>
              <w:rPr>
                <w:szCs w:val="21"/>
              </w:rPr>
              <w:t>.010</w:t>
            </w:r>
          </w:p>
        </w:tc>
        <w:tc>
          <w:tcPr>
            <w:tcW w:w="850" w:type="dxa"/>
            <w:tcBorders>
              <w:left w:val="single" w:sz="4" w:space="0" w:color="auto"/>
              <w:right w:val="single" w:sz="4" w:space="0" w:color="auto"/>
            </w:tcBorders>
            <w:vAlign w:val="center"/>
          </w:tcPr>
          <w:p w14:paraId="20A60374" w14:textId="3DEA5B19" w:rsidR="00782D73" w:rsidRDefault="00782D73" w:rsidP="005747F6">
            <w:pPr>
              <w:jc w:val="center"/>
              <w:rPr>
                <w:color w:val="000000"/>
                <w:szCs w:val="21"/>
              </w:rPr>
            </w:pPr>
            <w:r>
              <w:rPr>
                <w:rFonts w:hint="eastAsia"/>
                <w:szCs w:val="21"/>
              </w:rPr>
              <w:t>0</w:t>
            </w:r>
            <w:r>
              <w:rPr>
                <w:szCs w:val="21"/>
              </w:rPr>
              <w:t>.0</w:t>
            </w:r>
            <w:r w:rsidR="005747F6">
              <w:rPr>
                <w:rFonts w:hint="eastAsia"/>
                <w:szCs w:val="21"/>
              </w:rPr>
              <w:t>3</w:t>
            </w:r>
            <w:r>
              <w:rPr>
                <w:szCs w:val="21"/>
              </w:rPr>
              <w:t>8</w:t>
            </w:r>
          </w:p>
        </w:tc>
        <w:tc>
          <w:tcPr>
            <w:tcW w:w="824" w:type="dxa"/>
            <w:tcBorders>
              <w:left w:val="single" w:sz="4" w:space="0" w:color="auto"/>
              <w:right w:val="single" w:sz="4" w:space="0" w:color="auto"/>
            </w:tcBorders>
            <w:vAlign w:val="center"/>
          </w:tcPr>
          <w:p w14:paraId="1BDF3490" w14:textId="5D4237B4" w:rsidR="00782D73" w:rsidRDefault="00782D73"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CF02D5C" w14:textId="46FB03F1" w:rsidR="00782D73" w:rsidRDefault="00782D73" w:rsidP="00EA26B9">
            <w:pPr>
              <w:jc w:val="center"/>
              <w:rPr>
                <w:color w:val="000000"/>
                <w:szCs w:val="21"/>
              </w:rPr>
            </w:pPr>
            <w:r>
              <w:rPr>
                <w:rFonts w:hint="eastAsia"/>
                <w:color w:val="000000"/>
                <w:szCs w:val="21"/>
              </w:rPr>
              <w:t>0</w:t>
            </w:r>
            <w:r>
              <w:rPr>
                <w:color w:val="000000"/>
                <w:szCs w:val="21"/>
              </w:rPr>
              <w:t>.010</w:t>
            </w:r>
          </w:p>
        </w:tc>
        <w:tc>
          <w:tcPr>
            <w:tcW w:w="850" w:type="dxa"/>
            <w:tcBorders>
              <w:left w:val="single" w:sz="4" w:space="0" w:color="auto"/>
              <w:right w:val="single" w:sz="4" w:space="0" w:color="auto"/>
            </w:tcBorders>
            <w:vAlign w:val="center"/>
          </w:tcPr>
          <w:p w14:paraId="05091358" w14:textId="3582CE7C" w:rsidR="00782D73" w:rsidRDefault="00782D73" w:rsidP="00EA26B9">
            <w:pPr>
              <w:jc w:val="center"/>
              <w:rPr>
                <w:color w:val="000000"/>
                <w:szCs w:val="21"/>
              </w:rPr>
            </w:pPr>
            <w:r>
              <w:rPr>
                <w:rFonts w:hint="eastAsia"/>
                <w:color w:val="000000"/>
                <w:szCs w:val="21"/>
              </w:rPr>
              <w:t>0</w:t>
            </w:r>
            <w:r>
              <w:rPr>
                <w:color w:val="000000"/>
                <w:szCs w:val="21"/>
              </w:rPr>
              <w:t>.16</w:t>
            </w:r>
          </w:p>
        </w:tc>
        <w:tc>
          <w:tcPr>
            <w:tcW w:w="851" w:type="dxa"/>
            <w:tcBorders>
              <w:left w:val="single" w:sz="4" w:space="0" w:color="auto"/>
              <w:right w:val="single" w:sz="4" w:space="0" w:color="auto"/>
            </w:tcBorders>
            <w:vAlign w:val="center"/>
          </w:tcPr>
          <w:p w14:paraId="4837C02E" w14:textId="257225C8"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DD47ACE" w14:textId="272028D3" w:rsidR="00782D73" w:rsidRDefault="00782D73"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7B77FF5C" w14:textId="17CADEDA" w:rsidR="00782D73" w:rsidRDefault="00782D73" w:rsidP="00EA26B9">
            <w:pPr>
              <w:jc w:val="center"/>
              <w:rPr>
                <w:color w:val="000000"/>
                <w:szCs w:val="21"/>
              </w:rPr>
            </w:pPr>
            <w:r w:rsidRPr="00E764FE">
              <w:rPr>
                <w:szCs w:val="21"/>
              </w:rPr>
              <w:t>＜</w:t>
            </w:r>
            <w:r w:rsidRPr="00E764FE">
              <w:rPr>
                <w:rFonts w:hint="eastAsia"/>
                <w:szCs w:val="21"/>
              </w:rPr>
              <w:t>0.001</w:t>
            </w:r>
          </w:p>
        </w:tc>
      </w:tr>
      <w:tr w:rsidR="00782D73" w:rsidRPr="00E764FE" w14:paraId="310A1A3A" w14:textId="77777777" w:rsidTr="001B0280">
        <w:trPr>
          <w:jc w:val="center"/>
        </w:trPr>
        <w:tc>
          <w:tcPr>
            <w:tcW w:w="1418" w:type="dxa"/>
            <w:vAlign w:val="center"/>
          </w:tcPr>
          <w:p w14:paraId="6088AAE3" w14:textId="505FCFE1" w:rsidR="00782D73" w:rsidRPr="00E764FE" w:rsidRDefault="00782D73" w:rsidP="00EA26B9">
            <w:pPr>
              <w:jc w:val="center"/>
              <w:rPr>
                <w:color w:val="000000"/>
                <w:szCs w:val="21"/>
              </w:rPr>
            </w:pPr>
            <w:r w:rsidRPr="00E764FE">
              <w:rPr>
                <w:rFonts w:hint="eastAsia"/>
                <w:szCs w:val="21"/>
              </w:rPr>
              <w:t>镉</w:t>
            </w:r>
          </w:p>
        </w:tc>
        <w:tc>
          <w:tcPr>
            <w:tcW w:w="850" w:type="dxa"/>
            <w:tcBorders>
              <w:right w:val="single" w:sz="4" w:space="0" w:color="auto"/>
            </w:tcBorders>
            <w:vAlign w:val="center"/>
          </w:tcPr>
          <w:p w14:paraId="7610BD00" w14:textId="06B6BC44"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B2F9079" w14:textId="2B6121CB" w:rsidR="00782D73" w:rsidRDefault="00782D73" w:rsidP="00EA26B9">
            <w:pPr>
              <w:jc w:val="center"/>
              <w:rPr>
                <w:color w:val="000000"/>
                <w:szCs w:val="21"/>
              </w:rPr>
            </w:pPr>
            <w:r w:rsidRPr="00E764FE">
              <w:rPr>
                <w:rFonts w:ascii="宋体" w:hAnsi="宋体"/>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6AC66C50" w14:textId="485A3F37" w:rsidR="00782D73" w:rsidRDefault="00782D73"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59362ABA" w14:textId="4937EBFC"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0E12108B" w14:textId="0164F592" w:rsidR="00782D73" w:rsidRDefault="00782D73" w:rsidP="00EA26B9">
            <w:pPr>
              <w:jc w:val="center"/>
              <w:rPr>
                <w:color w:val="000000"/>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66115858" w14:textId="192D9F68" w:rsidR="00782D73" w:rsidRDefault="00782D73" w:rsidP="00EA26B9">
            <w:pPr>
              <w:jc w:val="center"/>
              <w:rPr>
                <w:color w:val="000000"/>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42771C7B" w14:textId="6697F8D8"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E8C85D4" w14:textId="6F326F7A" w:rsidR="00782D73" w:rsidRDefault="00782D73"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1FF70C7B" w14:textId="1B6C55AF" w:rsidR="00782D73" w:rsidRDefault="00782D73"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3A684E7" w14:textId="6DC0DDED" w:rsidR="00782D73" w:rsidRDefault="00782D73" w:rsidP="00EA26B9">
            <w:pPr>
              <w:jc w:val="center"/>
              <w:rPr>
                <w:color w:val="000000"/>
                <w:szCs w:val="21"/>
              </w:rPr>
            </w:pPr>
            <w:r>
              <w:rPr>
                <w:rFonts w:hint="eastAsia"/>
                <w:szCs w:val="21"/>
              </w:rPr>
              <w:t>0</w:t>
            </w:r>
            <w:r>
              <w:rPr>
                <w:szCs w:val="21"/>
              </w:rPr>
              <w:t>.001</w:t>
            </w:r>
          </w:p>
        </w:tc>
        <w:tc>
          <w:tcPr>
            <w:tcW w:w="879" w:type="dxa"/>
            <w:tcBorders>
              <w:left w:val="single" w:sz="4" w:space="0" w:color="auto"/>
              <w:right w:val="single" w:sz="4" w:space="0" w:color="auto"/>
            </w:tcBorders>
            <w:vAlign w:val="center"/>
          </w:tcPr>
          <w:p w14:paraId="064570EE" w14:textId="120B9950" w:rsidR="00782D73" w:rsidRDefault="00782D73" w:rsidP="00EA26B9">
            <w:pPr>
              <w:jc w:val="center"/>
              <w:rPr>
                <w:color w:val="000000"/>
                <w:szCs w:val="21"/>
              </w:rPr>
            </w:pPr>
            <w:r w:rsidRPr="00E764FE">
              <w:rPr>
                <w:szCs w:val="21"/>
              </w:rPr>
              <w:t>＜</w:t>
            </w:r>
            <w:r w:rsidRPr="00E764FE">
              <w:rPr>
                <w:rFonts w:hint="eastAsia"/>
                <w:szCs w:val="21"/>
              </w:rPr>
              <w:t>0.0001</w:t>
            </w:r>
          </w:p>
        </w:tc>
      </w:tr>
      <w:tr w:rsidR="00782D73" w:rsidRPr="00E764FE" w14:paraId="195E853F" w14:textId="77777777" w:rsidTr="001B0280">
        <w:trPr>
          <w:jc w:val="center"/>
        </w:trPr>
        <w:tc>
          <w:tcPr>
            <w:tcW w:w="1418" w:type="dxa"/>
            <w:vAlign w:val="center"/>
          </w:tcPr>
          <w:p w14:paraId="32B3C8C0" w14:textId="0649298F" w:rsidR="00782D73" w:rsidRPr="00E764FE" w:rsidRDefault="00782D73" w:rsidP="00EA26B9">
            <w:pPr>
              <w:jc w:val="center"/>
              <w:rPr>
                <w:color w:val="000000"/>
                <w:szCs w:val="21"/>
              </w:rPr>
            </w:pPr>
            <w:r w:rsidRPr="00E764FE">
              <w:rPr>
                <w:rFonts w:hint="eastAsia"/>
                <w:szCs w:val="21"/>
              </w:rPr>
              <w:t>砷</w:t>
            </w:r>
          </w:p>
        </w:tc>
        <w:tc>
          <w:tcPr>
            <w:tcW w:w="850" w:type="dxa"/>
            <w:tcBorders>
              <w:right w:val="single" w:sz="4" w:space="0" w:color="auto"/>
            </w:tcBorders>
            <w:vAlign w:val="center"/>
          </w:tcPr>
          <w:p w14:paraId="36294B90" w14:textId="3FCC0A95"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94496AC" w14:textId="11BEDE18" w:rsidR="00782D73" w:rsidRDefault="00782D73" w:rsidP="00EA26B9">
            <w:pPr>
              <w:jc w:val="center"/>
              <w:rPr>
                <w:color w:val="000000"/>
                <w:szCs w:val="21"/>
              </w:rPr>
            </w:pPr>
            <w:r w:rsidRPr="00E764FE">
              <w:rPr>
                <w:rFonts w:ascii="宋体" w:hAnsi="宋体"/>
                <w:szCs w:val="21"/>
              </w:rPr>
              <w:t>≤</w:t>
            </w:r>
            <w:r w:rsidRPr="00E764FE">
              <w:rPr>
                <w:rFonts w:hint="eastAsia"/>
                <w:szCs w:val="21"/>
              </w:rPr>
              <w:t>0.002</w:t>
            </w:r>
          </w:p>
        </w:tc>
        <w:tc>
          <w:tcPr>
            <w:tcW w:w="850" w:type="dxa"/>
            <w:tcBorders>
              <w:left w:val="single" w:sz="4" w:space="0" w:color="auto"/>
              <w:right w:val="single" w:sz="4" w:space="0" w:color="auto"/>
            </w:tcBorders>
            <w:vAlign w:val="center"/>
          </w:tcPr>
          <w:p w14:paraId="075529A4" w14:textId="625B0659" w:rsidR="00782D73" w:rsidRDefault="00782D73"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692B344B" w14:textId="590F770C"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39821888" w14:textId="4156E4B8" w:rsidR="00782D73" w:rsidRDefault="00782D73" w:rsidP="00EA26B9">
            <w:pPr>
              <w:jc w:val="center"/>
              <w:rPr>
                <w:color w:val="000000"/>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4EF3F9D7" w14:textId="3D914D1F" w:rsidR="00782D73" w:rsidRDefault="00782D73"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00C47E2F" w14:textId="063F7AA3"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0D2972B8" w14:textId="77AC6A74" w:rsidR="00782D73" w:rsidRDefault="00782D73"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0A22C5AE" w14:textId="652DB7DA" w:rsidR="00782D73" w:rsidRDefault="00782D73"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7306521A" w14:textId="1E29234F" w:rsidR="00782D73" w:rsidRDefault="00782D73"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5488A63E" w14:textId="501AA435" w:rsidR="00782D73" w:rsidRDefault="00782D73" w:rsidP="00EA26B9">
            <w:pPr>
              <w:jc w:val="center"/>
              <w:rPr>
                <w:color w:val="000000"/>
                <w:szCs w:val="21"/>
              </w:rPr>
            </w:pPr>
            <w:r w:rsidRPr="00E764FE">
              <w:rPr>
                <w:szCs w:val="21"/>
              </w:rPr>
              <w:t>＜</w:t>
            </w:r>
            <w:r w:rsidRPr="00E764FE">
              <w:rPr>
                <w:rFonts w:hint="eastAsia"/>
                <w:szCs w:val="21"/>
              </w:rPr>
              <w:t>0.0005</w:t>
            </w:r>
          </w:p>
        </w:tc>
      </w:tr>
      <w:tr w:rsidR="00782D73" w:rsidRPr="00E764FE" w14:paraId="4A08A312" w14:textId="77777777" w:rsidTr="001B0280">
        <w:trPr>
          <w:jc w:val="center"/>
        </w:trPr>
        <w:tc>
          <w:tcPr>
            <w:tcW w:w="1418" w:type="dxa"/>
            <w:vAlign w:val="center"/>
          </w:tcPr>
          <w:p w14:paraId="132A45EA" w14:textId="0A4875C8" w:rsidR="00782D73" w:rsidRPr="00E764FE" w:rsidRDefault="00782D73" w:rsidP="00EA26B9">
            <w:pPr>
              <w:jc w:val="center"/>
              <w:rPr>
                <w:color w:val="000000"/>
                <w:szCs w:val="21"/>
              </w:rPr>
            </w:pPr>
            <w:r w:rsidRPr="00E764FE">
              <w:rPr>
                <w:rFonts w:hint="eastAsia"/>
                <w:szCs w:val="21"/>
              </w:rPr>
              <w:t>铝</w:t>
            </w:r>
          </w:p>
        </w:tc>
        <w:tc>
          <w:tcPr>
            <w:tcW w:w="850" w:type="dxa"/>
            <w:tcBorders>
              <w:right w:val="single" w:sz="4" w:space="0" w:color="auto"/>
            </w:tcBorders>
            <w:vAlign w:val="center"/>
          </w:tcPr>
          <w:p w14:paraId="57C8EB5D" w14:textId="18DB3321"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51FA21F4" w14:textId="2C4538AE" w:rsidR="00782D73" w:rsidRDefault="00782D73" w:rsidP="00EA26B9">
            <w:pPr>
              <w:jc w:val="center"/>
              <w:rPr>
                <w:color w:val="000000"/>
                <w:szCs w:val="21"/>
              </w:rPr>
            </w:pPr>
            <w:r w:rsidRPr="00E764FE">
              <w:rPr>
                <w:rFonts w:ascii="宋体" w:hAnsi="宋体"/>
                <w:szCs w:val="21"/>
              </w:rPr>
              <w:t>≤</w:t>
            </w:r>
            <w:r w:rsidRPr="00E764FE">
              <w:rPr>
                <w:szCs w:val="21"/>
              </w:rPr>
              <w:t>5</w:t>
            </w:r>
          </w:p>
        </w:tc>
        <w:tc>
          <w:tcPr>
            <w:tcW w:w="850" w:type="dxa"/>
            <w:tcBorders>
              <w:left w:val="single" w:sz="4" w:space="0" w:color="auto"/>
              <w:right w:val="single" w:sz="4" w:space="0" w:color="auto"/>
            </w:tcBorders>
            <w:vAlign w:val="center"/>
          </w:tcPr>
          <w:p w14:paraId="03F57F50" w14:textId="769C2DD2"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7C21C23A" w14:textId="6096BD7C"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62524AE" w14:textId="11F022FA"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49FCF98F" w14:textId="447A9DFF"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08FEAE55" w14:textId="4C5060A2"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D729C04" w14:textId="2C7CE877"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0D81494" w14:textId="25F3183D"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C9A446A" w14:textId="2B3C52C9"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653F5765" w14:textId="291A5368"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6265E66C" w14:textId="77777777" w:rsidTr="001B0280">
        <w:trPr>
          <w:jc w:val="center"/>
        </w:trPr>
        <w:tc>
          <w:tcPr>
            <w:tcW w:w="1418" w:type="dxa"/>
            <w:vAlign w:val="center"/>
          </w:tcPr>
          <w:p w14:paraId="641B489D" w14:textId="2F0C1CEC" w:rsidR="00782D73" w:rsidRPr="00E764FE" w:rsidRDefault="00782D73" w:rsidP="00EA26B9">
            <w:pPr>
              <w:jc w:val="center"/>
              <w:rPr>
                <w:color w:val="000000"/>
                <w:szCs w:val="21"/>
              </w:rPr>
            </w:pPr>
            <w:r w:rsidRPr="00E764FE">
              <w:rPr>
                <w:rFonts w:hint="eastAsia"/>
                <w:szCs w:val="21"/>
              </w:rPr>
              <w:t>锑</w:t>
            </w:r>
          </w:p>
        </w:tc>
        <w:tc>
          <w:tcPr>
            <w:tcW w:w="850" w:type="dxa"/>
            <w:tcBorders>
              <w:right w:val="single" w:sz="4" w:space="0" w:color="auto"/>
            </w:tcBorders>
            <w:vAlign w:val="center"/>
          </w:tcPr>
          <w:p w14:paraId="05BDA6C6" w14:textId="7EBE690A"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57B3B772" w14:textId="69D0A6A2" w:rsidR="00782D73" w:rsidRDefault="00782D73" w:rsidP="00EA26B9">
            <w:pPr>
              <w:jc w:val="center"/>
              <w:rPr>
                <w:color w:val="000000"/>
                <w:szCs w:val="21"/>
              </w:rPr>
            </w:pPr>
            <w:r w:rsidRPr="00E764FE">
              <w:rPr>
                <w:rFonts w:ascii="宋体" w:hAnsi="宋体"/>
                <w:szCs w:val="21"/>
              </w:rPr>
              <w:t>≤</w:t>
            </w:r>
            <w:r w:rsidRPr="00E764FE">
              <w:rPr>
                <w:szCs w:val="21"/>
              </w:rPr>
              <w:t>0.04</w:t>
            </w:r>
          </w:p>
        </w:tc>
        <w:tc>
          <w:tcPr>
            <w:tcW w:w="850" w:type="dxa"/>
            <w:tcBorders>
              <w:left w:val="single" w:sz="4" w:space="0" w:color="auto"/>
              <w:right w:val="single" w:sz="4" w:space="0" w:color="auto"/>
            </w:tcBorders>
            <w:vAlign w:val="center"/>
          </w:tcPr>
          <w:p w14:paraId="24916F20" w14:textId="04957464" w:rsidR="00782D73" w:rsidRDefault="00782D73" w:rsidP="00EA26B9">
            <w:pPr>
              <w:jc w:val="center"/>
              <w:rPr>
                <w:color w:val="000000"/>
                <w:szCs w:val="21"/>
              </w:rPr>
            </w:pPr>
            <w:r w:rsidRPr="00E764FE">
              <w:rPr>
                <w:szCs w:val="21"/>
              </w:rPr>
              <w:t>＜</w:t>
            </w:r>
            <w:r w:rsidRPr="00E764FE">
              <w:rPr>
                <w:rFonts w:hint="eastAsia"/>
                <w:szCs w:val="21"/>
              </w:rPr>
              <w:lastRenderedPageBreak/>
              <w:t>0.0001</w:t>
            </w:r>
          </w:p>
        </w:tc>
        <w:tc>
          <w:tcPr>
            <w:tcW w:w="851" w:type="dxa"/>
            <w:tcBorders>
              <w:left w:val="single" w:sz="4" w:space="0" w:color="auto"/>
              <w:right w:val="single" w:sz="4" w:space="0" w:color="auto"/>
            </w:tcBorders>
            <w:vAlign w:val="center"/>
          </w:tcPr>
          <w:p w14:paraId="7A60E8E0" w14:textId="749EC424"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50" w:type="dxa"/>
            <w:tcBorders>
              <w:left w:val="single" w:sz="4" w:space="0" w:color="auto"/>
              <w:right w:val="single" w:sz="4" w:space="0" w:color="auto"/>
            </w:tcBorders>
            <w:vAlign w:val="center"/>
          </w:tcPr>
          <w:p w14:paraId="72D2D9CD" w14:textId="09D7928A"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24" w:type="dxa"/>
            <w:tcBorders>
              <w:left w:val="single" w:sz="4" w:space="0" w:color="auto"/>
              <w:right w:val="single" w:sz="4" w:space="0" w:color="auto"/>
            </w:tcBorders>
            <w:vAlign w:val="center"/>
          </w:tcPr>
          <w:p w14:paraId="1DFA7434" w14:textId="2E1D7C8B"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22" w:type="dxa"/>
            <w:tcBorders>
              <w:left w:val="single" w:sz="4" w:space="0" w:color="auto"/>
              <w:right w:val="single" w:sz="4" w:space="0" w:color="auto"/>
            </w:tcBorders>
            <w:vAlign w:val="center"/>
          </w:tcPr>
          <w:p w14:paraId="2C48A391" w14:textId="42980124"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50" w:type="dxa"/>
            <w:tcBorders>
              <w:left w:val="single" w:sz="4" w:space="0" w:color="auto"/>
              <w:right w:val="single" w:sz="4" w:space="0" w:color="auto"/>
            </w:tcBorders>
            <w:vAlign w:val="center"/>
          </w:tcPr>
          <w:p w14:paraId="79B7BFBF" w14:textId="4EEEEEAD"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51" w:type="dxa"/>
            <w:tcBorders>
              <w:left w:val="single" w:sz="4" w:space="0" w:color="auto"/>
              <w:right w:val="single" w:sz="4" w:space="0" w:color="auto"/>
            </w:tcBorders>
            <w:vAlign w:val="center"/>
          </w:tcPr>
          <w:p w14:paraId="19440CEF" w14:textId="79F5A12A"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50" w:type="dxa"/>
            <w:tcBorders>
              <w:left w:val="single" w:sz="4" w:space="0" w:color="auto"/>
              <w:right w:val="single" w:sz="4" w:space="0" w:color="auto"/>
            </w:tcBorders>
            <w:vAlign w:val="center"/>
          </w:tcPr>
          <w:p w14:paraId="62B0DAC1" w14:textId="4440AEA1"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c>
          <w:tcPr>
            <w:tcW w:w="879" w:type="dxa"/>
            <w:tcBorders>
              <w:left w:val="single" w:sz="4" w:space="0" w:color="auto"/>
              <w:right w:val="single" w:sz="4" w:space="0" w:color="auto"/>
            </w:tcBorders>
            <w:vAlign w:val="center"/>
          </w:tcPr>
          <w:p w14:paraId="35C50537" w14:textId="71FE8190" w:rsidR="00782D73" w:rsidRDefault="00782D73" w:rsidP="00EA26B9">
            <w:pPr>
              <w:jc w:val="center"/>
              <w:rPr>
                <w:color w:val="000000"/>
                <w:szCs w:val="21"/>
              </w:rPr>
            </w:pPr>
            <w:r w:rsidRPr="00E764FE">
              <w:rPr>
                <w:szCs w:val="21"/>
              </w:rPr>
              <w:lastRenderedPageBreak/>
              <w:t>＜</w:t>
            </w:r>
            <w:r w:rsidRPr="00E764FE">
              <w:rPr>
                <w:rFonts w:hint="eastAsia"/>
                <w:szCs w:val="21"/>
              </w:rPr>
              <w:lastRenderedPageBreak/>
              <w:t>0.0001</w:t>
            </w:r>
          </w:p>
        </w:tc>
      </w:tr>
      <w:tr w:rsidR="00782D73" w:rsidRPr="00E764FE" w14:paraId="37E09E37" w14:textId="77777777" w:rsidTr="001B0280">
        <w:trPr>
          <w:jc w:val="center"/>
        </w:trPr>
        <w:tc>
          <w:tcPr>
            <w:tcW w:w="1418" w:type="dxa"/>
            <w:vAlign w:val="center"/>
          </w:tcPr>
          <w:p w14:paraId="5F546E9A" w14:textId="3C3FB41E" w:rsidR="00782D73" w:rsidRPr="00E764FE" w:rsidRDefault="00782D73" w:rsidP="00EA26B9">
            <w:pPr>
              <w:jc w:val="center"/>
              <w:rPr>
                <w:color w:val="000000"/>
                <w:szCs w:val="21"/>
              </w:rPr>
            </w:pPr>
            <w:r w:rsidRPr="00E764FE">
              <w:rPr>
                <w:rFonts w:hint="eastAsia"/>
                <w:szCs w:val="21"/>
              </w:rPr>
              <w:lastRenderedPageBreak/>
              <w:t>钴</w:t>
            </w:r>
          </w:p>
        </w:tc>
        <w:tc>
          <w:tcPr>
            <w:tcW w:w="850" w:type="dxa"/>
            <w:tcBorders>
              <w:right w:val="single" w:sz="4" w:space="0" w:color="auto"/>
            </w:tcBorders>
            <w:vAlign w:val="center"/>
          </w:tcPr>
          <w:p w14:paraId="4523E056" w14:textId="72EDB1A5"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C622DA5" w14:textId="23C50379" w:rsidR="00782D73" w:rsidRDefault="00782D73" w:rsidP="00EA26B9">
            <w:pPr>
              <w:jc w:val="center"/>
              <w:rPr>
                <w:color w:val="000000"/>
                <w:szCs w:val="21"/>
              </w:rPr>
            </w:pPr>
            <w:r w:rsidRPr="00E764FE">
              <w:rPr>
                <w:rFonts w:ascii="宋体" w:hAnsi="宋体"/>
                <w:szCs w:val="21"/>
              </w:rPr>
              <w:t>≤</w:t>
            </w:r>
            <w:r w:rsidRPr="00E764FE">
              <w:rPr>
                <w:szCs w:val="21"/>
              </w:rPr>
              <w:t>0.02</w:t>
            </w:r>
          </w:p>
        </w:tc>
        <w:tc>
          <w:tcPr>
            <w:tcW w:w="850" w:type="dxa"/>
            <w:tcBorders>
              <w:left w:val="single" w:sz="4" w:space="0" w:color="auto"/>
              <w:right w:val="single" w:sz="4" w:space="0" w:color="auto"/>
            </w:tcBorders>
            <w:vAlign w:val="center"/>
          </w:tcPr>
          <w:p w14:paraId="2D7DC3B9" w14:textId="58230E99"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4CCA4D33" w14:textId="53F3F506"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80071D3" w14:textId="510BC12B" w:rsidR="00782D73" w:rsidRDefault="00782D73"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141B6C65" w14:textId="4AFE6E3B" w:rsidR="00782D73" w:rsidRDefault="00782D73"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7B1A0FC4" w14:textId="5C709732"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31DBD16F" w14:textId="3F474DB2"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58FE5348" w14:textId="5F34D39F"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FCDE7B2" w14:textId="00782684" w:rsidR="00782D73" w:rsidRDefault="00782D73"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093E58C8" w14:textId="4BBD67C6" w:rsidR="00782D73" w:rsidRDefault="00782D73" w:rsidP="00EA26B9">
            <w:pPr>
              <w:jc w:val="center"/>
              <w:rPr>
                <w:color w:val="000000"/>
                <w:szCs w:val="21"/>
              </w:rPr>
            </w:pPr>
            <w:r w:rsidRPr="00E764FE">
              <w:rPr>
                <w:szCs w:val="21"/>
              </w:rPr>
              <w:t>＜</w:t>
            </w:r>
            <w:r w:rsidRPr="00E764FE">
              <w:rPr>
                <w:rFonts w:hint="eastAsia"/>
                <w:szCs w:val="21"/>
              </w:rPr>
              <w:t>0.001</w:t>
            </w:r>
          </w:p>
        </w:tc>
      </w:tr>
      <w:tr w:rsidR="00782D73" w:rsidRPr="00E764FE" w14:paraId="1E1C099D" w14:textId="77777777" w:rsidTr="001B0280">
        <w:trPr>
          <w:jc w:val="center"/>
        </w:trPr>
        <w:tc>
          <w:tcPr>
            <w:tcW w:w="1418" w:type="dxa"/>
            <w:vAlign w:val="center"/>
          </w:tcPr>
          <w:p w14:paraId="032C6746" w14:textId="1DD79E95" w:rsidR="00782D73" w:rsidRPr="00E764FE" w:rsidRDefault="00782D73" w:rsidP="00EA26B9">
            <w:pPr>
              <w:jc w:val="center"/>
              <w:rPr>
                <w:color w:val="000000"/>
                <w:szCs w:val="21"/>
              </w:rPr>
            </w:pPr>
            <w:r w:rsidRPr="00E764FE">
              <w:rPr>
                <w:rFonts w:hint="eastAsia"/>
                <w:szCs w:val="21"/>
              </w:rPr>
              <w:t>铜</w:t>
            </w:r>
          </w:p>
        </w:tc>
        <w:tc>
          <w:tcPr>
            <w:tcW w:w="850" w:type="dxa"/>
            <w:tcBorders>
              <w:right w:val="single" w:sz="4" w:space="0" w:color="auto"/>
            </w:tcBorders>
            <w:vAlign w:val="center"/>
          </w:tcPr>
          <w:p w14:paraId="59829A1B" w14:textId="73EB891A"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25EE810" w14:textId="2DF79585" w:rsidR="00782D73" w:rsidRDefault="00782D73" w:rsidP="00EA26B9">
            <w:pPr>
              <w:jc w:val="center"/>
              <w:rPr>
                <w:color w:val="000000"/>
                <w:szCs w:val="21"/>
              </w:rPr>
            </w:pPr>
            <w:r w:rsidRPr="00E764FE">
              <w:rPr>
                <w:rFonts w:ascii="宋体" w:hAnsi="宋体"/>
                <w:szCs w:val="21"/>
              </w:rPr>
              <w:t>≤</w:t>
            </w:r>
            <w:r w:rsidRPr="00E764FE">
              <w:rPr>
                <w:rFonts w:hint="eastAsia"/>
                <w:szCs w:val="21"/>
              </w:rPr>
              <w:t>4</w:t>
            </w:r>
          </w:p>
        </w:tc>
        <w:tc>
          <w:tcPr>
            <w:tcW w:w="850" w:type="dxa"/>
            <w:tcBorders>
              <w:left w:val="single" w:sz="4" w:space="0" w:color="auto"/>
              <w:right w:val="single" w:sz="4" w:space="0" w:color="auto"/>
            </w:tcBorders>
            <w:vAlign w:val="center"/>
          </w:tcPr>
          <w:p w14:paraId="0DF967A9" w14:textId="0E2FD886"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40A7A91" w14:textId="5C9251E9"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10CD1B0" w14:textId="745D518D"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33D50B94" w14:textId="3B0E7C5E"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0F2A00EA" w14:textId="66654030"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971C3CF" w14:textId="2D7C8041"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7C71BBE1" w14:textId="08A77546"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241A538" w14:textId="1C6A4922"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1B6C2033" w14:textId="3C42F783"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01552396" w14:textId="77777777" w:rsidTr="001B0280">
        <w:trPr>
          <w:jc w:val="center"/>
        </w:trPr>
        <w:tc>
          <w:tcPr>
            <w:tcW w:w="1418" w:type="dxa"/>
            <w:vAlign w:val="center"/>
          </w:tcPr>
          <w:p w14:paraId="5744E36C" w14:textId="35C5FC96" w:rsidR="00782D73" w:rsidRPr="00E764FE" w:rsidRDefault="00782D73" w:rsidP="00EA26B9">
            <w:pPr>
              <w:jc w:val="center"/>
              <w:rPr>
                <w:color w:val="000000"/>
                <w:szCs w:val="21"/>
              </w:rPr>
            </w:pPr>
            <w:r w:rsidRPr="00E764FE">
              <w:rPr>
                <w:rFonts w:hint="eastAsia"/>
                <w:szCs w:val="21"/>
              </w:rPr>
              <w:t>铁</w:t>
            </w:r>
          </w:p>
        </w:tc>
        <w:tc>
          <w:tcPr>
            <w:tcW w:w="850" w:type="dxa"/>
            <w:tcBorders>
              <w:right w:val="single" w:sz="4" w:space="0" w:color="auto"/>
            </w:tcBorders>
            <w:vAlign w:val="center"/>
          </w:tcPr>
          <w:p w14:paraId="08D58C97" w14:textId="0777E98D"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37F34FB" w14:textId="1E477EA5" w:rsidR="00782D73" w:rsidRDefault="00782D73" w:rsidP="00EA26B9">
            <w:pPr>
              <w:jc w:val="center"/>
              <w:rPr>
                <w:color w:val="000000"/>
                <w:szCs w:val="21"/>
              </w:rPr>
            </w:pPr>
            <w:r w:rsidRPr="00E764FE">
              <w:rPr>
                <w:rFonts w:ascii="宋体" w:hAnsi="宋体"/>
                <w:szCs w:val="21"/>
              </w:rPr>
              <w:t>≤</w:t>
            </w:r>
            <w:r w:rsidRPr="00E764FE">
              <w:rPr>
                <w:rFonts w:hint="eastAsia"/>
                <w:szCs w:val="21"/>
              </w:rPr>
              <w:t>40</w:t>
            </w:r>
          </w:p>
        </w:tc>
        <w:tc>
          <w:tcPr>
            <w:tcW w:w="850" w:type="dxa"/>
            <w:tcBorders>
              <w:left w:val="single" w:sz="4" w:space="0" w:color="auto"/>
              <w:right w:val="single" w:sz="4" w:space="0" w:color="auto"/>
            </w:tcBorders>
            <w:vAlign w:val="center"/>
          </w:tcPr>
          <w:p w14:paraId="42203688" w14:textId="37D2512A"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68D8E5D5" w14:textId="1A808E34"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3F601D4" w14:textId="50DC217A"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6FB11FF8" w14:textId="27FD3531"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792453E4" w14:textId="555C6846"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1B35A20" w14:textId="1C51083F"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589540AF" w14:textId="1B4AB13C"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70DF6938" w14:textId="34845327"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45D46C8C" w14:textId="701E3B99"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57A5E7F9" w14:textId="77777777" w:rsidTr="001B0280">
        <w:trPr>
          <w:jc w:val="center"/>
        </w:trPr>
        <w:tc>
          <w:tcPr>
            <w:tcW w:w="1418" w:type="dxa"/>
            <w:vAlign w:val="center"/>
          </w:tcPr>
          <w:p w14:paraId="4A684142" w14:textId="37EE538C" w:rsidR="00782D73" w:rsidRPr="00E764FE" w:rsidRDefault="00782D73" w:rsidP="00EA26B9">
            <w:pPr>
              <w:jc w:val="center"/>
              <w:rPr>
                <w:color w:val="000000"/>
                <w:szCs w:val="21"/>
              </w:rPr>
            </w:pPr>
            <w:r w:rsidRPr="00E764FE">
              <w:rPr>
                <w:rFonts w:hint="eastAsia"/>
                <w:szCs w:val="21"/>
              </w:rPr>
              <w:t>锰</w:t>
            </w:r>
          </w:p>
        </w:tc>
        <w:tc>
          <w:tcPr>
            <w:tcW w:w="850" w:type="dxa"/>
            <w:tcBorders>
              <w:right w:val="single" w:sz="4" w:space="0" w:color="auto"/>
            </w:tcBorders>
            <w:vAlign w:val="center"/>
          </w:tcPr>
          <w:p w14:paraId="1C9C5B1E" w14:textId="4D07E4EB"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5605515" w14:textId="42E5FB04" w:rsidR="00782D73" w:rsidRDefault="00782D73" w:rsidP="00EA26B9">
            <w:pPr>
              <w:jc w:val="center"/>
              <w:rPr>
                <w:color w:val="000000"/>
                <w:szCs w:val="21"/>
              </w:rPr>
            </w:pPr>
            <w:r w:rsidRPr="00E764FE">
              <w:rPr>
                <w:rFonts w:ascii="宋体" w:hAnsi="宋体"/>
                <w:szCs w:val="21"/>
              </w:rPr>
              <w:t>≤</w:t>
            </w:r>
            <w:r w:rsidRPr="00E764FE">
              <w:rPr>
                <w:rFonts w:hint="eastAsia"/>
                <w:szCs w:val="21"/>
              </w:rPr>
              <w:t>1.8</w:t>
            </w:r>
          </w:p>
        </w:tc>
        <w:tc>
          <w:tcPr>
            <w:tcW w:w="850" w:type="dxa"/>
            <w:tcBorders>
              <w:left w:val="single" w:sz="4" w:space="0" w:color="auto"/>
              <w:right w:val="single" w:sz="4" w:space="0" w:color="auto"/>
            </w:tcBorders>
            <w:vAlign w:val="center"/>
          </w:tcPr>
          <w:p w14:paraId="4BACCF89" w14:textId="0BDB94A9"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FA28A7E" w14:textId="01E2C076"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9A7E7CD" w14:textId="72FE10A8" w:rsidR="00782D73" w:rsidRDefault="00782D73"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1974901F" w14:textId="17D1FA2B" w:rsidR="00782D73" w:rsidRDefault="00782D73"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27C9B746" w14:textId="5519226A"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0088D33F" w14:textId="6BB60910" w:rsidR="00782D73" w:rsidRDefault="00782D73"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1C1CD10F" w14:textId="1B7E041F" w:rsidR="00782D73" w:rsidRDefault="00782D73"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188CF6A2" w14:textId="5376CE2E" w:rsidR="00782D73" w:rsidRDefault="00782D73"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72DE5D15" w14:textId="52E142B5" w:rsidR="00782D73" w:rsidRDefault="00782D73" w:rsidP="00EA26B9">
            <w:pPr>
              <w:jc w:val="center"/>
              <w:rPr>
                <w:color w:val="000000"/>
                <w:szCs w:val="21"/>
              </w:rPr>
            </w:pPr>
            <w:r w:rsidRPr="00E764FE">
              <w:rPr>
                <w:szCs w:val="21"/>
              </w:rPr>
              <w:t>＜</w:t>
            </w:r>
            <w:r w:rsidRPr="00E764FE">
              <w:rPr>
                <w:rFonts w:hint="eastAsia"/>
                <w:szCs w:val="21"/>
              </w:rPr>
              <w:t>0.01</w:t>
            </w:r>
          </w:p>
        </w:tc>
      </w:tr>
      <w:tr w:rsidR="00782D73" w:rsidRPr="00E764FE" w14:paraId="3E24060B" w14:textId="77777777" w:rsidTr="001B0280">
        <w:trPr>
          <w:jc w:val="center"/>
        </w:trPr>
        <w:tc>
          <w:tcPr>
            <w:tcW w:w="1418" w:type="dxa"/>
            <w:vAlign w:val="center"/>
          </w:tcPr>
          <w:p w14:paraId="2BEE394A" w14:textId="6D76F4D9" w:rsidR="00782D73" w:rsidRPr="00E764FE" w:rsidRDefault="00782D73" w:rsidP="00EA26B9">
            <w:pPr>
              <w:jc w:val="center"/>
              <w:rPr>
                <w:color w:val="000000"/>
                <w:szCs w:val="21"/>
              </w:rPr>
            </w:pPr>
            <w:proofErr w:type="gramStart"/>
            <w:r w:rsidRPr="00E764FE">
              <w:rPr>
                <w:rFonts w:hint="eastAsia"/>
                <w:szCs w:val="21"/>
              </w:rPr>
              <w:t>钼</w:t>
            </w:r>
            <w:proofErr w:type="gramEnd"/>
          </w:p>
        </w:tc>
        <w:tc>
          <w:tcPr>
            <w:tcW w:w="850" w:type="dxa"/>
            <w:tcBorders>
              <w:right w:val="single" w:sz="4" w:space="0" w:color="auto"/>
            </w:tcBorders>
            <w:vAlign w:val="center"/>
          </w:tcPr>
          <w:p w14:paraId="6D18A053" w14:textId="079C0FA3" w:rsidR="00782D73" w:rsidRPr="00E764FE" w:rsidRDefault="00782D73"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4CB8530" w14:textId="09109BC9" w:rsidR="00782D73" w:rsidRDefault="00782D73" w:rsidP="00EA26B9">
            <w:pPr>
              <w:jc w:val="center"/>
              <w:rPr>
                <w:color w:val="000000"/>
                <w:szCs w:val="21"/>
              </w:rPr>
            </w:pPr>
            <w:r w:rsidRPr="00E764FE">
              <w:rPr>
                <w:rFonts w:ascii="宋体" w:hAnsi="宋体"/>
                <w:szCs w:val="21"/>
              </w:rPr>
              <w:t>≤</w:t>
            </w:r>
            <w:r w:rsidRPr="00E764FE">
              <w:rPr>
                <w:szCs w:val="21"/>
              </w:rPr>
              <w:t>0.</w:t>
            </w:r>
            <w:r w:rsidRPr="00E764FE">
              <w:rPr>
                <w:rFonts w:hint="eastAsia"/>
                <w:szCs w:val="21"/>
              </w:rPr>
              <w:t>1</w:t>
            </w:r>
            <w:r w:rsidRPr="00E764FE">
              <w:rPr>
                <w:szCs w:val="21"/>
              </w:rPr>
              <w:t>2</w:t>
            </w:r>
          </w:p>
        </w:tc>
        <w:tc>
          <w:tcPr>
            <w:tcW w:w="850" w:type="dxa"/>
            <w:tcBorders>
              <w:left w:val="single" w:sz="4" w:space="0" w:color="auto"/>
              <w:right w:val="single" w:sz="4" w:space="0" w:color="auto"/>
            </w:tcBorders>
            <w:vAlign w:val="center"/>
          </w:tcPr>
          <w:p w14:paraId="6EC17826" w14:textId="5D353101"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F2B315C" w14:textId="5CA5DC09"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7114B1A" w14:textId="61F73BF4" w:rsidR="00782D73" w:rsidRDefault="00782D73"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3D7ACC28" w14:textId="64C3F50D" w:rsidR="00782D73" w:rsidRDefault="00782D73"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2AF6FEB6" w14:textId="404A264F"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60966056" w14:textId="4186A326" w:rsidR="00782D73" w:rsidRDefault="00782D73"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3FAA361" w14:textId="4C70CB04" w:rsidR="00782D73" w:rsidRDefault="00782D73"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15A7570" w14:textId="0FD09617" w:rsidR="00782D73" w:rsidRDefault="00782D73"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4658222E" w14:textId="26C909C6" w:rsidR="00782D73" w:rsidRDefault="00782D73" w:rsidP="00EA26B9">
            <w:pPr>
              <w:jc w:val="center"/>
              <w:rPr>
                <w:color w:val="000000"/>
                <w:szCs w:val="21"/>
              </w:rPr>
            </w:pPr>
            <w:r w:rsidRPr="00E764FE">
              <w:rPr>
                <w:szCs w:val="21"/>
              </w:rPr>
              <w:t>＜</w:t>
            </w:r>
            <w:r w:rsidRPr="00E764FE">
              <w:rPr>
                <w:rFonts w:hint="eastAsia"/>
                <w:szCs w:val="21"/>
              </w:rPr>
              <w:t>0.001</w:t>
            </w:r>
          </w:p>
        </w:tc>
      </w:tr>
      <w:tr w:rsidR="00EA26B9" w:rsidRPr="00E764FE" w14:paraId="63D8B8FD" w14:textId="77777777" w:rsidTr="001B0280">
        <w:trPr>
          <w:jc w:val="center"/>
        </w:trPr>
        <w:tc>
          <w:tcPr>
            <w:tcW w:w="1418" w:type="dxa"/>
            <w:vAlign w:val="center"/>
          </w:tcPr>
          <w:p w14:paraId="56E5E447" w14:textId="10DF9BC3" w:rsidR="00EA26B9" w:rsidRPr="00E764FE" w:rsidRDefault="00EA26B9" w:rsidP="00EA26B9">
            <w:pPr>
              <w:jc w:val="center"/>
              <w:rPr>
                <w:color w:val="000000"/>
                <w:szCs w:val="21"/>
              </w:rPr>
            </w:pPr>
            <w:r w:rsidRPr="00E764FE">
              <w:rPr>
                <w:rFonts w:hint="eastAsia"/>
                <w:szCs w:val="21"/>
              </w:rPr>
              <w:t>银</w:t>
            </w:r>
          </w:p>
        </w:tc>
        <w:tc>
          <w:tcPr>
            <w:tcW w:w="850" w:type="dxa"/>
            <w:tcBorders>
              <w:right w:val="single" w:sz="4" w:space="0" w:color="auto"/>
            </w:tcBorders>
            <w:vAlign w:val="center"/>
          </w:tcPr>
          <w:p w14:paraId="4C7349D7" w14:textId="6D673B17"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DE492F8" w14:textId="2C52C47D"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8</w:t>
            </w:r>
          </w:p>
        </w:tc>
        <w:tc>
          <w:tcPr>
            <w:tcW w:w="850" w:type="dxa"/>
            <w:tcBorders>
              <w:left w:val="single" w:sz="4" w:space="0" w:color="auto"/>
              <w:right w:val="single" w:sz="4" w:space="0" w:color="auto"/>
            </w:tcBorders>
            <w:vAlign w:val="center"/>
          </w:tcPr>
          <w:p w14:paraId="44E73A71" w14:textId="7E48AEDF"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75B9CEC0" w14:textId="45699B72"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43D8373" w14:textId="7F7D36C2" w:rsidR="00EA26B9" w:rsidRDefault="00EA26B9"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76E8BB99" w14:textId="01AAA239" w:rsidR="00EA26B9" w:rsidRDefault="00EA26B9"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5971E147" w14:textId="6D669C91"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00DC5503" w14:textId="05C272DA"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1FB5FD01" w14:textId="75C9488A"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3B7C996" w14:textId="0A201ACD" w:rsidR="00EA26B9" w:rsidRDefault="00EA26B9"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5CBD43A3" w14:textId="09EB7069" w:rsidR="00EA26B9" w:rsidRDefault="00EA26B9" w:rsidP="00EA26B9">
            <w:pPr>
              <w:jc w:val="center"/>
              <w:rPr>
                <w:color w:val="000000"/>
                <w:szCs w:val="21"/>
              </w:rPr>
            </w:pPr>
            <w:r w:rsidRPr="00E764FE">
              <w:rPr>
                <w:szCs w:val="21"/>
              </w:rPr>
              <w:t>＜</w:t>
            </w:r>
            <w:r w:rsidRPr="00E764FE">
              <w:rPr>
                <w:rFonts w:hint="eastAsia"/>
                <w:szCs w:val="21"/>
              </w:rPr>
              <w:t>0.001</w:t>
            </w:r>
          </w:p>
        </w:tc>
      </w:tr>
      <w:tr w:rsidR="00EA26B9" w:rsidRPr="00E764FE" w14:paraId="3A7F0FFA" w14:textId="77777777" w:rsidTr="001B0280">
        <w:trPr>
          <w:jc w:val="center"/>
        </w:trPr>
        <w:tc>
          <w:tcPr>
            <w:tcW w:w="1418" w:type="dxa"/>
            <w:vAlign w:val="center"/>
          </w:tcPr>
          <w:p w14:paraId="3D09EB2E" w14:textId="0A1E0DFF" w:rsidR="00EA26B9" w:rsidRPr="00E764FE" w:rsidRDefault="00EA26B9" w:rsidP="00EA26B9">
            <w:pPr>
              <w:jc w:val="center"/>
              <w:rPr>
                <w:color w:val="000000"/>
                <w:szCs w:val="21"/>
              </w:rPr>
            </w:pPr>
            <w:r w:rsidRPr="00E764FE">
              <w:rPr>
                <w:rFonts w:hint="eastAsia"/>
                <w:szCs w:val="21"/>
              </w:rPr>
              <w:t>锡</w:t>
            </w:r>
          </w:p>
        </w:tc>
        <w:tc>
          <w:tcPr>
            <w:tcW w:w="850" w:type="dxa"/>
            <w:tcBorders>
              <w:right w:val="single" w:sz="4" w:space="0" w:color="auto"/>
            </w:tcBorders>
            <w:vAlign w:val="center"/>
          </w:tcPr>
          <w:p w14:paraId="40901EE6" w14:textId="3E0BA656"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73FE3990" w14:textId="5FF912A3" w:rsidR="00EA26B9" w:rsidRDefault="00EA26B9" w:rsidP="00EA26B9">
            <w:pPr>
              <w:jc w:val="center"/>
              <w:rPr>
                <w:color w:val="000000"/>
                <w:szCs w:val="21"/>
              </w:rPr>
            </w:pPr>
            <w:r w:rsidRPr="00E764FE">
              <w:rPr>
                <w:rFonts w:ascii="宋体" w:hAnsi="宋体"/>
                <w:szCs w:val="21"/>
              </w:rPr>
              <w:t>≤</w:t>
            </w:r>
            <w:r w:rsidRPr="00E764FE">
              <w:rPr>
                <w:rFonts w:hint="eastAsia"/>
                <w:szCs w:val="21"/>
              </w:rPr>
              <w:t>100</w:t>
            </w:r>
          </w:p>
        </w:tc>
        <w:tc>
          <w:tcPr>
            <w:tcW w:w="850" w:type="dxa"/>
            <w:tcBorders>
              <w:left w:val="single" w:sz="4" w:space="0" w:color="auto"/>
              <w:right w:val="single" w:sz="4" w:space="0" w:color="auto"/>
            </w:tcBorders>
            <w:vAlign w:val="center"/>
          </w:tcPr>
          <w:p w14:paraId="7AF34B9C" w14:textId="714CED39" w:rsidR="00EA26B9" w:rsidRDefault="00EA26B9"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62A89B14" w14:textId="2F35A722" w:rsidR="00EA26B9" w:rsidRDefault="00EA26B9"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79522E65" w14:textId="38598DE8" w:rsidR="00EA26B9" w:rsidRDefault="00EA26B9" w:rsidP="00EA26B9">
            <w:pPr>
              <w:jc w:val="center"/>
              <w:rPr>
                <w:color w:val="000000"/>
                <w:szCs w:val="21"/>
              </w:rPr>
            </w:pPr>
            <w:r w:rsidRPr="00E764FE">
              <w:rPr>
                <w:szCs w:val="21"/>
              </w:rPr>
              <w:t>＜</w:t>
            </w:r>
            <w:r w:rsidRPr="00E764FE">
              <w:rPr>
                <w:rFonts w:hint="eastAsia"/>
                <w:szCs w:val="21"/>
              </w:rPr>
              <w:t>0.0001</w:t>
            </w:r>
          </w:p>
        </w:tc>
        <w:tc>
          <w:tcPr>
            <w:tcW w:w="824" w:type="dxa"/>
            <w:tcBorders>
              <w:left w:val="single" w:sz="4" w:space="0" w:color="auto"/>
              <w:right w:val="single" w:sz="4" w:space="0" w:color="auto"/>
            </w:tcBorders>
            <w:vAlign w:val="center"/>
          </w:tcPr>
          <w:p w14:paraId="60CADA9E" w14:textId="5EA5CCDB" w:rsidR="00EA26B9" w:rsidRDefault="00EA26B9" w:rsidP="00EA26B9">
            <w:pPr>
              <w:jc w:val="center"/>
              <w:rPr>
                <w:color w:val="000000"/>
                <w:szCs w:val="21"/>
              </w:rPr>
            </w:pPr>
            <w:r w:rsidRPr="00E764FE">
              <w:rPr>
                <w:szCs w:val="21"/>
              </w:rPr>
              <w:t>＜</w:t>
            </w:r>
            <w:r w:rsidRPr="00E764FE">
              <w:rPr>
                <w:rFonts w:hint="eastAsia"/>
                <w:szCs w:val="21"/>
              </w:rPr>
              <w:t>0.0001</w:t>
            </w:r>
          </w:p>
        </w:tc>
        <w:tc>
          <w:tcPr>
            <w:tcW w:w="822" w:type="dxa"/>
            <w:tcBorders>
              <w:left w:val="single" w:sz="4" w:space="0" w:color="auto"/>
              <w:right w:val="single" w:sz="4" w:space="0" w:color="auto"/>
            </w:tcBorders>
            <w:vAlign w:val="center"/>
          </w:tcPr>
          <w:p w14:paraId="6131B809" w14:textId="14914B75" w:rsidR="00EA26B9" w:rsidRDefault="00EA26B9"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4B6E2CE7" w14:textId="0FBCB857" w:rsidR="00EA26B9" w:rsidRDefault="00EA26B9" w:rsidP="00EA26B9">
            <w:pPr>
              <w:jc w:val="center"/>
              <w:rPr>
                <w:color w:val="000000"/>
                <w:szCs w:val="21"/>
              </w:rPr>
            </w:pPr>
            <w:r w:rsidRPr="00E764FE">
              <w:rPr>
                <w:szCs w:val="21"/>
              </w:rPr>
              <w:t>＜</w:t>
            </w:r>
            <w:r w:rsidRPr="00E764FE">
              <w:rPr>
                <w:rFonts w:hint="eastAsia"/>
                <w:szCs w:val="21"/>
              </w:rPr>
              <w:t>0.0001</w:t>
            </w:r>
          </w:p>
        </w:tc>
        <w:tc>
          <w:tcPr>
            <w:tcW w:w="851" w:type="dxa"/>
            <w:tcBorders>
              <w:left w:val="single" w:sz="4" w:space="0" w:color="auto"/>
              <w:right w:val="single" w:sz="4" w:space="0" w:color="auto"/>
            </w:tcBorders>
            <w:vAlign w:val="center"/>
          </w:tcPr>
          <w:p w14:paraId="5CBD6884" w14:textId="45F0BAE9" w:rsidR="00EA26B9" w:rsidRDefault="00EA26B9" w:rsidP="00EA26B9">
            <w:pPr>
              <w:jc w:val="center"/>
              <w:rPr>
                <w:color w:val="000000"/>
                <w:szCs w:val="21"/>
              </w:rPr>
            </w:pPr>
            <w:r w:rsidRPr="00E764FE">
              <w:rPr>
                <w:szCs w:val="21"/>
              </w:rPr>
              <w:t>＜</w:t>
            </w:r>
            <w:r w:rsidRPr="00E764FE">
              <w:rPr>
                <w:rFonts w:hint="eastAsia"/>
                <w:szCs w:val="21"/>
              </w:rPr>
              <w:t>0.0001</w:t>
            </w:r>
          </w:p>
        </w:tc>
        <w:tc>
          <w:tcPr>
            <w:tcW w:w="850" w:type="dxa"/>
            <w:tcBorders>
              <w:left w:val="single" w:sz="4" w:space="0" w:color="auto"/>
              <w:right w:val="single" w:sz="4" w:space="0" w:color="auto"/>
            </w:tcBorders>
            <w:vAlign w:val="center"/>
          </w:tcPr>
          <w:p w14:paraId="695F7E8C" w14:textId="0CB0DF60" w:rsidR="00EA26B9" w:rsidRDefault="00EA26B9" w:rsidP="00EA26B9">
            <w:pPr>
              <w:jc w:val="center"/>
              <w:rPr>
                <w:color w:val="000000"/>
                <w:szCs w:val="21"/>
              </w:rPr>
            </w:pPr>
            <w:r w:rsidRPr="00E764FE">
              <w:rPr>
                <w:szCs w:val="21"/>
              </w:rPr>
              <w:t>＜</w:t>
            </w:r>
            <w:r w:rsidRPr="00E764FE">
              <w:rPr>
                <w:rFonts w:hint="eastAsia"/>
                <w:szCs w:val="21"/>
              </w:rPr>
              <w:t>0.0001</w:t>
            </w:r>
          </w:p>
        </w:tc>
        <w:tc>
          <w:tcPr>
            <w:tcW w:w="879" w:type="dxa"/>
            <w:tcBorders>
              <w:left w:val="single" w:sz="4" w:space="0" w:color="auto"/>
              <w:right w:val="single" w:sz="4" w:space="0" w:color="auto"/>
            </w:tcBorders>
            <w:vAlign w:val="center"/>
          </w:tcPr>
          <w:p w14:paraId="0F869E99" w14:textId="28442983" w:rsidR="00EA26B9" w:rsidRDefault="00EA26B9" w:rsidP="00EA26B9">
            <w:pPr>
              <w:jc w:val="center"/>
              <w:rPr>
                <w:color w:val="000000"/>
                <w:szCs w:val="21"/>
              </w:rPr>
            </w:pPr>
            <w:r w:rsidRPr="00E764FE">
              <w:rPr>
                <w:szCs w:val="21"/>
              </w:rPr>
              <w:t>＜</w:t>
            </w:r>
            <w:r w:rsidRPr="00E764FE">
              <w:rPr>
                <w:rFonts w:hint="eastAsia"/>
                <w:szCs w:val="21"/>
              </w:rPr>
              <w:t>0.0001</w:t>
            </w:r>
          </w:p>
        </w:tc>
      </w:tr>
      <w:tr w:rsidR="00EA26B9" w:rsidRPr="00E764FE" w14:paraId="4EEA0C39" w14:textId="77777777" w:rsidTr="001B0280">
        <w:trPr>
          <w:jc w:val="center"/>
        </w:trPr>
        <w:tc>
          <w:tcPr>
            <w:tcW w:w="1418" w:type="dxa"/>
            <w:vAlign w:val="center"/>
          </w:tcPr>
          <w:p w14:paraId="3F889A61" w14:textId="19B0C3A7" w:rsidR="00EA26B9" w:rsidRPr="00E764FE" w:rsidRDefault="00EA26B9" w:rsidP="00EA26B9">
            <w:pPr>
              <w:jc w:val="center"/>
              <w:rPr>
                <w:color w:val="000000"/>
                <w:szCs w:val="21"/>
              </w:rPr>
            </w:pPr>
            <w:r w:rsidRPr="00E764FE">
              <w:rPr>
                <w:rFonts w:hint="eastAsia"/>
                <w:szCs w:val="21"/>
              </w:rPr>
              <w:t>钒</w:t>
            </w:r>
          </w:p>
        </w:tc>
        <w:tc>
          <w:tcPr>
            <w:tcW w:w="850" w:type="dxa"/>
            <w:tcBorders>
              <w:right w:val="single" w:sz="4" w:space="0" w:color="auto"/>
            </w:tcBorders>
            <w:vAlign w:val="center"/>
          </w:tcPr>
          <w:p w14:paraId="7697615D" w14:textId="2D4EAC32"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287F1CBB" w14:textId="3E30BB6D"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1</w:t>
            </w:r>
          </w:p>
        </w:tc>
        <w:tc>
          <w:tcPr>
            <w:tcW w:w="850" w:type="dxa"/>
            <w:tcBorders>
              <w:left w:val="single" w:sz="4" w:space="0" w:color="auto"/>
              <w:right w:val="single" w:sz="4" w:space="0" w:color="auto"/>
            </w:tcBorders>
            <w:vAlign w:val="center"/>
          </w:tcPr>
          <w:p w14:paraId="2F7DF3CC" w14:textId="6E932674"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DFEA5FD" w14:textId="1E371286"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7D329C52" w14:textId="41CE6530" w:rsidR="00EA26B9" w:rsidRDefault="00EA26B9"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19A3E596" w14:textId="260CB95B" w:rsidR="00EA26B9" w:rsidRDefault="00EA26B9"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3FAB5F45" w14:textId="250886D2"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2C72A140" w14:textId="55F89C59"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44A0DD28" w14:textId="3F3F6253"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6A511741" w14:textId="7876227D" w:rsidR="00EA26B9" w:rsidRDefault="00EA26B9"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43F5FCA5" w14:textId="59F9575C" w:rsidR="00EA26B9" w:rsidRDefault="00EA26B9" w:rsidP="00EA26B9">
            <w:pPr>
              <w:jc w:val="center"/>
              <w:rPr>
                <w:color w:val="000000"/>
                <w:szCs w:val="21"/>
              </w:rPr>
            </w:pPr>
            <w:r w:rsidRPr="00E764FE">
              <w:rPr>
                <w:szCs w:val="21"/>
              </w:rPr>
              <w:t>＜</w:t>
            </w:r>
            <w:r w:rsidRPr="00E764FE">
              <w:rPr>
                <w:rFonts w:hint="eastAsia"/>
                <w:szCs w:val="21"/>
              </w:rPr>
              <w:t>0.001</w:t>
            </w:r>
          </w:p>
        </w:tc>
      </w:tr>
      <w:tr w:rsidR="00EA26B9" w:rsidRPr="00E764FE" w14:paraId="4915E96B" w14:textId="77777777" w:rsidTr="001B0280">
        <w:trPr>
          <w:jc w:val="center"/>
        </w:trPr>
        <w:tc>
          <w:tcPr>
            <w:tcW w:w="1418" w:type="dxa"/>
            <w:vAlign w:val="center"/>
          </w:tcPr>
          <w:p w14:paraId="0DBEE5C3" w14:textId="512FA682" w:rsidR="00EA26B9" w:rsidRPr="00E764FE" w:rsidRDefault="00EA26B9" w:rsidP="00EA26B9">
            <w:pPr>
              <w:jc w:val="center"/>
              <w:rPr>
                <w:color w:val="000000"/>
                <w:szCs w:val="21"/>
              </w:rPr>
            </w:pPr>
            <w:r w:rsidRPr="00E764FE">
              <w:rPr>
                <w:rFonts w:hint="eastAsia"/>
                <w:szCs w:val="21"/>
              </w:rPr>
              <w:t>锌</w:t>
            </w:r>
          </w:p>
        </w:tc>
        <w:tc>
          <w:tcPr>
            <w:tcW w:w="850" w:type="dxa"/>
            <w:tcBorders>
              <w:right w:val="single" w:sz="4" w:space="0" w:color="auto"/>
            </w:tcBorders>
            <w:vAlign w:val="center"/>
          </w:tcPr>
          <w:p w14:paraId="6F8124F5" w14:textId="2C13A9E3"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4873B0E8" w14:textId="09692915" w:rsidR="00EA26B9" w:rsidRDefault="00EA26B9" w:rsidP="00EA26B9">
            <w:pPr>
              <w:jc w:val="center"/>
              <w:rPr>
                <w:color w:val="000000"/>
                <w:szCs w:val="21"/>
              </w:rPr>
            </w:pPr>
            <w:r w:rsidRPr="00E764FE">
              <w:rPr>
                <w:rFonts w:ascii="宋体" w:hAnsi="宋体"/>
                <w:szCs w:val="21"/>
              </w:rPr>
              <w:t>≤</w:t>
            </w:r>
            <w:r w:rsidRPr="00E764FE">
              <w:rPr>
                <w:rFonts w:hint="eastAsia"/>
                <w:szCs w:val="21"/>
              </w:rPr>
              <w:t>5</w:t>
            </w:r>
          </w:p>
        </w:tc>
        <w:tc>
          <w:tcPr>
            <w:tcW w:w="850" w:type="dxa"/>
            <w:tcBorders>
              <w:left w:val="single" w:sz="4" w:space="0" w:color="auto"/>
              <w:right w:val="single" w:sz="4" w:space="0" w:color="auto"/>
            </w:tcBorders>
            <w:vAlign w:val="center"/>
          </w:tcPr>
          <w:p w14:paraId="19568F52" w14:textId="2259C646" w:rsidR="00EA26B9" w:rsidRDefault="00EA26B9"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28C50ADE" w14:textId="69183562" w:rsidR="00EA26B9" w:rsidRDefault="00EA26B9"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2A3EA477" w14:textId="60C4D527" w:rsidR="00EA26B9" w:rsidRDefault="00EA26B9" w:rsidP="00EA26B9">
            <w:pPr>
              <w:jc w:val="center"/>
              <w:rPr>
                <w:color w:val="000000"/>
                <w:szCs w:val="21"/>
              </w:rPr>
            </w:pPr>
            <w:r w:rsidRPr="00E764FE">
              <w:rPr>
                <w:szCs w:val="21"/>
              </w:rPr>
              <w:t>＜</w:t>
            </w:r>
            <w:r w:rsidRPr="00E764FE">
              <w:rPr>
                <w:rFonts w:hint="eastAsia"/>
                <w:szCs w:val="21"/>
              </w:rPr>
              <w:t>0.01</w:t>
            </w:r>
          </w:p>
        </w:tc>
        <w:tc>
          <w:tcPr>
            <w:tcW w:w="824" w:type="dxa"/>
            <w:tcBorders>
              <w:left w:val="single" w:sz="4" w:space="0" w:color="auto"/>
              <w:right w:val="single" w:sz="4" w:space="0" w:color="auto"/>
            </w:tcBorders>
            <w:vAlign w:val="center"/>
          </w:tcPr>
          <w:p w14:paraId="40383D73" w14:textId="7A32303A" w:rsidR="00EA26B9" w:rsidRDefault="00EA26B9" w:rsidP="00EA26B9">
            <w:pPr>
              <w:jc w:val="center"/>
              <w:rPr>
                <w:color w:val="000000"/>
                <w:szCs w:val="21"/>
              </w:rPr>
            </w:pPr>
            <w:r w:rsidRPr="00E764FE">
              <w:rPr>
                <w:szCs w:val="21"/>
              </w:rPr>
              <w:t>＜</w:t>
            </w:r>
            <w:r w:rsidRPr="00E764FE">
              <w:rPr>
                <w:rFonts w:hint="eastAsia"/>
                <w:szCs w:val="21"/>
              </w:rPr>
              <w:t>0.01</w:t>
            </w:r>
          </w:p>
        </w:tc>
        <w:tc>
          <w:tcPr>
            <w:tcW w:w="822" w:type="dxa"/>
            <w:tcBorders>
              <w:left w:val="single" w:sz="4" w:space="0" w:color="auto"/>
              <w:right w:val="single" w:sz="4" w:space="0" w:color="auto"/>
            </w:tcBorders>
            <w:vAlign w:val="center"/>
          </w:tcPr>
          <w:p w14:paraId="489A44E9" w14:textId="5328EC6C" w:rsidR="00EA26B9" w:rsidRDefault="00EA26B9"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61527A35" w14:textId="3D92EBC2" w:rsidR="00EA26B9" w:rsidRDefault="00EA26B9" w:rsidP="00EA26B9">
            <w:pPr>
              <w:jc w:val="center"/>
              <w:rPr>
                <w:color w:val="000000"/>
                <w:szCs w:val="21"/>
              </w:rPr>
            </w:pPr>
            <w:r w:rsidRPr="00E764FE">
              <w:rPr>
                <w:szCs w:val="21"/>
              </w:rPr>
              <w:t>＜</w:t>
            </w:r>
            <w:r w:rsidRPr="00E764FE">
              <w:rPr>
                <w:rFonts w:hint="eastAsia"/>
                <w:szCs w:val="21"/>
              </w:rPr>
              <w:t>0.01</w:t>
            </w:r>
          </w:p>
        </w:tc>
        <w:tc>
          <w:tcPr>
            <w:tcW w:w="851" w:type="dxa"/>
            <w:tcBorders>
              <w:left w:val="single" w:sz="4" w:space="0" w:color="auto"/>
              <w:right w:val="single" w:sz="4" w:space="0" w:color="auto"/>
            </w:tcBorders>
            <w:vAlign w:val="center"/>
          </w:tcPr>
          <w:p w14:paraId="34271BBF" w14:textId="7DABD048" w:rsidR="00EA26B9" w:rsidRDefault="00EA26B9" w:rsidP="00EA26B9">
            <w:pPr>
              <w:jc w:val="center"/>
              <w:rPr>
                <w:color w:val="000000"/>
                <w:szCs w:val="21"/>
              </w:rPr>
            </w:pPr>
            <w:r w:rsidRPr="00E764FE">
              <w:rPr>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5B6035B8" w14:textId="67161396" w:rsidR="00EA26B9" w:rsidRDefault="00EA26B9" w:rsidP="00EA26B9">
            <w:pPr>
              <w:jc w:val="center"/>
              <w:rPr>
                <w:color w:val="000000"/>
                <w:szCs w:val="21"/>
              </w:rPr>
            </w:pPr>
            <w:r w:rsidRPr="00E764FE">
              <w:rPr>
                <w:szCs w:val="21"/>
              </w:rPr>
              <w:t>＜</w:t>
            </w:r>
            <w:r w:rsidRPr="00E764FE">
              <w:rPr>
                <w:rFonts w:hint="eastAsia"/>
                <w:szCs w:val="21"/>
              </w:rPr>
              <w:t>0.01</w:t>
            </w:r>
          </w:p>
        </w:tc>
        <w:tc>
          <w:tcPr>
            <w:tcW w:w="879" w:type="dxa"/>
            <w:tcBorders>
              <w:left w:val="single" w:sz="4" w:space="0" w:color="auto"/>
              <w:right w:val="single" w:sz="4" w:space="0" w:color="auto"/>
            </w:tcBorders>
            <w:vAlign w:val="center"/>
          </w:tcPr>
          <w:p w14:paraId="14F9AAB0" w14:textId="4D995D48" w:rsidR="00EA26B9" w:rsidRDefault="00EA26B9" w:rsidP="00EA26B9">
            <w:pPr>
              <w:jc w:val="center"/>
              <w:rPr>
                <w:color w:val="000000"/>
                <w:szCs w:val="21"/>
              </w:rPr>
            </w:pPr>
            <w:r w:rsidRPr="00E764FE">
              <w:rPr>
                <w:szCs w:val="21"/>
              </w:rPr>
              <w:t>＜</w:t>
            </w:r>
            <w:r w:rsidRPr="00E764FE">
              <w:rPr>
                <w:rFonts w:hint="eastAsia"/>
                <w:szCs w:val="21"/>
              </w:rPr>
              <w:t>0.01</w:t>
            </w:r>
          </w:p>
        </w:tc>
      </w:tr>
      <w:tr w:rsidR="00EA26B9" w:rsidRPr="00E764FE" w14:paraId="18B1F594" w14:textId="77777777" w:rsidTr="001B0280">
        <w:trPr>
          <w:jc w:val="center"/>
        </w:trPr>
        <w:tc>
          <w:tcPr>
            <w:tcW w:w="1418" w:type="dxa"/>
            <w:vAlign w:val="center"/>
          </w:tcPr>
          <w:p w14:paraId="0BDD2573" w14:textId="727112F5" w:rsidR="00EA26B9" w:rsidRPr="00E764FE" w:rsidRDefault="00EA26B9" w:rsidP="00EA26B9">
            <w:pPr>
              <w:jc w:val="center"/>
              <w:rPr>
                <w:color w:val="000000"/>
                <w:szCs w:val="21"/>
              </w:rPr>
            </w:pPr>
            <w:r w:rsidRPr="00E764FE">
              <w:rPr>
                <w:rFonts w:hint="eastAsia"/>
                <w:szCs w:val="21"/>
              </w:rPr>
              <w:t>钡</w:t>
            </w:r>
          </w:p>
        </w:tc>
        <w:tc>
          <w:tcPr>
            <w:tcW w:w="850" w:type="dxa"/>
            <w:tcBorders>
              <w:right w:val="single" w:sz="4" w:space="0" w:color="auto"/>
            </w:tcBorders>
            <w:vAlign w:val="center"/>
          </w:tcPr>
          <w:p w14:paraId="3DF26760" w14:textId="76F144CD"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77499FF" w14:textId="20E959CC" w:rsidR="00EA26B9" w:rsidRDefault="00EA26B9" w:rsidP="00EA26B9">
            <w:pPr>
              <w:jc w:val="center"/>
              <w:rPr>
                <w:color w:val="000000"/>
                <w:szCs w:val="21"/>
              </w:rPr>
            </w:pPr>
            <w:r w:rsidRPr="00E764FE">
              <w:rPr>
                <w:rFonts w:ascii="宋体" w:hAnsi="宋体"/>
                <w:szCs w:val="21"/>
              </w:rPr>
              <w:t>≤</w:t>
            </w:r>
            <w:r w:rsidRPr="00E764FE">
              <w:rPr>
                <w:rFonts w:hint="eastAsia"/>
                <w:szCs w:val="21"/>
              </w:rPr>
              <w:t>1.2</w:t>
            </w:r>
          </w:p>
        </w:tc>
        <w:tc>
          <w:tcPr>
            <w:tcW w:w="850" w:type="dxa"/>
            <w:tcBorders>
              <w:left w:val="single" w:sz="4" w:space="0" w:color="auto"/>
              <w:right w:val="single" w:sz="4" w:space="0" w:color="auto"/>
            </w:tcBorders>
            <w:vAlign w:val="center"/>
          </w:tcPr>
          <w:p w14:paraId="6F4484CE" w14:textId="33269B30" w:rsidR="00EA26B9" w:rsidRDefault="00EA26B9" w:rsidP="00EA26B9">
            <w:pPr>
              <w:jc w:val="center"/>
              <w:rPr>
                <w:color w:val="000000"/>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32A7C361" w14:textId="6B1C3D21" w:rsidR="00EA26B9" w:rsidRDefault="00EA26B9" w:rsidP="00EA26B9">
            <w:pPr>
              <w:jc w:val="center"/>
              <w:rPr>
                <w:color w:val="000000"/>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68FF337B" w14:textId="3561F9C6" w:rsidR="00EA26B9" w:rsidRDefault="00EA26B9" w:rsidP="00EA26B9">
            <w:pPr>
              <w:jc w:val="center"/>
              <w:rPr>
                <w:color w:val="000000"/>
                <w:szCs w:val="21"/>
              </w:rPr>
            </w:pPr>
            <w:r w:rsidRPr="00E764FE">
              <w:rPr>
                <w:szCs w:val="21"/>
              </w:rPr>
              <w:t>＜</w:t>
            </w:r>
            <w:r w:rsidRPr="00E764FE">
              <w:rPr>
                <w:rFonts w:hint="eastAsia"/>
                <w:szCs w:val="21"/>
              </w:rPr>
              <w:t>0.005</w:t>
            </w:r>
          </w:p>
        </w:tc>
        <w:tc>
          <w:tcPr>
            <w:tcW w:w="824" w:type="dxa"/>
            <w:tcBorders>
              <w:left w:val="single" w:sz="4" w:space="0" w:color="auto"/>
              <w:right w:val="single" w:sz="4" w:space="0" w:color="auto"/>
            </w:tcBorders>
            <w:vAlign w:val="center"/>
          </w:tcPr>
          <w:p w14:paraId="2166EE52" w14:textId="0AB7F23B" w:rsidR="00EA26B9" w:rsidRDefault="00EA26B9" w:rsidP="00EA26B9">
            <w:pPr>
              <w:jc w:val="center"/>
              <w:rPr>
                <w:color w:val="000000"/>
                <w:szCs w:val="21"/>
              </w:rPr>
            </w:pPr>
            <w:r w:rsidRPr="00E764FE">
              <w:rPr>
                <w:szCs w:val="21"/>
              </w:rPr>
              <w:t>＜</w:t>
            </w:r>
            <w:r w:rsidRPr="00E764FE">
              <w:rPr>
                <w:rFonts w:hint="eastAsia"/>
                <w:szCs w:val="21"/>
              </w:rPr>
              <w:t>0.005</w:t>
            </w:r>
          </w:p>
        </w:tc>
        <w:tc>
          <w:tcPr>
            <w:tcW w:w="822" w:type="dxa"/>
            <w:tcBorders>
              <w:left w:val="single" w:sz="4" w:space="0" w:color="auto"/>
              <w:right w:val="single" w:sz="4" w:space="0" w:color="auto"/>
            </w:tcBorders>
            <w:vAlign w:val="center"/>
          </w:tcPr>
          <w:p w14:paraId="04D18434" w14:textId="6402C5AC" w:rsidR="00EA26B9" w:rsidRDefault="00EA26B9" w:rsidP="00EA26B9">
            <w:pPr>
              <w:jc w:val="center"/>
              <w:rPr>
                <w:color w:val="000000"/>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74C96C25" w14:textId="486B3AC2" w:rsidR="00EA26B9" w:rsidRDefault="00EA26B9" w:rsidP="00EA26B9">
            <w:pPr>
              <w:jc w:val="center"/>
              <w:rPr>
                <w:color w:val="000000"/>
                <w:szCs w:val="21"/>
              </w:rPr>
            </w:pPr>
            <w:r w:rsidRPr="00E764FE">
              <w:rPr>
                <w:szCs w:val="21"/>
              </w:rPr>
              <w:t>＜</w:t>
            </w:r>
            <w:r w:rsidRPr="00E764FE">
              <w:rPr>
                <w:rFonts w:hint="eastAsia"/>
                <w:szCs w:val="21"/>
              </w:rPr>
              <w:t>0.005</w:t>
            </w:r>
          </w:p>
        </w:tc>
        <w:tc>
          <w:tcPr>
            <w:tcW w:w="851" w:type="dxa"/>
            <w:tcBorders>
              <w:left w:val="single" w:sz="4" w:space="0" w:color="auto"/>
              <w:right w:val="single" w:sz="4" w:space="0" w:color="auto"/>
            </w:tcBorders>
            <w:vAlign w:val="center"/>
          </w:tcPr>
          <w:p w14:paraId="6E46BC8D" w14:textId="43625AF5" w:rsidR="00EA26B9" w:rsidRDefault="00EA26B9" w:rsidP="00EA26B9">
            <w:pPr>
              <w:jc w:val="center"/>
              <w:rPr>
                <w:color w:val="000000"/>
                <w:szCs w:val="21"/>
              </w:rPr>
            </w:pPr>
            <w:r w:rsidRPr="00E764FE">
              <w:rPr>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2ABC69D4" w14:textId="54FA5D33" w:rsidR="00EA26B9" w:rsidRDefault="00EA26B9" w:rsidP="00EA26B9">
            <w:pPr>
              <w:jc w:val="center"/>
              <w:rPr>
                <w:color w:val="000000"/>
                <w:szCs w:val="21"/>
              </w:rPr>
            </w:pPr>
            <w:r w:rsidRPr="00E764FE">
              <w:rPr>
                <w:szCs w:val="21"/>
              </w:rPr>
              <w:t>＜</w:t>
            </w:r>
            <w:r w:rsidRPr="00E764FE">
              <w:rPr>
                <w:rFonts w:hint="eastAsia"/>
                <w:szCs w:val="21"/>
              </w:rPr>
              <w:t>0.005</w:t>
            </w:r>
          </w:p>
        </w:tc>
        <w:tc>
          <w:tcPr>
            <w:tcW w:w="879" w:type="dxa"/>
            <w:tcBorders>
              <w:left w:val="single" w:sz="4" w:space="0" w:color="auto"/>
              <w:right w:val="single" w:sz="4" w:space="0" w:color="auto"/>
            </w:tcBorders>
            <w:vAlign w:val="center"/>
          </w:tcPr>
          <w:p w14:paraId="1934C68E" w14:textId="0F9C6C79" w:rsidR="00EA26B9" w:rsidRDefault="00EA26B9" w:rsidP="00EA26B9">
            <w:pPr>
              <w:jc w:val="center"/>
              <w:rPr>
                <w:color w:val="000000"/>
                <w:szCs w:val="21"/>
              </w:rPr>
            </w:pPr>
            <w:r w:rsidRPr="00E764FE">
              <w:rPr>
                <w:szCs w:val="21"/>
              </w:rPr>
              <w:t>＜</w:t>
            </w:r>
            <w:r w:rsidRPr="00E764FE">
              <w:rPr>
                <w:rFonts w:hint="eastAsia"/>
                <w:szCs w:val="21"/>
              </w:rPr>
              <w:t>0.005</w:t>
            </w:r>
          </w:p>
        </w:tc>
      </w:tr>
      <w:tr w:rsidR="00EA26B9" w:rsidRPr="00E764FE" w14:paraId="1E111034" w14:textId="77777777" w:rsidTr="001B0280">
        <w:trPr>
          <w:jc w:val="center"/>
        </w:trPr>
        <w:tc>
          <w:tcPr>
            <w:tcW w:w="1418" w:type="dxa"/>
            <w:vAlign w:val="center"/>
          </w:tcPr>
          <w:p w14:paraId="4D32D615" w14:textId="4DD477FB" w:rsidR="00EA26B9" w:rsidRPr="00E764FE" w:rsidRDefault="00EA26B9" w:rsidP="00EA26B9">
            <w:pPr>
              <w:jc w:val="center"/>
              <w:rPr>
                <w:color w:val="000000"/>
                <w:szCs w:val="21"/>
              </w:rPr>
            </w:pPr>
            <w:r w:rsidRPr="00E764FE">
              <w:rPr>
                <w:rFonts w:hint="eastAsia"/>
                <w:szCs w:val="21"/>
              </w:rPr>
              <w:t>铍</w:t>
            </w:r>
          </w:p>
        </w:tc>
        <w:tc>
          <w:tcPr>
            <w:tcW w:w="850" w:type="dxa"/>
            <w:tcBorders>
              <w:right w:val="single" w:sz="4" w:space="0" w:color="auto"/>
            </w:tcBorders>
            <w:vAlign w:val="center"/>
          </w:tcPr>
          <w:p w14:paraId="324BB1C8" w14:textId="6B0BBB03"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CF00A71" w14:textId="3C125255"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1</w:t>
            </w:r>
          </w:p>
        </w:tc>
        <w:tc>
          <w:tcPr>
            <w:tcW w:w="850" w:type="dxa"/>
            <w:tcBorders>
              <w:left w:val="single" w:sz="4" w:space="0" w:color="auto"/>
              <w:right w:val="single" w:sz="4" w:space="0" w:color="auto"/>
            </w:tcBorders>
            <w:vAlign w:val="center"/>
          </w:tcPr>
          <w:p w14:paraId="3FCD6126" w14:textId="25ED649E"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4514CF50" w14:textId="1F39BDCB"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4A62081A" w14:textId="0532D7A9" w:rsidR="00EA26B9" w:rsidRDefault="00EA26B9" w:rsidP="00EA26B9">
            <w:pPr>
              <w:jc w:val="center"/>
              <w:rPr>
                <w:color w:val="000000"/>
                <w:szCs w:val="21"/>
              </w:rPr>
            </w:pPr>
            <w:r w:rsidRPr="00E764FE">
              <w:rPr>
                <w:szCs w:val="21"/>
              </w:rPr>
              <w:t>＜</w:t>
            </w:r>
            <w:r w:rsidRPr="00E764FE">
              <w:rPr>
                <w:rFonts w:hint="eastAsia"/>
                <w:szCs w:val="21"/>
              </w:rPr>
              <w:t>0.001</w:t>
            </w:r>
          </w:p>
        </w:tc>
        <w:tc>
          <w:tcPr>
            <w:tcW w:w="824" w:type="dxa"/>
            <w:tcBorders>
              <w:left w:val="single" w:sz="4" w:space="0" w:color="auto"/>
              <w:right w:val="single" w:sz="4" w:space="0" w:color="auto"/>
            </w:tcBorders>
            <w:vAlign w:val="center"/>
          </w:tcPr>
          <w:p w14:paraId="2DDDB7B2" w14:textId="0A8829BE" w:rsidR="00EA26B9" w:rsidRDefault="00EA26B9" w:rsidP="00EA26B9">
            <w:pPr>
              <w:jc w:val="center"/>
              <w:rPr>
                <w:color w:val="000000"/>
                <w:szCs w:val="21"/>
              </w:rPr>
            </w:pPr>
            <w:r w:rsidRPr="00E764FE">
              <w:rPr>
                <w:szCs w:val="21"/>
              </w:rPr>
              <w:t>＜</w:t>
            </w:r>
            <w:r w:rsidRPr="00E764FE">
              <w:rPr>
                <w:rFonts w:hint="eastAsia"/>
                <w:szCs w:val="21"/>
              </w:rPr>
              <w:t>0.001</w:t>
            </w:r>
          </w:p>
        </w:tc>
        <w:tc>
          <w:tcPr>
            <w:tcW w:w="822" w:type="dxa"/>
            <w:tcBorders>
              <w:left w:val="single" w:sz="4" w:space="0" w:color="auto"/>
              <w:right w:val="single" w:sz="4" w:space="0" w:color="auto"/>
            </w:tcBorders>
            <w:vAlign w:val="center"/>
          </w:tcPr>
          <w:p w14:paraId="2DDCF0DF" w14:textId="59663A8A"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10116040" w14:textId="54B9F0AD" w:rsidR="00EA26B9" w:rsidRDefault="00EA26B9" w:rsidP="00EA26B9">
            <w:pPr>
              <w:jc w:val="center"/>
              <w:rPr>
                <w:color w:val="000000"/>
                <w:szCs w:val="21"/>
              </w:rPr>
            </w:pPr>
            <w:r w:rsidRPr="00E764FE">
              <w:rPr>
                <w:szCs w:val="21"/>
              </w:rPr>
              <w:t>＜</w:t>
            </w:r>
            <w:r w:rsidRPr="00E764FE">
              <w:rPr>
                <w:rFonts w:hint="eastAsia"/>
                <w:szCs w:val="21"/>
              </w:rPr>
              <w:t>0.001</w:t>
            </w:r>
          </w:p>
        </w:tc>
        <w:tc>
          <w:tcPr>
            <w:tcW w:w="851" w:type="dxa"/>
            <w:tcBorders>
              <w:left w:val="single" w:sz="4" w:space="0" w:color="auto"/>
              <w:right w:val="single" w:sz="4" w:space="0" w:color="auto"/>
            </w:tcBorders>
            <w:vAlign w:val="center"/>
          </w:tcPr>
          <w:p w14:paraId="05A62470" w14:textId="2F484C23" w:rsidR="00EA26B9" w:rsidRDefault="00EA26B9" w:rsidP="00EA26B9">
            <w:pPr>
              <w:jc w:val="center"/>
              <w:rPr>
                <w:color w:val="000000"/>
                <w:szCs w:val="21"/>
              </w:rPr>
            </w:pPr>
            <w:r w:rsidRPr="00E764FE">
              <w:rPr>
                <w:szCs w:val="21"/>
              </w:rPr>
              <w:t>＜</w:t>
            </w:r>
            <w:r w:rsidRPr="00E764FE">
              <w:rPr>
                <w:rFonts w:hint="eastAsia"/>
                <w:szCs w:val="21"/>
              </w:rPr>
              <w:t>0.001</w:t>
            </w:r>
          </w:p>
        </w:tc>
        <w:tc>
          <w:tcPr>
            <w:tcW w:w="850" w:type="dxa"/>
            <w:tcBorders>
              <w:left w:val="single" w:sz="4" w:space="0" w:color="auto"/>
              <w:right w:val="single" w:sz="4" w:space="0" w:color="auto"/>
            </w:tcBorders>
            <w:vAlign w:val="center"/>
          </w:tcPr>
          <w:p w14:paraId="51D07E1B" w14:textId="23D64319" w:rsidR="00EA26B9" w:rsidRDefault="00EA26B9" w:rsidP="00EA26B9">
            <w:pPr>
              <w:jc w:val="center"/>
              <w:rPr>
                <w:color w:val="000000"/>
                <w:szCs w:val="21"/>
              </w:rPr>
            </w:pPr>
            <w:r w:rsidRPr="00E764FE">
              <w:rPr>
                <w:szCs w:val="21"/>
              </w:rPr>
              <w:t>＜</w:t>
            </w:r>
            <w:r w:rsidRPr="00E764FE">
              <w:rPr>
                <w:rFonts w:hint="eastAsia"/>
                <w:szCs w:val="21"/>
              </w:rPr>
              <w:t>0.001</w:t>
            </w:r>
          </w:p>
        </w:tc>
        <w:tc>
          <w:tcPr>
            <w:tcW w:w="879" w:type="dxa"/>
            <w:tcBorders>
              <w:left w:val="single" w:sz="4" w:space="0" w:color="auto"/>
              <w:right w:val="single" w:sz="4" w:space="0" w:color="auto"/>
            </w:tcBorders>
            <w:vAlign w:val="center"/>
          </w:tcPr>
          <w:p w14:paraId="4682AC19" w14:textId="7EFA2536" w:rsidR="00EA26B9" w:rsidRDefault="00EA26B9" w:rsidP="00EA26B9">
            <w:pPr>
              <w:jc w:val="center"/>
              <w:rPr>
                <w:color w:val="000000"/>
                <w:szCs w:val="21"/>
              </w:rPr>
            </w:pPr>
            <w:r w:rsidRPr="00E764FE">
              <w:rPr>
                <w:szCs w:val="21"/>
              </w:rPr>
              <w:t>＜</w:t>
            </w:r>
            <w:r w:rsidRPr="00E764FE">
              <w:rPr>
                <w:rFonts w:hint="eastAsia"/>
                <w:szCs w:val="21"/>
              </w:rPr>
              <w:t>0.001</w:t>
            </w:r>
          </w:p>
        </w:tc>
      </w:tr>
      <w:tr w:rsidR="00EA26B9" w:rsidRPr="00E764FE" w14:paraId="52AC5C32" w14:textId="77777777" w:rsidTr="001B0280">
        <w:trPr>
          <w:jc w:val="center"/>
        </w:trPr>
        <w:tc>
          <w:tcPr>
            <w:tcW w:w="1418" w:type="dxa"/>
            <w:vAlign w:val="center"/>
          </w:tcPr>
          <w:p w14:paraId="4988F704" w14:textId="24B60C1B" w:rsidR="00EA26B9" w:rsidRPr="00E764FE" w:rsidRDefault="00EA26B9" w:rsidP="00EA26B9">
            <w:pPr>
              <w:jc w:val="center"/>
              <w:rPr>
                <w:color w:val="000000"/>
                <w:szCs w:val="21"/>
              </w:rPr>
            </w:pPr>
            <w:r w:rsidRPr="00E764FE">
              <w:rPr>
                <w:rFonts w:hint="eastAsia"/>
                <w:szCs w:val="21"/>
              </w:rPr>
              <w:t>锂</w:t>
            </w:r>
          </w:p>
        </w:tc>
        <w:tc>
          <w:tcPr>
            <w:tcW w:w="850" w:type="dxa"/>
            <w:tcBorders>
              <w:right w:val="single" w:sz="4" w:space="0" w:color="auto"/>
            </w:tcBorders>
            <w:vAlign w:val="center"/>
          </w:tcPr>
          <w:p w14:paraId="26792680" w14:textId="76FB367B"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0C6D25F" w14:textId="1E660240"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48</w:t>
            </w:r>
          </w:p>
        </w:tc>
        <w:tc>
          <w:tcPr>
            <w:tcW w:w="850" w:type="dxa"/>
            <w:tcBorders>
              <w:left w:val="single" w:sz="4" w:space="0" w:color="auto"/>
              <w:right w:val="single" w:sz="4" w:space="0" w:color="auto"/>
            </w:tcBorders>
            <w:vAlign w:val="center"/>
          </w:tcPr>
          <w:p w14:paraId="36814022" w14:textId="4A710493" w:rsidR="00EA26B9" w:rsidRDefault="00EA26B9"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178625FB" w14:textId="6CC96580" w:rsidR="00EA26B9" w:rsidRDefault="00EA26B9"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106BC88E" w14:textId="0547C123" w:rsidR="00EA26B9" w:rsidRDefault="00EA26B9" w:rsidP="00EA26B9">
            <w:pPr>
              <w:jc w:val="center"/>
              <w:rPr>
                <w:color w:val="000000"/>
                <w:szCs w:val="21"/>
              </w:rPr>
            </w:pPr>
            <w:r w:rsidRPr="00E764FE">
              <w:rPr>
                <w:szCs w:val="21"/>
              </w:rPr>
              <w:t>＜</w:t>
            </w:r>
            <w:r w:rsidRPr="00E764FE">
              <w:rPr>
                <w:rFonts w:hint="eastAsia"/>
                <w:szCs w:val="21"/>
              </w:rPr>
              <w:t>0.0005</w:t>
            </w:r>
          </w:p>
        </w:tc>
        <w:tc>
          <w:tcPr>
            <w:tcW w:w="824" w:type="dxa"/>
            <w:tcBorders>
              <w:left w:val="single" w:sz="4" w:space="0" w:color="auto"/>
              <w:right w:val="single" w:sz="4" w:space="0" w:color="auto"/>
            </w:tcBorders>
            <w:vAlign w:val="center"/>
          </w:tcPr>
          <w:p w14:paraId="11F9B62C" w14:textId="2CC902E7" w:rsidR="00EA26B9" w:rsidRDefault="00EA26B9" w:rsidP="00EA26B9">
            <w:pPr>
              <w:jc w:val="center"/>
              <w:rPr>
                <w:color w:val="000000"/>
                <w:szCs w:val="21"/>
              </w:rPr>
            </w:pPr>
            <w:r w:rsidRPr="00E764FE">
              <w:rPr>
                <w:szCs w:val="21"/>
              </w:rPr>
              <w:t>＜</w:t>
            </w:r>
            <w:r w:rsidRPr="00E764FE">
              <w:rPr>
                <w:rFonts w:hint="eastAsia"/>
                <w:szCs w:val="21"/>
              </w:rPr>
              <w:t>0.0005</w:t>
            </w:r>
          </w:p>
        </w:tc>
        <w:tc>
          <w:tcPr>
            <w:tcW w:w="822" w:type="dxa"/>
            <w:tcBorders>
              <w:left w:val="single" w:sz="4" w:space="0" w:color="auto"/>
              <w:right w:val="single" w:sz="4" w:space="0" w:color="auto"/>
            </w:tcBorders>
            <w:vAlign w:val="center"/>
          </w:tcPr>
          <w:p w14:paraId="33CE6D82" w14:textId="41E09EEB" w:rsidR="00EA26B9" w:rsidRDefault="00EA26B9"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114BDE8F" w14:textId="7C5312A2" w:rsidR="00EA26B9" w:rsidRDefault="00EA26B9" w:rsidP="00EA26B9">
            <w:pPr>
              <w:jc w:val="center"/>
              <w:rPr>
                <w:color w:val="000000"/>
                <w:szCs w:val="21"/>
              </w:rPr>
            </w:pPr>
            <w:r w:rsidRPr="00E764FE">
              <w:rPr>
                <w:szCs w:val="21"/>
              </w:rPr>
              <w:t>＜</w:t>
            </w:r>
            <w:r w:rsidRPr="00E764FE">
              <w:rPr>
                <w:rFonts w:hint="eastAsia"/>
                <w:szCs w:val="21"/>
              </w:rPr>
              <w:t>0.0005</w:t>
            </w:r>
          </w:p>
        </w:tc>
        <w:tc>
          <w:tcPr>
            <w:tcW w:w="851" w:type="dxa"/>
            <w:tcBorders>
              <w:left w:val="single" w:sz="4" w:space="0" w:color="auto"/>
              <w:right w:val="single" w:sz="4" w:space="0" w:color="auto"/>
            </w:tcBorders>
            <w:vAlign w:val="center"/>
          </w:tcPr>
          <w:p w14:paraId="26A5CE9F" w14:textId="039D9A1C" w:rsidR="00EA26B9" w:rsidRDefault="00EA26B9" w:rsidP="00EA26B9">
            <w:pPr>
              <w:jc w:val="center"/>
              <w:rPr>
                <w:color w:val="000000"/>
                <w:szCs w:val="21"/>
              </w:rPr>
            </w:pPr>
            <w:r w:rsidRPr="00E764FE">
              <w:rPr>
                <w:szCs w:val="21"/>
              </w:rPr>
              <w:t>＜</w:t>
            </w:r>
            <w:r w:rsidRPr="00E764FE">
              <w:rPr>
                <w:rFonts w:hint="eastAsia"/>
                <w:szCs w:val="21"/>
              </w:rPr>
              <w:t>0.0005</w:t>
            </w:r>
          </w:p>
        </w:tc>
        <w:tc>
          <w:tcPr>
            <w:tcW w:w="850" w:type="dxa"/>
            <w:tcBorders>
              <w:left w:val="single" w:sz="4" w:space="0" w:color="auto"/>
              <w:right w:val="single" w:sz="4" w:space="0" w:color="auto"/>
            </w:tcBorders>
            <w:vAlign w:val="center"/>
          </w:tcPr>
          <w:p w14:paraId="41F465DB" w14:textId="6DD8DA30" w:rsidR="00EA26B9" w:rsidRDefault="00EA26B9" w:rsidP="00EA26B9">
            <w:pPr>
              <w:jc w:val="center"/>
              <w:rPr>
                <w:color w:val="000000"/>
                <w:szCs w:val="21"/>
              </w:rPr>
            </w:pPr>
            <w:r w:rsidRPr="00E764FE">
              <w:rPr>
                <w:szCs w:val="21"/>
              </w:rPr>
              <w:t>＜</w:t>
            </w:r>
            <w:r w:rsidRPr="00E764FE">
              <w:rPr>
                <w:rFonts w:hint="eastAsia"/>
                <w:szCs w:val="21"/>
              </w:rPr>
              <w:t>0.0005</w:t>
            </w:r>
          </w:p>
        </w:tc>
        <w:tc>
          <w:tcPr>
            <w:tcW w:w="879" w:type="dxa"/>
            <w:tcBorders>
              <w:left w:val="single" w:sz="4" w:space="0" w:color="auto"/>
              <w:right w:val="single" w:sz="4" w:space="0" w:color="auto"/>
            </w:tcBorders>
            <w:vAlign w:val="center"/>
          </w:tcPr>
          <w:p w14:paraId="57F44FF5" w14:textId="5D727EDA" w:rsidR="00EA26B9" w:rsidRDefault="00EA26B9" w:rsidP="00EA26B9">
            <w:pPr>
              <w:jc w:val="center"/>
              <w:rPr>
                <w:color w:val="000000"/>
                <w:szCs w:val="21"/>
              </w:rPr>
            </w:pPr>
            <w:r w:rsidRPr="00E764FE">
              <w:rPr>
                <w:szCs w:val="21"/>
              </w:rPr>
              <w:t>＜</w:t>
            </w:r>
            <w:r w:rsidRPr="00E764FE">
              <w:rPr>
                <w:rFonts w:hint="eastAsia"/>
                <w:szCs w:val="21"/>
              </w:rPr>
              <w:t>0.0005</w:t>
            </w:r>
          </w:p>
        </w:tc>
      </w:tr>
      <w:tr w:rsidR="00EA26B9" w:rsidRPr="00E764FE" w14:paraId="341F5113" w14:textId="77777777" w:rsidTr="001B0280">
        <w:trPr>
          <w:jc w:val="center"/>
        </w:trPr>
        <w:tc>
          <w:tcPr>
            <w:tcW w:w="1418" w:type="dxa"/>
            <w:vAlign w:val="center"/>
          </w:tcPr>
          <w:p w14:paraId="2730EB14" w14:textId="368131AF" w:rsidR="00EA26B9" w:rsidRPr="00E764FE" w:rsidRDefault="00EA26B9" w:rsidP="00EA26B9">
            <w:pPr>
              <w:jc w:val="center"/>
              <w:rPr>
                <w:color w:val="000000"/>
                <w:szCs w:val="21"/>
              </w:rPr>
            </w:pPr>
            <w:r w:rsidRPr="00E764FE">
              <w:rPr>
                <w:rFonts w:hint="eastAsia"/>
                <w:szCs w:val="21"/>
              </w:rPr>
              <w:t>铊</w:t>
            </w:r>
          </w:p>
        </w:tc>
        <w:tc>
          <w:tcPr>
            <w:tcW w:w="850" w:type="dxa"/>
            <w:tcBorders>
              <w:right w:val="single" w:sz="4" w:space="0" w:color="auto"/>
            </w:tcBorders>
            <w:vAlign w:val="center"/>
          </w:tcPr>
          <w:p w14:paraId="1AB72D64" w14:textId="155BD148"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05527FA" w14:textId="7E786E4D"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001</w:t>
            </w:r>
          </w:p>
        </w:tc>
        <w:tc>
          <w:tcPr>
            <w:tcW w:w="850" w:type="dxa"/>
            <w:tcBorders>
              <w:left w:val="single" w:sz="4" w:space="0" w:color="auto"/>
              <w:right w:val="single" w:sz="4" w:space="0" w:color="auto"/>
            </w:tcBorders>
            <w:vAlign w:val="center"/>
          </w:tcPr>
          <w:p w14:paraId="5DEB62B5" w14:textId="6D2C742F" w:rsidR="00EA26B9" w:rsidRDefault="00EA26B9" w:rsidP="00EA26B9">
            <w:pPr>
              <w:jc w:val="center"/>
              <w:rPr>
                <w:color w:val="000000"/>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2A369F23" w14:textId="5D7224C9" w:rsidR="00EA26B9" w:rsidRDefault="00EA26B9" w:rsidP="00EA26B9">
            <w:pPr>
              <w:jc w:val="center"/>
              <w:rPr>
                <w:color w:val="000000"/>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0C83BA5D" w14:textId="7EFA1AA4" w:rsidR="00EA26B9" w:rsidRDefault="00EA26B9" w:rsidP="00EA26B9">
            <w:pPr>
              <w:jc w:val="center"/>
              <w:rPr>
                <w:color w:val="000000"/>
                <w:szCs w:val="21"/>
              </w:rPr>
            </w:pPr>
            <w:r w:rsidRPr="00E764FE">
              <w:rPr>
                <w:szCs w:val="21"/>
              </w:rPr>
              <w:t>＜</w:t>
            </w:r>
            <w:r w:rsidRPr="00E764FE">
              <w:rPr>
                <w:rFonts w:hint="eastAsia"/>
                <w:szCs w:val="21"/>
              </w:rPr>
              <w:t>0.00005</w:t>
            </w:r>
          </w:p>
        </w:tc>
        <w:tc>
          <w:tcPr>
            <w:tcW w:w="824" w:type="dxa"/>
            <w:tcBorders>
              <w:left w:val="single" w:sz="4" w:space="0" w:color="auto"/>
              <w:right w:val="single" w:sz="4" w:space="0" w:color="auto"/>
            </w:tcBorders>
            <w:vAlign w:val="center"/>
          </w:tcPr>
          <w:p w14:paraId="3491418D" w14:textId="5BDD0DCC" w:rsidR="00EA26B9" w:rsidRDefault="00EA26B9" w:rsidP="00EA26B9">
            <w:pPr>
              <w:jc w:val="center"/>
              <w:rPr>
                <w:color w:val="000000"/>
                <w:szCs w:val="21"/>
              </w:rPr>
            </w:pPr>
            <w:r w:rsidRPr="00E764FE">
              <w:rPr>
                <w:szCs w:val="21"/>
              </w:rPr>
              <w:t>＜</w:t>
            </w:r>
            <w:r w:rsidRPr="00E764FE">
              <w:rPr>
                <w:rFonts w:hint="eastAsia"/>
                <w:szCs w:val="21"/>
              </w:rPr>
              <w:t>0.00005</w:t>
            </w:r>
          </w:p>
        </w:tc>
        <w:tc>
          <w:tcPr>
            <w:tcW w:w="822" w:type="dxa"/>
            <w:tcBorders>
              <w:left w:val="single" w:sz="4" w:space="0" w:color="auto"/>
              <w:right w:val="single" w:sz="4" w:space="0" w:color="auto"/>
            </w:tcBorders>
            <w:vAlign w:val="center"/>
          </w:tcPr>
          <w:p w14:paraId="438C87CD" w14:textId="613D6E97" w:rsidR="00EA26B9" w:rsidRDefault="00EA26B9" w:rsidP="00EA26B9">
            <w:pPr>
              <w:jc w:val="center"/>
              <w:rPr>
                <w:color w:val="000000"/>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0142AB8D" w14:textId="19FEBF60" w:rsidR="00EA26B9" w:rsidRDefault="00EA26B9" w:rsidP="00EA26B9">
            <w:pPr>
              <w:jc w:val="center"/>
              <w:rPr>
                <w:color w:val="000000"/>
                <w:szCs w:val="21"/>
              </w:rPr>
            </w:pPr>
            <w:r w:rsidRPr="00E764FE">
              <w:rPr>
                <w:szCs w:val="21"/>
              </w:rPr>
              <w:t>＜</w:t>
            </w:r>
            <w:r w:rsidRPr="00E764FE">
              <w:rPr>
                <w:rFonts w:hint="eastAsia"/>
                <w:szCs w:val="21"/>
              </w:rPr>
              <w:t>0.00005</w:t>
            </w:r>
          </w:p>
        </w:tc>
        <w:tc>
          <w:tcPr>
            <w:tcW w:w="851" w:type="dxa"/>
            <w:tcBorders>
              <w:left w:val="single" w:sz="4" w:space="0" w:color="auto"/>
              <w:right w:val="single" w:sz="4" w:space="0" w:color="auto"/>
            </w:tcBorders>
            <w:vAlign w:val="center"/>
          </w:tcPr>
          <w:p w14:paraId="75BBFF29" w14:textId="502DCAE9" w:rsidR="00EA26B9" w:rsidRDefault="00EA26B9" w:rsidP="00EA26B9">
            <w:pPr>
              <w:jc w:val="center"/>
              <w:rPr>
                <w:color w:val="000000"/>
                <w:szCs w:val="21"/>
              </w:rPr>
            </w:pPr>
            <w:r w:rsidRPr="00E764FE">
              <w:rPr>
                <w:szCs w:val="21"/>
              </w:rPr>
              <w:t>＜</w:t>
            </w:r>
            <w:r w:rsidRPr="00E764FE">
              <w:rPr>
                <w:rFonts w:hint="eastAsia"/>
                <w:szCs w:val="21"/>
              </w:rPr>
              <w:t>0.00005</w:t>
            </w:r>
          </w:p>
        </w:tc>
        <w:tc>
          <w:tcPr>
            <w:tcW w:w="850" w:type="dxa"/>
            <w:tcBorders>
              <w:left w:val="single" w:sz="4" w:space="0" w:color="auto"/>
              <w:right w:val="single" w:sz="4" w:space="0" w:color="auto"/>
            </w:tcBorders>
            <w:vAlign w:val="center"/>
          </w:tcPr>
          <w:p w14:paraId="4838B7EA" w14:textId="333767E9" w:rsidR="00EA26B9" w:rsidRDefault="00EA26B9" w:rsidP="00EA26B9">
            <w:pPr>
              <w:jc w:val="center"/>
              <w:rPr>
                <w:color w:val="000000"/>
                <w:szCs w:val="21"/>
              </w:rPr>
            </w:pPr>
            <w:r w:rsidRPr="00E764FE">
              <w:rPr>
                <w:szCs w:val="21"/>
              </w:rPr>
              <w:t>＜</w:t>
            </w:r>
            <w:r w:rsidRPr="00E764FE">
              <w:rPr>
                <w:rFonts w:hint="eastAsia"/>
                <w:szCs w:val="21"/>
              </w:rPr>
              <w:t>0.00005</w:t>
            </w:r>
          </w:p>
        </w:tc>
        <w:tc>
          <w:tcPr>
            <w:tcW w:w="879" w:type="dxa"/>
            <w:tcBorders>
              <w:left w:val="single" w:sz="4" w:space="0" w:color="auto"/>
              <w:right w:val="single" w:sz="4" w:space="0" w:color="auto"/>
            </w:tcBorders>
            <w:vAlign w:val="center"/>
          </w:tcPr>
          <w:p w14:paraId="42F4604D" w14:textId="0C796351" w:rsidR="00EA26B9" w:rsidRDefault="00EA26B9" w:rsidP="00EA26B9">
            <w:pPr>
              <w:jc w:val="center"/>
              <w:rPr>
                <w:color w:val="000000"/>
                <w:szCs w:val="21"/>
              </w:rPr>
            </w:pPr>
            <w:r w:rsidRPr="00E764FE">
              <w:rPr>
                <w:szCs w:val="21"/>
              </w:rPr>
              <w:t>＜</w:t>
            </w:r>
            <w:r w:rsidRPr="00E764FE">
              <w:rPr>
                <w:rFonts w:hint="eastAsia"/>
                <w:szCs w:val="21"/>
              </w:rPr>
              <w:t>0.00005</w:t>
            </w:r>
          </w:p>
        </w:tc>
      </w:tr>
      <w:tr w:rsidR="00EA26B9" w:rsidRPr="00E764FE" w14:paraId="7F9BE62F" w14:textId="77777777" w:rsidTr="001B0280">
        <w:trPr>
          <w:jc w:val="center"/>
        </w:trPr>
        <w:tc>
          <w:tcPr>
            <w:tcW w:w="1418" w:type="dxa"/>
          </w:tcPr>
          <w:p w14:paraId="568D391D" w14:textId="4A672DA4" w:rsidR="00EA26B9" w:rsidRPr="00E764FE" w:rsidRDefault="00EA26B9" w:rsidP="00EA26B9">
            <w:pPr>
              <w:jc w:val="center"/>
              <w:rPr>
                <w:color w:val="000000"/>
                <w:szCs w:val="21"/>
              </w:rPr>
            </w:pPr>
            <w:r w:rsidRPr="00E764FE">
              <w:rPr>
                <w:rFonts w:hint="eastAsia"/>
                <w:szCs w:val="21"/>
              </w:rPr>
              <w:t>汞</w:t>
            </w:r>
          </w:p>
        </w:tc>
        <w:tc>
          <w:tcPr>
            <w:tcW w:w="850" w:type="dxa"/>
            <w:tcBorders>
              <w:right w:val="single" w:sz="4" w:space="0" w:color="auto"/>
            </w:tcBorders>
            <w:vAlign w:val="center"/>
          </w:tcPr>
          <w:p w14:paraId="02D4F65D" w14:textId="734EC0F2" w:rsidR="00EA26B9" w:rsidRPr="00E764FE" w:rsidRDefault="00EA26B9" w:rsidP="00EA26B9">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EFC05AF" w14:textId="2F4CF1FC" w:rsidR="00EA26B9" w:rsidRDefault="00EA26B9" w:rsidP="00EA26B9">
            <w:pPr>
              <w:jc w:val="center"/>
              <w:rPr>
                <w:color w:val="000000"/>
                <w:szCs w:val="21"/>
              </w:rPr>
            </w:pPr>
            <w:r w:rsidRPr="00E764FE">
              <w:rPr>
                <w:rFonts w:ascii="宋体" w:hAnsi="宋体"/>
                <w:szCs w:val="21"/>
              </w:rPr>
              <w:t>≤</w:t>
            </w:r>
            <w:r w:rsidRPr="00E764FE">
              <w:rPr>
                <w:szCs w:val="21"/>
              </w:rPr>
              <w:t>0.0</w:t>
            </w:r>
            <w:r w:rsidRPr="00E764FE">
              <w:rPr>
                <w:rFonts w:hint="eastAsia"/>
                <w:szCs w:val="21"/>
              </w:rPr>
              <w:t>03</w:t>
            </w:r>
          </w:p>
        </w:tc>
        <w:tc>
          <w:tcPr>
            <w:tcW w:w="850" w:type="dxa"/>
            <w:tcBorders>
              <w:left w:val="single" w:sz="4" w:space="0" w:color="auto"/>
              <w:right w:val="single" w:sz="4" w:space="0" w:color="auto"/>
            </w:tcBorders>
            <w:vAlign w:val="center"/>
          </w:tcPr>
          <w:p w14:paraId="6572D162" w14:textId="35EC23F1" w:rsidR="00EA26B9" w:rsidRDefault="00EA26B9" w:rsidP="00EA26B9">
            <w:pPr>
              <w:jc w:val="center"/>
              <w:rPr>
                <w:color w:val="000000"/>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00D78009" w14:textId="3F2BB4C2" w:rsidR="00EA26B9" w:rsidRDefault="00EA26B9" w:rsidP="00EA26B9">
            <w:pPr>
              <w:jc w:val="center"/>
              <w:rPr>
                <w:color w:val="000000"/>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66578E2B" w14:textId="0AC25903" w:rsidR="00EA26B9" w:rsidRDefault="00EA26B9" w:rsidP="00EA26B9">
            <w:pPr>
              <w:jc w:val="center"/>
              <w:rPr>
                <w:color w:val="000000"/>
                <w:szCs w:val="21"/>
              </w:rPr>
            </w:pPr>
            <w:r w:rsidRPr="00E764FE">
              <w:rPr>
                <w:szCs w:val="21"/>
              </w:rPr>
              <w:t>＜</w:t>
            </w:r>
            <w:r w:rsidRPr="00E764FE">
              <w:rPr>
                <w:rFonts w:hint="eastAsia"/>
                <w:szCs w:val="21"/>
              </w:rPr>
              <w:t>0.00007</w:t>
            </w:r>
          </w:p>
        </w:tc>
        <w:tc>
          <w:tcPr>
            <w:tcW w:w="824" w:type="dxa"/>
            <w:tcBorders>
              <w:left w:val="single" w:sz="4" w:space="0" w:color="auto"/>
              <w:right w:val="single" w:sz="4" w:space="0" w:color="auto"/>
            </w:tcBorders>
            <w:vAlign w:val="center"/>
          </w:tcPr>
          <w:p w14:paraId="47F5EA9A" w14:textId="5CDD7618" w:rsidR="00EA26B9" w:rsidRDefault="00EA26B9" w:rsidP="00EA26B9">
            <w:pPr>
              <w:jc w:val="center"/>
              <w:rPr>
                <w:color w:val="000000"/>
                <w:szCs w:val="21"/>
              </w:rPr>
            </w:pPr>
            <w:r w:rsidRPr="00E764FE">
              <w:rPr>
                <w:szCs w:val="21"/>
              </w:rPr>
              <w:t>＜</w:t>
            </w:r>
            <w:r w:rsidRPr="00E764FE">
              <w:rPr>
                <w:rFonts w:hint="eastAsia"/>
                <w:szCs w:val="21"/>
              </w:rPr>
              <w:t>0.00007</w:t>
            </w:r>
          </w:p>
        </w:tc>
        <w:tc>
          <w:tcPr>
            <w:tcW w:w="822" w:type="dxa"/>
            <w:tcBorders>
              <w:left w:val="single" w:sz="4" w:space="0" w:color="auto"/>
              <w:right w:val="single" w:sz="4" w:space="0" w:color="auto"/>
            </w:tcBorders>
            <w:vAlign w:val="center"/>
          </w:tcPr>
          <w:p w14:paraId="4035F93A" w14:textId="0CC8932A" w:rsidR="00EA26B9" w:rsidRDefault="00EA26B9" w:rsidP="00EA26B9">
            <w:pPr>
              <w:jc w:val="center"/>
              <w:rPr>
                <w:color w:val="000000"/>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71A6F365" w14:textId="5D00765A" w:rsidR="00EA26B9" w:rsidRDefault="00EA26B9" w:rsidP="00EA26B9">
            <w:pPr>
              <w:jc w:val="center"/>
              <w:rPr>
                <w:color w:val="000000"/>
                <w:szCs w:val="21"/>
              </w:rPr>
            </w:pPr>
            <w:r w:rsidRPr="00E764FE">
              <w:rPr>
                <w:szCs w:val="21"/>
              </w:rPr>
              <w:t>＜</w:t>
            </w:r>
            <w:r w:rsidRPr="00E764FE">
              <w:rPr>
                <w:rFonts w:hint="eastAsia"/>
                <w:szCs w:val="21"/>
              </w:rPr>
              <w:t>0.00007</w:t>
            </w:r>
          </w:p>
        </w:tc>
        <w:tc>
          <w:tcPr>
            <w:tcW w:w="851" w:type="dxa"/>
            <w:tcBorders>
              <w:left w:val="single" w:sz="4" w:space="0" w:color="auto"/>
              <w:right w:val="single" w:sz="4" w:space="0" w:color="auto"/>
            </w:tcBorders>
            <w:vAlign w:val="center"/>
          </w:tcPr>
          <w:p w14:paraId="2CD454EA" w14:textId="07CE22F7" w:rsidR="00EA26B9" w:rsidRDefault="00EA26B9" w:rsidP="00EA26B9">
            <w:pPr>
              <w:jc w:val="center"/>
              <w:rPr>
                <w:color w:val="000000"/>
                <w:szCs w:val="21"/>
              </w:rPr>
            </w:pPr>
            <w:r w:rsidRPr="00E764FE">
              <w:rPr>
                <w:szCs w:val="21"/>
              </w:rPr>
              <w:t>＜</w:t>
            </w:r>
            <w:r w:rsidRPr="00E764FE">
              <w:rPr>
                <w:rFonts w:hint="eastAsia"/>
                <w:szCs w:val="21"/>
              </w:rPr>
              <w:t>0.00007</w:t>
            </w:r>
          </w:p>
        </w:tc>
        <w:tc>
          <w:tcPr>
            <w:tcW w:w="850" w:type="dxa"/>
            <w:tcBorders>
              <w:left w:val="single" w:sz="4" w:space="0" w:color="auto"/>
              <w:right w:val="single" w:sz="4" w:space="0" w:color="auto"/>
            </w:tcBorders>
            <w:vAlign w:val="center"/>
          </w:tcPr>
          <w:p w14:paraId="68CA6C26" w14:textId="6F9A34E0" w:rsidR="00EA26B9" w:rsidRDefault="00EA26B9" w:rsidP="00EA26B9">
            <w:pPr>
              <w:jc w:val="center"/>
              <w:rPr>
                <w:color w:val="000000"/>
                <w:szCs w:val="21"/>
              </w:rPr>
            </w:pPr>
            <w:r w:rsidRPr="00E764FE">
              <w:rPr>
                <w:szCs w:val="21"/>
              </w:rPr>
              <w:t>＜</w:t>
            </w:r>
            <w:r w:rsidRPr="00E764FE">
              <w:rPr>
                <w:rFonts w:hint="eastAsia"/>
                <w:szCs w:val="21"/>
              </w:rPr>
              <w:t>0.00007</w:t>
            </w:r>
          </w:p>
        </w:tc>
        <w:tc>
          <w:tcPr>
            <w:tcW w:w="879" w:type="dxa"/>
            <w:tcBorders>
              <w:left w:val="single" w:sz="4" w:space="0" w:color="auto"/>
              <w:right w:val="single" w:sz="4" w:space="0" w:color="auto"/>
            </w:tcBorders>
            <w:vAlign w:val="center"/>
          </w:tcPr>
          <w:p w14:paraId="38A3D129" w14:textId="27E3C00B" w:rsidR="00EA26B9" w:rsidRDefault="00EA26B9" w:rsidP="00EA26B9">
            <w:pPr>
              <w:jc w:val="center"/>
              <w:rPr>
                <w:color w:val="000000"/>
                <w:szCs w:val="21"/>
              </w:rPr>
            </w:pPr>
            <w:r w:rsidRPr="00E764FE">
              <w:rPr>
                <w:szCs w:val="21"/>
              </w:rPr>
              <w:t>＜</w:t>
            </w:r>
            <w:r w:rsidRPr="00E764FE">
              <w:rPr>
                <w:rFonts w:hint="eastAsia"/>
                <w:szCs w:val="21"/>
              </w:rPr>
              <w:t>0.00007</w:t>
            </w:r>
          </w:p>
        </w:tc>
      </w:tr>
    </w:tbl>
    <w:p w14:paraId="482B3C79" w14:textId="77777777" w:rsidR="00EA26B9" w:rsidRDefault="00EA26B9" w:rsidP="00CE489A">
      <w:pPr>
        <w:spacing w:line="360" w:lineRule="auto"/>
        <w:jc w:val="center"/>
        <w:rPr>
          <w:color w:val="000000"/>
          <w:sz w:val="24"/>
        </w:rPr>
      </w:pPr>
    </w:p>
    <w:p w14:paraId="012E9472" w14:textId="2F28F1BF" w:rsidR="00CE489A" w:rsidRDefault="00CE489A" w:rsidP="00CE489A">
      <w:pPr>
        <w:spacing w:line="360" w:lineRule="auto"/>
        <w:jc w:val="center"/>
        <w:rPr>
          <w:color w:val="000000"/>
          <w:sz w:val="24"/>
        </w:rPr>
      </w:pPr>
      <w:r>
        <w:rPr>
          <w:rFonts w:hint="eastAsia"/>
          <w:color w:val="000000"/>
          <w:sz w:val="24"/>
        </w:rPr>
        <w:t>表</w:t>
      </w:r>
      <w:r w:rsidR="005747F6">
        <w:rPr>
          <w:rFonts w:hint="eastAsia"/>
          <w:color w:val="000000"/>
          <w:sz w:val="24"/>
        </w:rPr>
        <w:t>9</w:t>
      </w:r>
      <w:r>
        <w:rPr>
          <w:rFonts w:hint="eastAsia"/>
          <w:color w:val="000000"/>
          <w:sz w:val="24"/>
        </w:rPr>
        <w:t xml:space="preserve"> </w:t>
      </w:r>
      <w:r w:rsidR="005747F6">
        <w:rPr>
          <w:rFonts w:hint="eastAsia"/>
          <w:color w:val="000000"/>
          <w:sz w:val="24"/>
        </w:rPr>
        <w:t>洗碗机</w:t>
      </w:r>
      <w:r>
        <w:rPr>
          <w:rFonts w:hint="eastAsia"/>
          <w:color w:val="000000"/>
          <w:sz w:val="24"/>
        </w:rPr>
        <w:t>密封条</w:t>
      </w:r>
      <w:r>
        <w:rPr>
          <w:rFonts w:hint="eastAsia"/>
          <w:color w:val="000000"/>
          <w:sz w:val="24"/>
        </w:rPr>
        <w:t>/</w:t>
      </w:r>
      <w:proofErr w:type="gramStart"/>
      <w:r>
        <w:rPr>
          <w:rFonts w:hint="eastAsia"/>
          <w:color w:val="000000"/>
          <w:sz w:val="24"/>
        </w:rPr>
        <w:t>圈材料</w:t>
      </w:r>
      <w:proofErr w:type="gramEnd"/>
      <w:r>
        <w:rPr>
          <w:rFonts w:hint="eastAsia"/>
          <w:color w:val="000000"/>
          <w:sz w:val="24"/>
        </w:rPr>
        <w:t>有害物质溶出试验情况</w:t>
      </w:r>
    </w:p>
    <w:tbl>
      <w:tblPr>
        <w:tblStyle w:val="ae"/>
        <w:tblW w:w="10746" w:type="dxa"/>
        <w:jc w:val="center"/>
        <w:tblLayout w:type="fixed"/>
        <w:tblLook w:val="04A0" w:firstRow="1" w:lastRow="0" w:firstColumn="1" w:lastColumn="0" w:noHBand="0" w:noVBand="1"/>
      </w:tblPr>
      <w:tblGrid>
        <w:gridCol w:w="1418"/>
        <w:gridCol w:w="850"/>
        <w:gridCol w:w="851"/>
        <w:gridCol w:w="850"/>
        <w:gridCol w:w="851"/>
        <w:gridCol w:w="850"/>
        <w:gridCol w:w="824"/>
        <w:gridCol w:w="822"/>
        <w:gridCol w:w="850"/>
        <w:gridCol w:w="851"/>
        <w:gridCol w:w="850"/>
        <w:gridCol w:w="879"/>
      </w:tblGrid>
      <w:tr w:rsidR="003D49E8" w:rsidRPr="00CE489A" w14:paraId="5E06574A" w14:textId="77777777" w:rsidTr="001B0280">
        <w:trPr>
          <w:jc w:val="center"/>
        </w:trPr>
        <w:tc>
          <w:tcPr>
            <w:tcW w:w="1418" w:type="dxa"/>
            <w:vMerge w:val="restart"/>
            <w:vAlign w:val="center"/>
          </w:tcPr>
          <w:p w14:paraId="638F866B" w14:textId="77777777" w:rsidR="003D49E8" w:rsidRPr="00E764FE" w:rsidRDefault="003D49E8" w:rsidP="001B0280">
            <w:pPr>
              <w:jc w:val="center"/>
              <w:rPr>
                <w:color w:val="000000"/>
                <w:szCs w:val="21"/>
              </w:rPr>
            </w:pPr>
            <w:r w:rsidRPr="00E764FE">
              <w:rPr>
                <w:rFonts w:hint="eastAsia"/>
                <w:color w:val="000000"/>
                <w:szCs w:val="21"/>
              </w:rPr>
              <w:t>项目</w:t>
            </w:r>
          </w:p>
        </w:tc>
        <w:tc>
          <w:tcPr>
            <w:tcW w:w="9328" w:type="dxa"/>
            <w:gridSpan w:val="11"/>
          </w:tcPr>
          <w:p w14:paraId="1424ACD0" w14:textId="77777777" w:rsidR="003D49E8" w:rsidRPr="00E764FE" w:rsidRDefault="003D49E8" w:rsidP="001B0280">
            <w:pPr>
              <w:jc w:val="center"/>
              <w:rPr>
                <w:color w:val="000000"/>
                <w:szCs w:val="21"/>
              </w:rPr>
            </w:pPr>
            <w:proofErr w:type="gramStart"/>
            <w:r w:rsidRPr="00E764FE">
              <w:rPr>
                <w:rFonts w:hint="eastAsia"/>
                <w:color w:val="000000"/>
                <w:szCs w:val="21"/>
              </w:rPr>
              <w:t>拉篮</w:t>
            </w:r>
            <w:r w:rsidRPr="00E764FE">
              <w:rPr>
                <w:rFonts w:hint="eastAsia"/>
                <w:color w:val="000000"/>
                <w:szCs w:val="21"/>
              </w:rPr>
              <w:t>/</w:t>
            </w:r>
            <w:proofErr w:type="gramEnd"/>
            <w:r w:rsidRPr="00E764FE">
              <w:rPr>
                <w:rFonts w:hint="eastAsia"/>
                <w:color w:val="000000"/>
                <w:szCs w:val="21"/>
              </w:rPr>
              <w:t>搁架（材料：金属）</w:t>
            </w:r>
          </w:p>
        </w:tc>
      </w:tr>
      <w:tr w:rsidR="003D49E8" w:rsidRPr="00E764FE" w14:paraId="2D4290CD" w14:textId="77777777" w:rsidTr="001B0280">
        <w:trPr>
          <w:jc w:val="center"/>
        </w:trPr>
        <w:tc>
          <w:tcPr>
            <w:tcW w:w="1418" w:type="dxa"/>
            <w:vMerge/>
            <w:vAlign w:val="center"/>
          </w:tcPr>
          <w:p w14:paraId="344FA6C6" w14:textId="77777777" w:rsidR="003D49E8" w:rsidRPr="00E764FE" w:rsidRDefault="003D49E8" w:rsidP="001B0280">
            <w:pPr>
              <w:jc w:val="center"/>
              <w:rPr>
                <w:color w:val="000000"/>
                <w:szCs w:val="21"/>
              </w:rPr>
            </w:pPr>
          </w:p>
        </w:tc>
        <w:tc>
          <w:tcPr>
            <w:tcW w:w="850" w:type="dxa"/>
            <w:tcBorders>
              <w:right w:val="single" w:sz="4" w:space="0" w:color="auto"/>
            </w:tcBorders>
            <w:vAlign w:val="center"/>
          </w:tcPr>
          <w:p w14:paraId="6EBDBB31" w14:textId="77777777" w:rsidR="003D49E8" w:rsidRPr="00E764FE" w:rsidRDefault="003D49E8" w:rsidP="001B0280">
            <w:pPr>
              <w:jc w:val="center"/>
              <w:rPr>
                <w:color w:val="000000"/>
                <w:szCs w:val="21"/>
              </w:rPr>
            </w:pPr>
            <w:r w:rsidRPr="00E764FE">
              <w:rPr>
                <w:rFonts w:hint="eastAsia"/>
                <w:color w:val="000000"/>
                <w:szCs w:val="21"/>
              </w:rPr>
              <w:t>技术要求</w:t>
            </w:r>
          </w:p>
        </w:tc>
        <w:tc>
          <w:tcPr>
            <w:tcW w:w="851" w:type="dxa"/>
            <w:tcBorders>
              <w:left w:val="single" w:sz="4" w:space="0" w:color="auto"/>
              <w:right w:val="single" w:sz="4" w:space="0" w:color="auto"/>
            </w:tcBorders>
            <w:vAlign w:val="center"/>
          </w:tcPr>
          <w:p w14:paraId="7FC328A7"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1</w:t>
            </w:r>
          </w:p>
        </w:tc>
        <w:tc>
          <w:tcPr>
            <w:tcW w:w="850" w:type="dxa"/>
            <w:tcBorders>
              <w:left w:val="single" w:sz="4" w:space="0" w:color="auto"/>
              <w:right w:val="single" w:sz="4" w:space="0" w:color="auto"/>
            </w:tcBorders>
            <w:vAlign w:val="center"/>
          </w:tcPr>
          <w:p w14:paraId="7CFB978F"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2</w:t>
            </w:r>
          </w:p>
        </w:tc>
        <w:tc>
          <w:tcPr>
            <w:tcW w:w="851" w:type="dxa"/>
            <w:tcBorders>
              <w:left w:val="single" w:sz="4" w:space="0" w:color="auto"/>
              <w:right w:val="single" w:sz="4" w:space="0" w:color="auto"/>
            </w:tcBorders>
            <w:vAlign w:val="center"/>
          </w:tcPr>
          <w:p w14:paraId="5AF243C1"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3</w:t>
            </w:r>
          </w:p>
        </w:tc>
        <w:tc>
          <w:tcPr>
            <w:tcW w:w="850" w:type="dxa"/>
            <w:tcBorders>
              <w:left w:val="single" w:sz="4" w:space="0" w:color="auto"/>
              <w:right w:val="single" w:sz="4" w:space="0" w:color="auto"/>
            </w:tcBorders>
            <w:vAlign w:val="center"/>
          </w:tcPr>
          <w:p w14:paraId="1B1E383B"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4</w:t>
            </w:r>
          </w:p>
        </w:tc>
        <w:tc>
          <w:tcPr>
            <w:tcW w:w="824" w:type="dxa"/>
            <w:tcBorders>
              <w:left w:val="single" w:sz="4" w:space="0" w:color="auto"/>
              <w:right w:val="single" w:sz="4" w:space="0" w:color="auto"/>
            </w:tcBorders>
            <w:vAlign w:val="center"/>
          </w:tcPr>
          <w:p w14:paraId="715FDF3C"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5</w:t>
            </w:r>
          </w:p>
        </w:tc>
        <w:tc>
          <w:tcPr>
            <w:tcW w:w="822" w:type="dxa"/>
            <w:tcBorders>
              <w:left w:val="single" w:sz="4" w:space="0" w:color="auto"/>
              <w:right w:val="single" w:sz="4" w:space="0" w:color="auto"/>
            </w:tcBorders>
            <w:vAlign w:val="center"/>
          </w:tcPr>
          <w:p w14:paraId="0603FCA8"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6</w:t>
            </w:r>
          </w:p>
        </w:tc>
        <w:tc>
          <w:tcPr>
            <w:tcW w:w="850" w:type="dxa"/>
            <w:tcBorders>
              <w:left w:val="single" w:sz="4" w:space="0" w:color="auto"/>
              <w:right w:val="single" w:sz="4" w:space="0" w:color="auto"/>
            </w:tcBorders>
            <w:vAlign w:val="center"/>
          </w:tcPr>
          <w:p w14:paraId="6200763F" w14:textId="77777777" w:rsidR="003D49E8" w:rsidRPr="00E764FE" w:rsidRDefault="003D49E8" w:rsidP="001B0280">
            <w:pPr>
              <w:jc w:val="center"/>
              <w:rPr>
                <w:color w:val="000000"/>
                <w:szCs w:val="21"/>
              </w:rPr>
            </w:pPr>
            <w:r>
              <w:rPr>
                <w:rFonts w:hint="eastAsia"/>
                <w:color w:val="000000"/>
                <w:szCs w:val="21"/>
              </w:rPr>
              <w:t>样机</w:t>
            </w:r>
            <w:r>
              <w:rPr>
                <w:rFonts w:hint="eastAsia"/>
                <w:color w:val="000000"/>
                <w:szCs w:val="21"/>
              </w:rPr>
              <w:t>7</w:t>
            </w:r>
          </w:p>
        </w:tc>
        <w:tc>
          <w:tcPr>
            <w:tcW w:w="851" w:type="dxa"/>
            <w:tcBorders>
              <w:left w:val="single" w:sz="4" w:space="0" w:color="auto"/>
              <w:right w:val="single" w:sz="4" w:space="0" w:color="auto"/>
            </w:tcBorders>
            <w:vAlign w:val="center"/>
          </w:tcPr>
          <w:p w14:paraId="46C53816" w14:textId="77777777" w:rsidR="003D49E8" w:rsidRPr="00E764FE" w:rsidRDefault="003D49E8" w:rsidP="001B0280">
            <w:pPr>
              <w:jc w:val="center"/>
              <w:rPr>
                <w:rFonts w:ascii="宋体" w:hAnsi="宋体" w:cs="宋体"/>
                <w:color w:val="000000"/>
                <w:szCs w:val="21"/>
              </w:rPr>
            </w:pPr>
            <w:r>
              <w:rPr>
                <w:rFonts w:hint="eastAsia"/>
                <w:color w:val="000000"/>
                <w:szCs w:val="21"/>
              </w:rPr>
              <w:t>样机</w:t>
            </w:r>
            <w:r>
              <w:rPr>
                <w:rFonts w:hint="eastAsia"/>
                <w:color w:val="000000"/>
                <w:szCs w:val="21"/>
              </w:rPr>
              <w:t>8</w:t>
            </w:r>
          </w:p>
        </w:tc>
        <w:tc>
          <w:tcPr>
            <w:tcW w:w="850" w:type="dxa"/>
            <w:tcBorders>
              <w:left w:val="single" w:sz="4" w:space="0" w:color="auto"/>
              <w:right w:val="single" w:sz="4" w:space="0" w:color="auto"/>
            </w:tcBorders>
            <w:vAlign w:val="center"/>
          </w:tcPr>
          <w:p w14:paraId="17057EBC" w14:textId="77777777" w:rsidR="003D49E8" w:rsidRPr="00E764FE" w:rsidRDefault="003D49E8" w:rsidP="001B0280">
            <w:pPr>
              <w:jc w:val="center"/>
              <w:rPr>
                <w:rFonts w:ascii="宋体" w:hAnsi="宋体" w:cs="宋体"/>
                <w:color w:val="000000"/>
                <w:szCs w:val="21"/>
              </w:rPr>
            </w:pPr>
            <w:r>
              <w:rPr>
                <w:rFonts w:hint="eastAsia"/>
                <w:color w:val="000000"/>
                <w:szCs w:val="21"/>
              </w:rPr>
              <w:t>样机</w:t>
            </w:r>
            <w:r>
              <w:rPr>
                <w:rFonts w:hint="eastAsia"/>
                <w:color w:val="000000"/>
                <w:szCs w:val="21"/>
              </w:rPr>
              <w:t>9</w:t>
            </w:r>
          </w:p>
        </w:tc>
        <w:tc>
          <w:tcPr>
            <w:tcW w:w="879" w:type="dxa"/>
            <w:tcBorders>
              <w:left w:val="single" w:sz="4" w:space="0" w:color="auto"/>
              <w:right w:val="single" w:sz="4" w:space="0" w:color="auto"/>
            </w:tcBorders>
            <w:vAlign w:val="center"/>
          </w:tcPr>
          <w:p w14:paraId="48DBA480" w14:textId="77777777" w:rsidR="003D49E8" w:rsidRPr="00E764FE" w:rsidRDefault="003D49E8" w:rsidP="001B0280">
            <w:pPr>
              <w:jc w:val="center"/>
              <w:rPr>
                <w:rFonts w:ascii="宋体" w:hAnsi="宋体" w:cs="宋体"/>
                <w:color w:val="000000"/>
                <w:szCs w:val="21"/>
              </w:rPr>
            </w:pPr>
            <w:r>
              <w:rPr>
                <w:rFonts w:hint="eastAsia"/>
                <w:color w:val="000000"/>
                <w:szCs w:val="21"/>
              </w:rPr>
              <w:t>样机</w:t>
            </w:r>
            <w:r>
              <w:rPr>
                <w:rFonts w:hint="eastAsia"/>
                <w:color w:val="000000"/>
                <w:szCs w:val="21"/>
              </w:rPr>
              <w:t>1</w:t>
            </w:r>
            <w:r>
              <w:rPr>
                <w:color w:val="000000"/>
                <w:szCs w:val="21"/>
              </w:rPr>
              <w:t>0</w:t>
            </w:r>
          </w:p>
        </w:tc>
      </w:tr>
      <w:tr w:rsidR="003D49E8" w:rsidRPr="00E764FE" w14:paraId="51BEB2EF" w14:textId="77777777" w:rsidTr="001B0280">
        <w:trPr>
          <w:jc w:val="center"/>
        </w:trPr>
        <w:tc>
          <w:tcPr>
            <w:tcW w:w="1418" w:type="dxa"/>
            <w:vAlign w:val="center"/>
          </w:tcPr>
          <w:p w14:paraId="76405681" w14:textId="739CD4B1" w:rsidR="003D49E8" w:rsidRPr="00E764FE" w:rsidRDefault="003D49E8" w:rsidP="003D49E8">
            <w:pPr>
              <w:jc w:val="center"/>
              <w:rPr>
                <w:color w:val="000000"/>
                <w:szCs w:val="21"/>
              </w:rPr>
            </w:pPr>
            <w:r w:rsidRPr="00E764FE">
              <w:rPr>
                <w:rFonts w:hint="eastAsia"/>
                <w:caps/>
                <w:szCs w:val="21"/>
              </w:rPr>
              <w:t>总溶出量</w:t>
            </w:r>
          </w:p>
        </w:tc>
        <w:tc>
          <w:tcPr>
            <w:tcW w:w="850" w:type="dxa"/>
            <w:tcBorders>
              <w:right w:val="single" w:sz="4" w:space="0" w:color="auto"/>
            </w:tcBorders>
            <w:vAlign w:val="center"/>
          </w:tcPr>
          <w:p w14:paraId="1D43892D" w14:textId="62987526" w:rsidR="003D49E8" w:rsidRPr="00E764FE" w:rsidRDefault="003D49E8" w:rsidP="003D49E8">
            <w:pPr>
              <w:jc w:val="center"/>
              <w:rPr>
                <w:color w:val="000000"/>
                <w:szCs w:val="21"/>
              </w:rPr>
            </w:pPr>
            <w:r w:rsidRPr="00E764FE">
              <w:rPr>
                <w:szCs w:val="21"/>
              </w:rPr>
              <w:t>mg/dm</w:t>
            </w:r>
            <w:r w:rsidRPr="00E764FE">
              <w:rPr>
                <w:szCs w:val="21"/>
                <w:vertAlign w:val="superscript"/>
              </w:rPr>
              <w:t>2</w:t>
            </w:r>
          </w:p>
        </w:tc>
        <w:tc>
          <w:tcPr>
            <w:tcW w:w="851" w:type="dxa"/>
            <w:tcBorders>
              <w:left w:val="single" w:sz="4" w:space="0" w:color="auto"/>
              <w:right w:val="single" w:sz="4" w:space="0" w:color="auto"/>
            </w:tcBorders>
            <w:vAlign w:val="center"/>
          </w:tcPr>
          <w:p w14:paraId="42F255FE" w14:textId="0DD30D8C" w:rsidR="003D49E8" w:rsidRDefault="003D49E8" w:rsidP="003D49E8">
            <w:pPr>
              <w:jc w:val="center"/>
              <w:rPr>
                <w:color w:val="000000"/>
                <w:szCs w:val="21"/>
              </w:rPr>
            </w:pPr>
            <w:r w:rsidRPr="00E764FE">
              <w:rPr>
                <w:rFonts w:ascii="宋体" w:hAnsi="宋体"/>
                <w:szCs w:val="21"/>
              </w:rPr>
              <w:t>≤</w:t>
            </w:r>
            <w:r w:rsidRPr="00E764FE">
              <w:rPr>
                <w:szCs w:val="21"/>
              </w:rPr>
              <w:t>10</w:t>
            </w:r>
          </w:p>
        </w:tc>
        <w:tc>
          <w:tcPr>
            <w:tcW w:w="850" w:type="dxa"/>
            <w:tcBorders>
              <w:left w:val="single" w:sz="4" w:space="0" w:color="auto"/>
              <w:right w:val="single" w:sz="4" w:space="0" w:color="auto"/>
            </w:tcBorders>
            <w:vAlign w:val="center"/>
          </w:tcPr>
          <w:p w14:paraId="65D9D886" w14:textId="31CFA980" w:rsidR="003D49E8" w:rsidRDefault="005747F6" w:rsidP="003D49E8">
            <w:pPr>
              <w:jc w:val="center"/>
              <w:rPr>
                <w:color w:val="000000"/>
                <w:szCs w:val="21"/>
              </w:rPr>
            </w:pPr>
            <w:r>
              <w:rPr>
                <w:rFonts w:hint="eastAsia"/>
                <w:color w:val="000000"/>
                <w:szCs w:val="21"/>
              </w:rPr>
              <w:t>2</w:t>
            </w:r>
          </w:p>
        </w:tc>
        <w:tc>
          <w:tcPr>
            <w:tcW w:w="851" w:type="dxa"/>
            <w:tcBorders>
              <w:left w:val="single" w:sz="4" w:space="0" w:color="auto"/>
              <w:right w:val="single" w:sz="4" w:space="0" w:color="auto"/>
            </w:tcBorders>
            <w:vAlign w:val="center"/>
          </w:tcPr>
          <w:p w14:paraId="7154720E" w14:textId="39953617" w:rsidR="003D49E8" w:rsidRDefault="005747F6" w:rsidP="003D49E8">
            <w:pPr>
              <w:jc w:val="center"/>
              <w:rPr>
                <w:color w:val="000000"/>
                <w:szCs w:val="21"/>
              </w:rPr>
            </w:pPr>
            <w:r>
              <w:rPr>
                <w:rFonts w:hint="eastAsia"/>
                <w:color w:val="000000"/>
                <w:szCs w:val="21"/>
              </w:rPr>
              <w:t>2</w:t>
            </w:r>
          </w:p>
        </w:tc>
        <w:tc>
          <w:tcPr>
            <w:tcW w:w="850" w:type="dxa"/>
            <w:tcBorders>
              <w:left w:val="single" w:sz="4" w:space="0" w:color="auto"/>
              <w:right w:val="single" w:sz="4" w:space="0" w:color="auto"/>
            </w:tcBorders>
            <w:vAlign w:val="center"/>
          </w:tcPr>
          <w:p w14:paraId="4FA87A12" w14:textId="0161F377" w:rsidR="003D49E8" w:rsidRDefault="005747F6" w:rsidP="003D49E8">
            <w:pPr>
              <w:jc w:val="center"/>
              <w:rPr>
                <w:color w:val="000000"/>
                <w:szCs w:val="21"/>
              </w:rPr>
            </w:pPr>
            <w:r>
              <w:rPr>
                <w:rFonts w:hint="eastAsia"/>
                <w:color w:val="000000"/>
                <w:szCs w:val="21"/>
              </w:rPr>
              <w:t>1</w:t>
            </w:r>
          </w:p>
        </w:tc>
        <w:tc>
          <w:tcPr>
            <w:tcW w:w="824" w:type="dxa"/>
            <w:tcBorders>
              <w:left w:val="single" w:sz="4" w:space="0" w:color="auto"/>
              <w:right w:val="single" w:sz="4" w:space="0" w:color="auto"/>
            </w:tcBorders>
            <w:vAlign w:val="center"/>
          </w:tcPr>
          <w:p w14:paraId="0D5FEF77" w14:textId="304569DC" w:rsidR="003D49E8" w:rsidRDefault="005747F6" w:rsidP="003D49E8">
            <w:pPr>
              <w:jc w:val="center"/>
              <w:rPr>
                <w:color w:val="000000"/>
                <w:szCs w:val="21"/>
              </w:rPr>
            </w:pPr>
            <w:r>
              <w:rPr>
                <w:rFonts w:hint="eastAsia"/>
                <w:color w:val="000000"/>
                <w:szCs w:val="21"/>
              </w:rPr>
              <w:t>2</w:t>
            </w:r>
          </w:p>
        </w:tc>
        <w:tc>
          <w:tcPr>
            <w:tcW w:w="822" w:type="dxa"/>
            <w:tcBorders>
              <w:left w:val="single" w:sz="4" w:space="0" w:color="auto"/>
              <w:right w:val="single" w:sz="4" w:space="0" w:color="auto"/>
            </w:tcBorders>
            <w:vAlign w:val="center"/>
          </w:tcPr>
          <w:p w14:paraId="3472636D" w14:textId="3DFA7149" w:rsidR="003D49E8" w:rsidRDefault="003D49E8" w:rsidP="003D49E8">
            <w:pPr>
              <w:jc w:val="center"/>
              <w:rPr>
                <w:color w:val="000000"/>
                <w:szCs w:val="21"/>
              </w:rPr>
            </w:pPr>
            <w:r>
              <w:rPr>
                <w:rFonts w:hint="eastAsia"/>
                <w:color w:val="000000"/>
                <w:szCs w:val="21"/>
              </w:rPr>
              <w:t>6</w:t>
            </w:r>
          </w:p>
        </w:tc>
        <w:tc>
          <w:tcPr>
            <w:tcW w:w="850" w:type="dxa"/>
            <w:tcBorders>
              <w:left w:val="single" w:sz="4" w:space="0" w:color="auto"/>
              <w:right w:val="single" w:sz="4" w:space="0" w:color="auto"/>
            </w:tcBorders>
            <w:vAlign w:val="center"/>
          </w:tcPr>
          <w:p w14:paraId="235D131B" w14:textId="5F59DD39" w:rsidR="003D49E8" w:rsidRDefault="005747F6" w:rsidP="003D49E8">
            <w:pPr>
              <w:jc w:val="center"/>
              <w:rPr>
                <w:color w:val="000000"/>
                <w:szCs w:val="21"/>
              </w:rPr>
            </w:pPr>
            <w:r>
              <w:rPr>
                <w:rFonts w:hint="eastAsia"/>
                <w:color w:val="000000"/>
                <w:szCs w:val="21"/>
              </w:rPr>
              <w:t>14</w:t>
            </w:r>
          </w:p>
        </w:tc>
        <w:tc>
          <w:tcPr>
            <w:tcW w:w="851" w:type="dxa"/>
            <w:tcBorders>
              <w:left w:val="single" w:sz="4" w:space="0" w:color="auto"/>
              <w:right w:val="single" w:sz="4" w:space="0" w:color="auto"/>
            </w:tcBorders>
            <w:vAlign w:val="center"/>
          </w:tcPr>
          <w:p w14:paraId="44B2C9BA" w14:textId="39D411A0" w:rsidR="003D49E8" w:rsidRDefault="005747F6" w:rsidP="003D49E8">
            <w:pPr>
              <w:jc w:val="center"/>
              <w:rPr>
                <w:color w:val="000000"/>
                <w:szCs w:val="21"/>
              </w:rPr>
            </w:pPr>
            <w:r>
              <w:rPr>
                <w:rFonts w:hint="eastAsia"/>
                <w:color w:val="000000"/>
                <w:szCs w:val="21"/>
              </w:rPr>
              <w:t>2</w:t>
            </w:r>
          </w:p>
        </w:tc>
        <w:tc>
          <w:tcPr>
            <w:tcW w:w="850" w:type="dxa"/>
            <w:tcBorders>
              <w:left w:val="single" w:sz="4" w:space="0" w:color="auto"/>
              <w:right w:val="single" w:sz="4" w:space="0" w:color="auto"/>
            </w:tcBorders>
            <w:vAlign w:val="center"/>
          </w:tcPr>
          <w:p w14:paraId="19F1B306" w14:textId="3027F9B9" w:rsidR="003D49E8" w:rsidRDefault="005747F6" w:rsidP="003D49E8">
            <w:pPr>
              <w:jc w:val="center"/>
              <w:rPr>
                <w:color w:val="000000"/>
                <w:szCs w:val="21"/>
              </w:rPr>
            </w:pPr>
            <w:r>
              <w:rPr>
                <w:rFonts w:hint="eastAsia"/>
                <w:color w:val="000000"/>
                <w:szCs w:val="21"/>
              </w:rPr>
              <w:t>11</w:t>
            </w:r>
          </w:p>
        </w:tc>
        <w:tc>
          <w:tcPr>
            <w:tcW w:w="879" w:type="dxa"/>
            <w:tcBorders>
              <w:left w:val="single" w:sz="4" w:space="0" w:color="auto"/>
              <w:right w:val="single" w:sz="4" w:space="0" w:color="auto"/>
            </w:tcBorders>
            <w:vAlign w:val="center"/>
          </w:tcPr>
          <w:p w14:paraId="686DA779" w14:textId="1898FD3D" w:rsidR="003D49E8" w:rsidRDefault="005747F6" w:rsidP="003D49E8">
            <w:pPr>
              <w:jc w:val="center"/>
              <w:rPr>
                <w:color w:val="000000"/>
                <w:szCs w:val="21"/>
              </w:rPr>
            </w:pPr>
            <w:r>
              <w:rPr>
                <w:rFonts w:hint="eastAsia"/>
                <w:color w:val="000000"/>
                <w:szCs w:val="21"/>
              </w:rPr>
              <w:t>2</w:t>
            </w:r>
          </w:p>
        </w:tc>
      </w:tr>
      <w:tr w:rsidR="003D49E8" w:rsidRPr="00E764FE" w14:paraId="28C47A3A" w14:textId="77777777" w:rsidTr="001B0280">
        <w:trPr>
          <w:jc w:val="center"/>
        </w:trPr>
        <w:tc>
          <w:tcPr>
            <w:tcW w:w="1418" w:type="dxa"/>
            <w:vAlign w:val="center"/>
          </w:tcPr>
          <w:p w14:paraId="3A4C8B20" w14:textId="773F6286" w:rsidR="003D49E8" w:rsidRPr="00E764FE" w:rsidRDefault="003D49E8" w:rsidP="003D49E8">
            <w:pPr>
              <w:jc w:val="center"/>
              <w:rPr>
                <w:color w:val="000000"/>
                <w:szCs w:val="21"/>
              </w:rPr>
            </w:pPr>
            <w:r w:rsidRPr="00E764FE">
              <w:rPr>
                <w:rFonts w:hint="eastAsia"/>
                <w:caps/>
                <w:szCs w:val="21"/>
              </w:rPr>
              <w:t>初级芳香胺</w:t>
            </w:r>
          </w:p>
        </w:tc>
        <w:tc>
          <w:tcPr>
            <w:tcW w:w="850" w:type="dxa"/>
            <w:tcBorders>
              <w:right w:val="single" w:sz="4" w:space="0" w:color="auto"/>
            </w:tcBorders>
            <w:vAlign w:val="center"/>
          </w:tcPr>
          <w:p w14:paraId="25822BA9" w14:textId="55B3A66B"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0DD1AE7E" w14:textId="68042B77" w:rsidR="003D49E8" w:rsidRDefault="003D49E8" w:rsidP="003D49E8">
            <w:pPr>
              <w:jc w:val="center"/>
              <w:rPr>
                <w:color w:val="000000"/>
                <w:szCs w:val="21"/>
              </w:rPr>
            </w:pPr>
            <w:r w:rsidRPr="00E764FE">
              <w:rPr>
                <w:szCs w:val="21"/>
                <w:lang w:val="de-DE"/>
              </w:rPr>
              <w:t>ND</w:t>
            </w:r>
            <w:r w:rsidRPr="00E764FE">
              <w:rPr>
                <w:szCs w:val="21"/>
                <w:lang w:val="de-DE"/>
              </w:rPr>
              <w:t>（</w:t>
            </w:r>
            <w:r w:rsidRPr="00E764FE">
              <w:rPr>
                <w:szCs w:val="21"/>
                <w:lang w:val="de-DE"/>
              </w:rPr>
              <w:t>SML(T)</w:t>
            </w:r>
            <w:r w:rsidRPr="00E764FE">
              <w:rPr>
                <w:szCs w:val="21"/>
                <w:lang w:val="de-DE"/>
              </w:rPr>
              <w:t>，</w:t>
            </w:r>
            <w:r w:rsidRPr="00E764FE">
              <w:rPr>
                <w:szCs w:val="21"/>
                <w:lang w:val="de-DE"/>
              </w:rPr>
              <w:t>DL=0.01mg/kg</w:t>
            </w:r>
            <w:r w:rsidRPr="00E764FE">
              <w:rPr>
                <w:szCs w:val="21"/>
                <w:lang w:val="de-DE"/>
              </w:rPr>
              <w:t>）</w:t>
            </w:r>
          </w:p>
        </w:tc>
        <w:tc>
          <w:tcPr>
            <w:tcW w:w="850" w:type="dxa"/>
            <w:tcBorders>
              <w:left w:val="single" w:sz="4" w:space="0" w:color="auto"/>
              <w:right w:val="single" w:sz="4" w:space="0" w:color="auto"/>
            </w:tcBorders>
            <w:vAlign w:val="center"/>
          </w:tcPr>
          <w:p w14:paraId="401FBED0" w14:textId="030450D9"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1" w:type="dxa"/>
            <w:tcBorders>
              <w:left w:val="single" w:sz="4" w:space="0" w:color="auto"/>
              <w:right w:val="single" w:sz="4" w:space="0" w:color="auto"/>
            </w:tcBorders>
            <w:vAlign w:val="center"/>
          </w:tcPr>
          <w:p w14:paraId="1CE7FD64" w14:textId="579E356D"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0" w:type="dxa"/>
            <w:tcBorders>
              <w:left w:val="single" w:sz="4" w:space="0" w:color="auto"/>
              <w:right w:val="single" w:sz="4" w:space="0" w:color="auto"/>
            </w:tcBorders>
            <w:vAlign w:val="center"/>
          </w:tcPr>
          <w:p w14:paraId="0AF0B847" w14:textId="6B7470F6"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24" w:type="dxa"/>
            <w:tcBorders>
              <w:left w:val="single" w:sz="4" w:space="0" w:color="auto"/>
              <w:right w:val="single" w:sz="4" w:space="0" w:color="auto"/>
            </w:tcBorders>
            <w:vAlign w:val="center"/>
          </w:tcPr>
          <w:p w14:paraId="4FDA3231" w14:textId="6D1E8074"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22" w:type="dxa"/>
            <w:tcBorders>
              <w:left w:val="single" w:sz="4" w:space="0" w:color="auto"/>
              <w:right w:val="single" w:sz="4" w:space="0" w:color="auto"/>
            </w:tcBorders>
            <w:vAlign w:val="center"/>
          </w:tcPr>
          <w:p w14:paraId="00C456B3" w14:textId="3E0C853E"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0" w:type="dxa"/>
            <w:tcBorders>
              <w:left w:val="single" w:sz="4" w:space="0" w:color="auto"/>
              <w:right w:val="single" w:sz="4" w:space="0" w:color="auto"/>
            </w:tcBorders>
            <w:vAlign w:val="center"/>
          </w:tcPr>
          <w:p w14:paraId="073EBCCA" w14:textId="3ABAAF34"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1" w:type="dxa"/>
            <w:tcBorders>
              <w:left w:val="single" w:sz="4" w:space="0" w:color="auto"/>
              <w:right w:val="single" w:sz="4" w:space="0" w:color="auto"/>
            </w:tcBorders>
            <w:vAlign w:val="center"/>
          </w:tcPr>
          <w:p w14:paraId="0CDD47DC" w14:textId="0DD868E9"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50" w:type="dxa"/>
            <w:tcBorders>
              <w:left w:val="single" w:sz="4" w:space="0" w:color="auto"/>
              <w:right w:val="single" w:sz="4" w:space="0" w:color="auto"/>
            </w:tcBorders>
            <w:vAlign w:val="center"/>
          </w:tcPr>
          <w:p w14:paraId="201A83ED" w14:textId="48C9F499"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c>
          <w:tcPr>
            <w:tcW w:w="879" w:type="dxa"/>
            <w:tcBorders>
              <w:left w:val="single" w:sz="4" w:space="0" w:color="auto"/>
              <w:right w:val="single" w:sz="4" w:space="0" w:color="auto"/>
            </w:tcBorders>
            <w:vAlign w:val="center"/>
          </w:tcPr>
          <w:p w14:paraId="3443D162" w14:textId="65A12EDC" w:rsidR="003D49E8" w:rsidRDefault="003D49E8" w:rsidP="003D49E8">
            <w:pPr>
              <w:jc w:val="center"/>
              <w:rPr>
                <w:color w:val="000000"/>
                <w:szCs w:val="21"/>
              </w:rPr>
            </w:pPr>
            <w:r w:rsidRPr="00E764FE">
              <w:rPr>
                <w:szCs w:val="21"/>
              </w:rPr>
              <w:t>＜</w:t>
            </w:r>
            <w:r w:rsidRPr="00E764FE">
              <w:rPr>
                <w:szCs w:val="21"/>
              </w:rPr>
              <w:t>0.</w:t>
            </w:r>
            <w:r w:rsidRPr="00E764FE">
              <w:rPr>
                <w:rFonts w:hint="eastAsia"/>
                <w:szCs w:val="21"/>
              </w:rPr>
              <w:t>01</w:t>
            </w:r>
          </w:p>
        </w:tc>
      </w:tr>
      <w:tr w:rsidR="003D49E8" w:rsidRPr="00E764FE" w14:paraId="2E9B42CE" w14:textId="77777777" w:rsidTr="001B0280">
        <w:trPr>
          <w:jc w:val="center"/>
        </w:trPr>
        <w:tc>
          <w:tcPr>
            <w:tcW w:w="1418" w:type="dxa"/>
            <w:vAlign w:val="center"/>
          </w:tcPr>
          <w:p w14:paraId="3FB745BF" w14:textId="4632E258" w:rsidR="003D49E8" w:rsidRPr="00E764FE" w:rsidRDefault="003D49E8" w:rsidP="003D49E8">
            <w:pPr>
              <w:jc w:val="center"/>
              <w:rPr>
                <w:color w:val="000000"/>
                <w:szCs w:val="21"/>
              </w:rPr>
            </w:pPr>
            <w:r w:rsidRPr="00E764FE">
              <w:rPr>
                <w:rFonts w:hint="eastAsia"/>
                <w:szCs w:val="21"/>
              </w:rPr>
              <w:t>铅</w:t>
            </w:r>
          </w:p>
        </w:tc>
        <w:tc>
          <w:tcPr>
            <w:tcW w:w="850" w:type="dxa"/>
            <w:tcBorders>
              <w:right w:val="single" w:sz="4" w:space="0" w:color="auto"/>
            </w:tcBorders>
            <w:vAlign w:val="center"/>
          </w:tcPr>
          <w:p w14:paraId="74FB7B03" w14:textId="29221BB8"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EAB1EFE" w14:textId="1C8E1BD7" w:rsidR="003D49E8" w:rsidRDefault="003D49E8" w:rsidP="003D49E8">
            <w:pPr>
              <w:jc w:val="center"/>
              <w:rPr>
                <w:color w:val="000000"/>
                <w:szCs w:val="21"/>
              </w:rPr>
            </w:pPr>
            <w:r w:rsidRPr="00E764FE">
              <w:rPr>
                <w:rFonts w:ascii="宋体" w:hAnsi="宋体"/>
                <w:szCs w:val="21"/>
              </w:rPr>
              <w:t>≤</w:t>
            </w:r>
            <w:r w:rsidRPr="00E764FE">
              <w:rPr>
                <w:rFonts w:hint="eastAsia"/>
                <w:szCs w:val="21"/>
              </w:rPr>
              <w:t>0.01</w:t>
            </w:r>
          </w:p>
        </w:tc>
        <w:tc>
          <w:tcPr>
            <w:tcW w:w="850" w:type="dxa"/>
            <w:tcBorders>
              <w:left w:val="single" w:sz="4" w:space="0" w:color="auto"/>
              <w:right w:val="single" w:sz="4" w:space="0" w:color="auto"/>
            </w:tcBorders>
            <w:vAlign w:val="center"/>
          </w:tcPr>
          <w:p w14:paraId="35D0EEAF" w14:textId="12CED136"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2B618585" w14:textId="233CD0BF"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574BFFE7" w14:textId="6F20F7D7"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4" w:type="dxa"/>
            <w:tcBorders>
              <w:left w:val="single" w:sz="4" w:space="0" w:color="auto"/>
              <w:right w:val="single" w:sz="4" w:space="0" w:color="auto"/>
            </w:tcBorders>
            <w:vAlign w:val="center"/>
          </w:tcPr>
          <w:p w14:paraId="19A530CA" w14:textId="5ED0E5BF"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2" w:type="dxa"/>
            <w:tcBorders>
              <w:left w:val="single" w:sz="4" w:space="0" w:color="auto"/>
              <w:right w:val="single" w:sz="4" w:space="0" w:color="auto"/>
            </w:tcBorders>
            <w:vAlign w:val="center"/>
          </w:tcPr>
          <w:p w14:paraId="714D7020" w14:textId="0160816E"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42D3650D" w14:textId="26E0266C"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42D86D14" w14:textId="423D70E9"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03DD6B71" w14:textId="06B976BD"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79" w:type="dxa"/>
            <w:tcBorders>
              <w:left w:val="single" w:sz="4" w:space="0" w:color="auto"/>
              <w:right w:val="single" w:sz="4" w:space="0" w:color="auto"/>
            </w:tcBorders>
            <w:vAlign w:val="center"/>
          </w:tcPr>
          <w:p w14:paraId="606F72FD" w14:textId="738F9D1D"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r>
      <w:tr w:rsidR="003D49E8" w:rsidRPr="00E764FE" w14:paraId="0620BA6A" w14:textId="77777777" w:rsidTr="001B0280">
        <w:trPr>
          <w:jc w:val="center"/>
        </w:trPr>
        <w:tc>
          <w:tcPr>
            <w:tcW w:w="1418" w:type="dxa"/>
            <w:vAlign w:val="center"/>
          </w:tcPr>
          <w:p w14:paraId="2359CEFA" w14:textId="0F0AA6EF" w:rsidR="003D49E8" w:rsidRPr="00E764FE" w:rsidRDefault="003D49E8" w:rsidP="003D49E8">
            <w:pPr>
              <w:jc w:val="center"/>
              <w:rPr>
                <w:color w:val="000000"/>
                <w:szCs w:val="21"/>
              </w:rPr>
            </w:pPr>
            <w:r w:rsidRPr="00E764FE">
              <w:rPr>
                <w:rFonts w:hint="eastAsia"/>
                <w:szCs w:val="21"/>
              </w:rPr>
              <w:t>铬</w:t>
            </w:r>
          </w:p>
        </w:tc>
        <w:tc>
          <w:tcPr>
            <w:tcW w:w="850" w:type="dxa"/>
            <w:tcBorders>
              <w:right w:val="single" w:sz="4" w:space="0" w:color="auto"/>
            </w:tcBorders>
            <w:vAlign w:val="center"/>
          </w:tcPr>
          <w:p w14:paraId="4766071D" w14:textId="26B2CA6F"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302BC984" w14:textId="340CD33A" w:rsidR="003D49E8" w:rsidRDefault="003D49E8" w:rsidP="003D49E8">
            <w:pPr>
              <w:jc w:val="center"/>
              <w:rPr>
                <w:color w:val="000000"/>
                <w:szCs w:val="21"/>
              </w:rPr>
            </w:pPr>
            <w:r w:rsidRPr="00E764FE">
              <w:rPr>
                <w:rFonts w:ascii="宋体" w:hAnsi="宋体"/>
                <w:szCs w:val="21"/>
              </w:rPr>
              <w:t>≤</w:t>
            </w:r>
            <w:r w:rsidRPr="00E764FE">
              <w:rPr>
                <w:rFonts w:hint="eastAsia"/>
                <w:szCs w:val="21"/>
              </w:rPr>
              <w:t>0.25</w:t>
            </w:r>
          </w:p>
        </w:tc>
        <w:tc>
          <w:tcPr>
            <w:tcW w:w="850" w:type="dxa"/>
            <w:tcBorders>
              <w:left w:val="single" w:sz="4" w:space="0" w:color="auto"/>
              <w:right w:val="single" w:sz="4" w:space="0" w:color="auto"/>
            </w:tcBorders>
            <w:vAlign w:val="center"/>
          </w:tcPr>
          <w:p w14:paraId="1ADE8899" w14:textId="6B1015CF" w:rsidR="003D49E8" w:rsidRDefault="003D49E8" w:rsidP="003D49E8">
            <w:pPr>
              <w:jc w:val="center"/>
              <w:rPr>
                <w:color w:val="000000"/>
                <w:szCs w:val="21"/>
              </w:rPr>
            </w:pPr>
            <w:r w:rsidRPr="00E764FE">
              <w:rPr>
                <w:rFonts w:hint="eastAsia"/>
                <w:caps/>
                <w:szCs w:val="21"/>
              </w:rPr>
              <w:t>＜</w:t>
            </w:r>
            <w:r w:rsidRPr="00E764FE">
              <w:rPr>
                <w:rFonts w:hint="eastAsia"/>
                <w:caps/>
                <w:szCs w:val="21"/>
              </w:rPr>
              <w:lastRenderedPageBreak/>
              <w:t>0.004</w:t>
            </w:r>
          </w:p>
        </w:tc>
        <w:tc>
          <w:tcPr>
            <w:tcW w:w="851" w:type="dxa"/>
            <w:tcBorders>
              <w:left w:val="single" w:sz="4" w:space="0" w:color="auto"/>
              <w:right w:val="single" w:sz="4" w:space="0" w:color="auto"/>
            </w:tcBorders>
            <w:vAlign w:val="center"/>
          </w:tcPr>
          <w:p w14:paraId="662B1F89" w14:textId="632199D0"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50" w:type="dxa"/>
            <w:tcBorders>
              <w:left w:val="single" w:sz="4" w:space="0" w:color="auto"/>
              <w:right w:val="single" w:sz="4" w:space="0" w:color="auto"/>
            </w:tcBorders>
            <w:vAlign w:val="center"/>
          </w:tcPr>
          <w:p w14:paraId="1F65AF53" w14:textId="1B16A4E5"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24" w:type="dxa"/>
            <w:tcBorders>
              <w:left w:val="single" w:sz="4" w:space="0" w:color="auto"/>
              <w:right w:val="single" w:sz="4" w:space="0" w:color="auto"/>
            </w:tcBorders>
            <w:vAlign w:val="center"/>
          </w:tcPr>
          <w:p w14:paraId="1B03D3DA" w14:textId="4EC0A0FC"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22" w:type="dxa"/>
            <w:tcBorders>
              <w:left w:val="single" w:sz="4" w:space="0" w:color="auto"/>
              <w:right w:val="single" w:sz="4" w:space="0" w:color="auto"/>
            </w:tcBorders>
            <w:vAlign w:val="center"/>
          </w:tcPr>
          <w:p w14:paraId="7CE31DB8" w14:textId="6E520DA2"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50" w:type="dxa"/>
            <w:tcBorders>
              <w:left w:val="single" w:sz="4" w:space="0" w:color="auto"/>
              <w:right w:val="single" w:sz="4" w:space="0" w:color="auto"/>
            </w:tcBorders>
            <w:vAlign w:val="center"/>
          </w:tcPr>
          <w:p w14:paraId="2FF81FA5" w14:textId="002ED07C"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51" w:type="dxa"/>
            <w:tcBorders>
              <w:left w:val="single" w:sz="4" w:space="0" w:color="auto"/>
              <w:right w:val="single" w:sz="4" w:space="0" w:color="auto"/>
            </w:tcBorders>
            <w:vAlign w:val="center"/>
          </w:tcPr>
          <w:p w14:paraId="5CE2C3E6" w14:textId="4A21724F"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50" w:type="dxa"/>
            <w:tcBorders>
              <w:left w:val="single" w:sz="4" w:space="0" w:color="auto"/>
              <w:right w:val="single" w:sz="4" w:space="0" w:color="auto"/>
            </w:tcBorders>
            <w:vAlign w:val="center"/>
          </w:tcPr>
          <w:p w14:paraId="028228EC" w14:textId="140CEC62"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c>
          <w:tcPr>
            <w:tcW w:w="879" w:type="dxa"/>
            <w:tcBorders>
              <w:left w:val="single" w:sz="4" w:space="0" w:color="auto"/>
              <w:right w:val="single" w:sz="4" w:space="0" w:color="auto"/>
            </w:tcBorders>
            <w:vAlign w:val="center"/>
          </w:tcPr>
          <w:p w14:paraId="56689B75" w14:textId="678B50A7" w:rsidR="003D49E8" w:rsidRDefault="003D49E8" w:rsidP="003D49E8">
            <w:pPr>
              <w:jc w:val="center"/>
              <w:rPr>
                <w:color w:val="000000"/>
                <w:szCs w:val="21"/>
              </w:rPr>
            </w:pPr>
            <w:r w:rsidRPr="00E764FE">
              <w:rPr>
                <w:rFonts w:hint="eastAsia"/>
                <w:caps/>
                <w:szCs w:val="21"/>
              </w:rPr>
              <w:lastRenderedPageBreak/>
              <w:t>＜</w:t>
            </w:r>
            <w:r w:rsidRPr="00E764FE">
              <w:rPr>
                <w:rFonts w:hint="eastAsia"/>
                <w:caps/>
                <w:szCs w:val="21"/>
              </w:rPr>
              <w:lastRenderedPageBreak/>
              <w:t>0.004</w:t>
            </w:r>
          </w:p>
        </w:tc>
      </w:tr>
      <w:tr w:rsidR="003D49E8" w:rsidRPr="00E764FE" w14:paraId="71B2AEC5" w14:textId="77777777" w:rsidTr="001B0280">
        <w:trPr>
          <w:jc w:val="center"/>
        </w:trPr>
        <w:tc>
          <w:tcPr>
            <w:tcW w:w="1418" w:type="dxa"/>
            <w:vAlign w:val="center"/>
          </w:tcPr>
          <w:p w14:paraId="1386B23D" w14:textId="4EECBB70" w:rsidR="003D49E8" w:rsidRPr="00E764FE" w:rsidRDefault="003D49E8" w:rsidP="003D49E8">
            <w:pPr>
              <w:jc w:val="center"/>
              <w:rPr>
                <w:color w:val="000000"/>
                <w:szCs w:val="21"/>
              </w:rPr>
            </w:pPr>
            <w:r w:rsidRPr="00E764FE">
              <w:rPr>
                <w:rFonts w:hint="eastAsia"/>
                <w:szCs w:val="21"/>
              </w:rPr>
              <w:lastRenderedPageBreak/>
              <w:t>镍</w:t>
            </w:r>
          </w:p>
        </w:tc>
        <w:tc>
          <w:tcPr>
            <w:tcW w:w="850" w:type="dxa"/>
            <w:tcBorders>
              <w:right w:val="single" w:sz="4" w:space="0" w:color="auto"/>
            </w:tcBorders>
            <w:vAlign w:val="center"/>
          </w:tcPr>
          <w:p w14:paraId="31707FD7" w14:textId="6ADF93FF"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43E51EFE" w14:textId="1E3D9573" w:rsidR="003D49E8" w:rsidRDefault="003D49E8" w:rsidP="003D49E8">
            <w:pPr>
              <w:jc w:val="center"/>
              <w:rPr>
                <w:color w:val="000000"/>
                <w:szCs w:val="21"/>
              </w:rPr>
            </w:pPr>
            <w:r w:rsidRPr="00E764FE">
              <w:rPr>
                <w:rFonts w:ascii="宋体" w:hAnsi="宋体"/>
                <w:szCs w:val="21"/>
              </w:rPr>
              <w:t>≤</w:t>
            </w:r>
            <w:r w:rsidRPr="00E764FE">
              <w:rPr>
                <w:rFonts w:hint="eastAsia"/>
                <w:szCs w:val="21"/>
              </w:rPr>
              <w:t>0.14</w:t>
            </w:r>
          </w:p>
        </w:tc>
        <w:tc>
          <w:tcPr>
            <w:tcW w:w="850" w:type="dxa"/>
            <w:tcBorders>
              <w:left w:val="single" w:sz="4" w:space="0" w:color="auto"/>
              <w:right w:val="single" w:sz="4" w:space="0" w:color="auto"/>
            </w:tcBorders>
            <w:vAlign w:val="center"/>
          </w:tcPr>
          <w:p w14:paraId="47E2BF7A" w14:textId="3B9B2156"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1" w:type="dxa"/>
            <w:tcBorders>
              <w:left w:val="single" w:sz="4" w:space="0" w:color="auto"/>
              <w:right w:val="single" w:sz="4" w:space="0" w:color="auto"/>
            </w:tcBorders>
            <w:vAlign w:val="center"/>
          </w:tcPr>
          <w:p w14:paraId="60D896EA" w14:textId="495AC1CC"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0" w:type="dxa"/>
            <w:tcBorders>
              <w:left w:val="single" w:sz="4" w:space="0" w:color="auto"/>
              <w:right w:val="single" w:sz="4" w:space="0" w:color="auto"/>
            </w:tcBorders>
            <w:vAlign w:val="center"/>
          </w:tcPr>
          <w:p w14:paraId="702288EA" w14:textId="39C99BFB"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24" w:type="dxa"/>
            <w:tcBorders>
              <w:left w:val="single" w:sz="4" w:space="0" w:color="auto"/>
              <w:right w:val="single" w:sz="4" w:space="0" w:color="auto"/>
            </w:tcBorders>
            <w:vAlign w:val="center"/>
          </w:tcPr>
          <w:p w14:paraId="77EB6726" w14:textId="0671C31B"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22" w:type="dxa"/>
            <w:tcBorders>
              <w:left w:val="single" w:sz="4" w:space="0" w:color="auto"/>
              <w:right w:val="single" w:sz="4" w:space="0" w:color="auto"/>
            </w:tcBorders>
            <w:vAlign w:val="center"/>
          </w:tcPr>
          <w:p w14:paraId="1CE11D9C" w14:textId="5CE1F44A"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0" w:type="dxa"/>
            <w:tcBorders>
              <w:left w:val="single" w:sz="4" w:space="0" w:color="auto"/>
              <w:right w:val="single" w:sz="4" w:space="0" w:color="auto"/>
            </w:tcBorders>
            <w:vAlign w:val="center"/>
          </w:tcPr>
          <w:p w14:paraId="0339A671" w14:textId="1F00D0F5"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1" w:type="dxa"/>
            <w:tcBorders>
              <w:left w:val="single" w:sz="4" w:space="0" w:color="auto"/>
              <w:right w:val="single" w:sz="4" w:space="0" w:color="auto"/>
            </w:tcBorders>
            <w:vAlign w:val="center"/>
          </w:tcPr>
          <w:p w14:paraId="55B2FC70" w14:textId="002B2E79"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50" w:type="dxa"/>
            <w:tcBorders>
              <w:left w:val="single" w:sz="4" w:space="0" w:color="auto"/>
              <w:right w:val="single" w:sz="4" w:space="0" w:color="auto"/>
            </w:tcBorders>
            <w:vAlign w:val="center"/>
          </w:tcPr>
          <w:p w14:paraId="4E8B4827" w14:textId="4ED51629"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c>
          <w:tcPr>
            <w:tcW w:w="879" w:type="dxa"/>
            <w:tcBorders>
              <w:left w:val="single" w:sz="4" w:space="0" w:color="auto"/>
              <w:right w:val="single" w:sz="4" w:space="0" w:color="auto"/>
            </w:tcBorders>
            <w:vAlign w:val="center"/>
          </w:tcPr>
          <w:p w14:paraId="505BED7D" w14:textId="66A1FEE4" w:rsidR="003D49E8" w:rsidRDefault="003D49E8" w:rsidP="003D49E8">
            <w:pPr>
              <w:jc w:val="center"/>
              <w:rPr>
                <w:color w:val="000000"/>
                <w:szCs w:val="21"/>
              </w:rPr>
            </w:pPr>
            <w:r w:rsidRPr="00E764FE">
              <w:rPr>
                <w:rFonts w:hint="eastAsia"/>
                <w:caps/>
                <w:szCs w:val="21"/>
              </w:rPr>
              <w:t>＜</w:t>
            </w:r>
            <w:r w:rsidRPr="00E764FE">
              <w:rPr>
                <w:rFonts w:hint="eastAsia"/>
                <w:caps/>
                <w:szCs w:val="21"/>
              </w:rPr>
              <w:t>0.001</w:t>
            </w:r>
          </w:p>
        </w:tc>
      </w:tr>
      <w:tr w:rsidR="003D49E8" w:rsidRPr="00E764FE" w14:paraId="5FED99B4" w14:textId="77777777" w:rsidTr="001B0280">
        <w:trPr>
          <w:jc w:val="center"/>
        </w:trPr>
        <w:tc>
          <w:tcPr>
            <w:tcW w:w="1418" w:type="dxa"/>
            <w:vAlign w:val="center"/>
          </w:tcPr>
          <w:p w14:paraId="5D80F576" w14:textId="55568AE5" w:rsidR="003D49E8" w:rsidRPr="00E764FE" w:rsidRDefault="003D49E8" w:rsidP="003D49E8">
            <w:pPr>
              <w:jc w:val="center"/>
              <w:rPr>
                <w:color w:val="000000"/>
                <w:szCs w:val="21"/>
              </w:rPr>
            </w:pPr>
            <w:r w:rsidRPr="00E764FE">
              <w:rPr>
                <w:rFonts w:hint="eastAsia"/>
                <w:szCs w:val="21"/>
              </w:rPr>
              <w:t>镉</w:t>
            </w:r>
          </w:p>
        </w:tc>
        <w:tc>
          <w:tcPr>
            <w:tcW w:w="850" w:type="dxa"/>
            <w:tcBorders>
              <w:right w:val="single" w:sz="4" w:space="0" w:color="auto"/>
            </w:tcBorders>
            <w:vAlign w:val="center"/>
          </w:tcPr>
          <w:p w14:paraId="37558CB4" w14:textId="741B53D9"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6803B140" w14:textId="576C91CF" w:rsidR="003D49E8" w:rsidRDefault="003D49E8" w:rsidP="003D49E8">
            <w:pPr>
              <w:jc w:val="center"/>
              <w:rPr>
                <w:color w:val="000000"/>
                <w:szCs w:val="21"/>
              </w:rPr>
            </w:pPr>
            <w:r w:rsidRPr="00E764FE">
              <w:rPr>
                <w:rFonts w:ascii="宋体" w:hAnsi="宋体"/>
                <w:szCs w:val="21"/>
              </w:rPr>
              <w:t>≤</w:t>
            </w:r>
            <w:r w:rsidRPr="00E764FE">
              <w:rPr>
                <w:rFonts w:hint="eastAsia"/>
                <w:szCs w:val="21"/>
              </w:rPr>
              <w:t>0.005</w:t>
            </w:r>
          </w:p>
        </w:tc>
        <w:tc>
          <w:tcPr>
            <w:tcW w:w="850" w:type="dxa"/>
            <w:tcBorders>
              <w:left w:val="single" w:sz="4" w:space="0" w:color="auto"/>
              <w:right w:val="single" w:sz="4" w:space="0" w:color="auto"/>
            </w:tcBorders>
            <w:vAlign w:val="center"/>
          </w:tcPr>
          <w:p w14:paraId="70B3D89C" w14:textId="7B229447"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1" w:type="dxa"/>
            <w:tcBorders>
              <w:left w:val="single" w:sz="4" w:space="0" w:color="auto"/>
              <w:right w:val="single" w:sz="4" w:space="0" w:color="auto"/>
            </w:tcBorders>
            <w:vAlign w:val="center"/>
          </w:tcPr>
          <w:p w14:paraId="3E89DC3F" w14:textId="789F5F13"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0" w:type="dxa"/>
            <w:tcBorders>
              <w:left w:val="single" w:sz="4" w:space="0" w:color="auto"/>
              <w:right w:val="single" w:sz="4" w:space="0" w:color="auto"/>
            </w:tcBorders>
            <w:vAlign w:val="center"/>
          </w:tcPr>
          <w:p w14:paraId="49D3353A" w14:textId="150F62B4"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24" w:type="dxa"/>
            <w:tcBorders>
              <w:left w:val="single" w:sz="4" w:space="0" w:color="auto"/>
              <w:right w:val="single" w:sz="4" w:space="0" w:color="auto"/>
            </w:tcBorders>
            <w:vAlign w:val="center"/>
          </w:tcPr>
          <w:p w14:paraId="46ADD1D4" w14:textId="0A4A3E2E"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22" w:type="dxa"/>
            <w:tcBorders>
              <w:left w:val="single" w:sz="4" w:space="0" w:color="auto"/>
              <w:right w:val="single" w:sz="4" w:space="0" w:color="auto"/>
            </w:tcBorders>
            <w:vAlign w:val="center"/>
          </w:tcPr>
          <w:p w14:paraId="1557911A" w14:textId="6365AA99"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0" w:type="dxa"/>
            <w:tcBorders>
              <w:left w:val="single" w:sz="4" w:space="0" w:color="auto"/>
              <w:right w:val="single" w:sz="4" w:space="0" w:color="auto"/>
            </w:tcBorders>
            <w:vAlign w:val="center"/>
          </w:tcPr>
          <w:p w14:paraId="5B66592D" w14:textId="7D5D0B69"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1" w:type="dxa"/>
            <w:tcBorders>
              <w:left w:val="single" w:sz="4" w:space="0" w:color="auto"/>
              <w:right w:val="single" w:sz="4" w:space="0" w:color="auto"/>
            </w:tcBorders>
            <w:vAlign w:val="center"/>
          </w:tcPr>
          <w:p w14:paraId="0077FF2C" w14:textId="13A28F68"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50" w:type="dxa"/>
            <w:tcBorders>
              <w:left w:val="single" w:sz="4" w:space="0" w:color="auto"/>
              <w:right w:val="single" w:sz="4" w:space="0" w:color="auto"/>
            </w:tcBorders>
            <w:vAlign w:val="center"/>
          </w:tcPr>
          <w:p w14:paraId="1684FD13" w14:textId="5FC00353"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c>
          <w:tcPr>
            <w:tcW w:w="879" w:type="dxa"/>
            <w:tcBorders>
              <w:left w:val="single" w:sz="4" w:space="0" w:color="auto"/>
              <w:right w:val="single" w:sz="4" w:space="0" w:color="auto"/>
            </w:tcBorders>
            <w:vAlign w:val="center"/>
          </w:tcPr>
          <w:p w14:paraId="06ED7D53" w14:textId="6FBC6411" w:rsidR="003D49E8" w:rsidRDefault="003D49E8" w:rsidP="003D49E8">
            <w:pPr>
              <w:jc w:val="center"/>
              <w:rPr>
                <w:color w:val="000000"/>
                <w:szCs w:val="21"/>
              </w:rPr>
            </w:pPr>
            <w:r w:rsidRPr="00E764FE">
              <w:rPr>
                <w:rFonts w:hint="eastAsia"/>
                <w:caps/>
                <w:szCs w:val="21"/>
              </w:rPr>
              <w:t>＜</w:t>
            </w:r>
            <w:r w:rsidRPr="00E764FE">
              <w:rPr>
                <w:rFonts w:hint="eastAsia"/>
                <w:caps/>
                <w:szCs w:val="21"/>
              </w:rPr>
              <w:t>0.0001</w:t>
            </w:r>
          </w:p>
        </w:tc>
      </w:tr>
      <w:tr w:rsidR="003D49E8" w:rsidRPr="00E764FE" w14:paraId="19C9683D" w14:textId="77777777" w:rsidTr="001B0280">
        <w:trPr>
          <w:jc w:val="center"/>
        </w:trPr>
        <w:tc>
          <w:tcPr>
            <w:tcW w:w="1418" w:type="dxa"/>
            <w:vAlign w:val="center"/>
          </w:tcPr>
          <w:p w14:paraId="22C151C0" w14:textId="5D401352" w:rsidR="003D49E8" w:rsidRPr="00E764FE" w:rsidRDefault="003D49E8" w:rsidP="003D49E8">
            <w:pPr>
              <w:jc w:val="center"/>
              <w:rPr>
                <w:color w:val="000000"/>
                <w:szCs w:val="21"/>
              </w:rPr>
            </w:pPr>
            <w:r w:rsidRPr="00E764FE">
              <w:rPr>
                <w:rFonts w:hint="eastAsia"/>
                <w:szCs w:val="21"/>
              </w:rPr>
              <w:t>砷</w:t>
            </w:r>
          </w:p>
        </w:tc>
        <w:tc>
          <w:tcPr>
            <w:tcW w:w="850" w:type="dxa"/>
            <w:tcBorders>
              <w:right w:val="single" w:sz="4" w:space="0" w:color="auto"/>
            </w:tcBorders>
            <w:vAlign w:val="center"/>
          </w:tcPr>
          <w:p w14:paraId="6D69FE20" w14:textId="7E321BDC" w:rsidR="003D49E8" w:rsidRPr="00E764FE" w:rsidRDefault="003D49E8" w:rsidP="003D49E8">
            <w:pPr>
              <w:jc w:val="center"/>
              <w:rPr>
                <w:color w:val="000000"/>
                <w:szCs w:val="21"/>
              </w:rPr>
            </w:pPr>
            <w:r w:rsidRPr="00E764FE">
              <w:rPr>
                <w:szCs w:val="21"/>
              </w:rPr>
              <w:t>mg/kg</w:t>
            </w:r>
          </w:p>
        </w:tc>
        <w:tc>
          <w:tcPr>
            <w:tcW w:w="851" w:type="dxa"/>
            <w:tcBorders>
              <w:left w:val="single" w:sz="4" w:space="0" w:color="auto"/>
              <w:right w:val="single" w:sz="4" w:space="0" w:color="auto"/>
            </w:tcBorders>
            <w:vAlign w:val="center"/>
          </w:tcPr>
          <w:p w14:paraId="1647077D" w14:textId="6363B66A" w:rsidR="003D49E8" w:rsidRDefault="003D49E8" w:rsidP="003D49E8">
            <w:pPr>
              <w:jc w:val="center"/>
              <w:rPr>
                <w:color w:val="000000"/>
                <w:szCs w:val="21"/>
              </w:rPr>
            </w:pPr>
            <w:r w:rsidRPr="00E764FE">
              <w:rPr>
                <w:rFonts w:ascii="宋体" w:hAnsi="宋体"/>
                <w:szCs w:val="21"/>
              </w:rPr>
              <w:t>≤</w:t>
            </w:r>
            <w:r w:rsidRPr="00E764FE">
              <w:rPr>
                <w:rFonts w:hint="eastAsia"/>
                <w:szCs w:val="21"/>
              </w:rPr>
              <w:t>0.002</w:t>
            </w:r>
          </w:p>
        </w:tc>
        <w:tc>
          <w:tcPr>
            <w:tcW w:w="850" w:type="dxa"/>
            <w:tcBorders>
              <w:left w:val="single" w:sz="4" w:space="0" w:color="auto"/>
              <w:right w:val="single" w:sz="4" w:space="0" w:color="auto"/>
            </w:tcBorders>
            <w:vAlign w:val="center"/>
          </w:tcPr>
          <w:p w14:paraId="3DF7159C" w14:textId="0359E524"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4B04DB49" w14:textId="2AB84762"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145D62A7" w14:textId="7A974201"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4" w:type="dxa"/>
            <w:tcBorders>
              <w:left w:val="single" w:sz="4" w:space="0" w:color="auto"/>
              <w:right w:val="single" w:sz="4" w:space="0" w:color="auto"/>
            </w:tcBorders>
            <w:vAlign w:val="center"/>
          </w:tcPr>
          <w:p w14:paraId="5D9E600E" w14:textId="17CC248A"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22" w:type="dxa"/>
            <w:tcBorders>
              <w:left w:val="single" w:sz="4" w:space="0" w:color="auto"/>
              <w:right w:val="single" w:sz="4" w:space="0" w:color="auto"/>
            </w:tcBorders>
            <w:vAlign w:val="center"/>
          </w:tcPr>
          <w:p w14:paraId="1FD7EC8D" w14:textId="4E4EA91D"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399AB38A" w14:textId="758BC383"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1" w:type="dxa"/>
            <w:tcBorders>
              <w:left w:val="single" w:sz="4" w:space="0" w:color="auto"/>
              <w:right w:val="single" w:sz="4" w:space="0" w:color="auto"/>
            </w:tcBorders>
            <w:vAlign w:val="center"/>
          </w:tcPr>
          <w:p w14:paraId="7EE6988F" w14:textId="5E644C24"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50" w:type="dxa"/>
            <w:tcBorders>
              <w:left w:val="single" w:sz="4" w:space="0" w:color="auto"/>
              <w:right w:val="single" w:sz="4" w:space="0" w:color="auto"/>
            </w:tcBorders>
            <w:vAlign w:val="center"/>
          </w:tcPr>
          <w:p w14:paraId="6F77A793" w14:textId="644C7E96"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c>
          <w:tcPr>
            <w:tcW w:w="879" w:type="dxa"/>
            <w:tcBorders>
              <w:left w:val="single" w:sz="4" w:space="0" w:color="auto"/>
              <w:right w:val="single" w:sz="4" w:space="0" w:color="auto"/>
            </w:tcBorders>
            <w:vAlign w:val="center"/>
          </w:tcPr>
          <w:p w14:paraId="5C649588" w14:textId="2957C7F4" w:rsidR="003D49E8" w:rsidRDefault="003D49E8" w:rsidP="003D49E8">
            <w:pPr>
              <w:jc w:val="center"/>
              <w:rPr>
                <w:color w:val="000000"/>
                <w:szCs w:val="21"/>
              </w:rPr>
            </w:pPr>
            <w:r w:rsidRPr="00E764FE">
              <w:rPr>
                <w:rFonts w:hint="eastAsia"/>
                <w:caps/>
                <w:szCs w:val="21"/>
              </w:rPr>
              <w:t>＜</w:t>
            </w:r>
            <w:r w:rsidRPr="00E764FE">
              <w:rPr>
                <w:rFonts w:hint="eastAsia"/>
                <w:caps/>
                <w:szCs w:val="21"/>
              </w:rPr>
              <w:t>0.0005</w:t>
            </w:r>
          </w:p>
        </w:tc>
      </w:tr>
    </w:tbl>
    <w:p w14:paraId="1B81F745" w14:textId="3960B17A" w:rsidR="00786500" w:rsidRPr="00585660" w:rsidRDefault="00786500" w:rsidP="00E835E6">
      <w:pPr>
        <w:pStyle w:val="af0"/>
        <w:spacing w:line="360" w:lineRule="auto"/>
        <w:ind w:firstLineChars="0" w:firstLine="0"/>
        <w:rPr>
          <w:rFonts w:ascii="Times New Roman"/>
          <w:color w:val="000000" w:themeColor="text1"/>
          <w:sz w:val="24"/>
          <w:szCs w:val="24"/>
        </w:rPr>
      </w:pPr>
    </w:p>
    <w:p w14:paraId="63F7DCC5" w14:textId="77777777" w:rsidR="00F552A4" w:rsidRPr="002574C5" w:rsidRDefault="00F552A4" w:rsidP="00F552A4">
      <w:pPr>
        <w:tabs>
          <w:tab w:val="right" w:pos="9542"/>
        </w:tabs>
        <w:spacing w:line="360" w:lineRule="auto"/>
        <w:rPr>
          <w:rFonts w:ascii="宋体" w:hAnsi="宋体"/>
          <w:b/>
          <w:color w:val="000000" w:themeColor="text1"/>
          <w:sz w:val="24"/>
          <w:szCs w:val="24"/>
        </w:rPr>
      </w:pPr>
      <w:r w:rsidRPr="002574C5">
        <w:rPr>
          <w:rFonts w:ascii="宋体" w:hAnsi="宋体" w:hint="eastAsia"/>
          <w:b/>
          <w:color w:val="000000" w:themeColor="text1"/>
          <w:sz w:val="24"/>
          <w:szCs w:val="24"/>
        </w:rPr>
        <w:t>四</w:t>
      </w:r>
      <w:r w:rsidRPr="002574C5">
        <w:rPr>
          <w:rFonts w:ascii="宋体" w:hAnsi="宋体"/>
          <w:b/>
          <w:color w:val="000000" w:themeColor="text1"/>
          <w:sz w:val="24"/>
          <w:szCs w:val="24"/>
        </w:rPr>
        <w:t>、知识产权说明</w:t>
      </w:r>
    </w:p>
    <w:p w14:paraId="36DD4F14" w14:textId="77777777" w:rsidR="00F552A4" w:rsidRPr="002574C5" w:rsidRDefault="00F552A4" w:rsidP="00F552A4">
      <w:pPr>
        <w:spacing w:line="360" w:lineRule="auto"/>
        <w:ind w:firstLineChars="200" w:firstLine="480"/>
        <w:jc w:val="left"/>
        <w:rPr>
          <w:rFonts w:ascii="Arial" w:hAnsi="Arial" w:cs="Arial"/>
          <w:color w:val="000000" w:themeColor="text1"/>
          <w:sz w:val="24"/>
          <w:szCs w:val="24"/>
        </w:rPr>
      </w:pPr>
      <w:r w:rsidRPr="002574C5">
        <w:rPr>
          <w:rFonts w:ascii="Arial" w:hAnsi="Arial" w:cs="Arial"/>
          <w:color w:val="000000" w:themeColor="text1"/>
          <w:sz w:val="24"/>
          <w:szCs w:val="24"/>
        </w:rPr>
        <w:t>本标准没有涉及专利等知识产权。</w:t>
      </w:r>
    </w:p>
    <w:p w14:paraId="632F801D" w14:textId="77777777" w:rsidR="00F552A4" w:rsidRDefault="00F552A4" w:rsidP="001D2080">
      <w:pPr>
        <w:widowControl/>
        <w:snapToGrid w:val="0"/>
        <w:spacing w:beforeLines="50" w:before="156" w:afterLines="50" w:after="156"/>
        <w:rPr>
          <w:rFonts w:ascii="宋体" w:hAnsi="宋体"/>
          <w:b/>
          <w:color w:val="000000" w:themeColor="text1"/>
          <w:sz w:val="24"/>
          <w:szCs w:val="24"/>
        </w:rPr>
      </w:pPr>
      <w:r w:rsidRPr="002574C5">
        <w:rPr>
          <w:rFonts w:ascii="宋体" w:hAnsi="宋体" w:hint="eastAsia"/>
          <w:b/>
          <w:color w:val="000000" w:themeColor="text1"/>
          <w:sz w:val="24"/>
          <w:szCs w:val="24"/>
        </w:rPr>
        <w:t>五</w:t>
      </w:r>
      <w:r w:rsidRPr="002574C5">
        <w:rPr>
          <w:rFonts w:ascii="宋体" w:hAnsi="宋体"/>
          <w:b/>
          <w:color w:val="000000" w:themeColor="text1"/>
          <w:sz w:val="24"/>
          <w:szCs w:val="24"/>
        </w:rPr>
        <w:t>、产业化情况、推广应用论证和预期达到的经济效果等情况</w:t>
      </w:r>
    </w:p>
    <w:p w14:paraId="7BA7FDAC" w14:textId="77777777" w:rsidR="008243A1" w:rsidRDefault="008243A1" w:rsidP="008243A1">
      <w:pPr>
        <w:spacing w:line="400" w:lineRule="exact"/>
        <w:ind w:firstLineChars="200" w:firstLine="480"/>
        <w:jc w:val="left"/>
        <w:rPr>
          <w:sz w:val="24"/>
          <w:szCs w:val="24"/>
        </w:rPr>
      </w:pPr>
      <w:r w:rsidRPr="000912FE">
        <w:rPr>
          <w:rFonts w:hint="eastAsia"/>
          <w:sz w:val="24"/>
          <w:szCs w:val="24"/>
        </w:rPr>
        <w:t>由于消费观念和生活习惯的问题，</w:t>
      </w:r>
      <w:r>
        <w:rPr>
          <w:rFonts w:hint="eastAsia"/>
          <w:sz w:val="24"/>
          <w:szCs w:val="24"/>
        </w:rPr>
        <w:t>在洗碗机产品引入国内的数十年间，很少有</w:t>
      </w:r>
      <w:r w:rsidRPr="000912FE">
        <w:rPr>
          <w:rFonts w:hint="eastAsia"/>
          <w:sz w:val="24"/>
          <w:szCs w:val="24"/>
        </w:rPr>
        <w:t>消费者把洗碗机列为家庭生活必需</w:t>
      </w:r>
      <w:r>
        <w:rPr>
          <w:rFonts w:hint="eastAsia"/>
          <w:sz w:val="24"/>
          <w:szCs w:val="24"/>
        </w:rPr>
        <w:t>家电</w:t>
      </w:r>
      <w:r w:rsidRPr="000912FE">
        <w:rPr>
          <w:rFonts w:hint="eastAsia"/>
          <w:sz w:val="24"/>
          <w:szCs w:val="24"/>
        </w:rPr>
        <w:t>。</w:t>
      </w:r>
      <w:r>
        <w:rPr>
          <w:rFonts w:hint="eastAsia"/>
          <w:sz w:val="24"/>
          <w:szCs w:val="24"/>
        </w:rPr>
        <w:t>据称</w:t>
      </w:r>
      <w:r w:rsidRPr="000912FE">
        <w:rPr>
          <w:rFonts w:hint="eastAsia"/>
          <w:sz w:val="24"/>
          <w:szCs w:val="24"/>
        </w:rPr>
        <w:t>90%</w:t>
      </w:r>
      <w:r w:rsidRPr="000912FE">
        <w:rPr>
          <w:rFonts w:hint="eastAsia"/>
          <w:sz w:val="24"/>
          <w:szCs w:val="24"/>
        </w:rPr>
        <w:t>以上的消费者对洗碗机的功能、性质不了解，再加上洗碗机相对高昂的价格，都让洗碗机短期内难以进入普通大众家庭。</w:t>
      </w:r>
      <w:r>
        <w:rPr>
          <w:rFonts w:hint="eastAsia"/>
          <w:sz w:val="24"/>
          <w:szCs w:val="24"/>
        </w:rPr>
        <w:t>因此目前洗碗机产品在国内普及率不足</w:t>
      </w:r>
      <w:r>
        <w:rPr>
          <w:rFonts w:hint="eastAsia"/>
          <w:sz w:val="24"/>
          <w:szCs w:val="24"/>
        </w:rPr>
        <w:t>3%</w:t>
      </w:r>
      <w:r>
        <w:rPr>
          <w:rFonts w:hint="eastAsia"/>
          <w:sz w:val="24"/>
          <w:szCs w:val="24"/>
        </w:rPr>
        <w:t>，远不及欧美家庭</w:t>
      </w:r>
      <w:r>
        <w:rPr>
          <w:rFonts w:hint="eastAsia"/>
          <w:sz w:val="24"/>
          <w:szCs w:val="24"/>
        </w:rPr>
        <w:t>70%</w:t>
      </w:r>
      <w:r>
        <w:rPr>
          <w:rFonts w:hint="eastAsia"/>
          <w:sz w:val="24"/>
          <w:szCs w:val="24"/>
        </w:rPr>
        <w:t>以上的普及率。</w:t>
      </w:r>
    </w:p>
    <w:p w14:paraId="1CDBF7F8" w14:textId="77777777" w:rsidR="008243A1" w:rsidRDefault="008243A1" w:rsidP="008243A1">
      <w:pPr>
        <w:spacing w:line="312" w:lineRule="auto"/>
        <w:ind w:firstLine="420"/>
        <w:rPr>
          <w:rFonts w:ascii="宋体" w:hAnsi="宋体"/>
          <w:bCs/>
          <w:sz w:val="24"/>
        </w:rPr>
      </w:pPr>
      <w:r>
        <w:rPr>
          <w:rFonts w:ascii="宋体" w:hAnsi="宋体" w:hint="eastAsia"/>
          <w:bCs/>
          <w:sz w:val="24"/>
        </w:rPr>
        <w:t>但是近十年来，随着经济的发展，以及产品的优化，各种迷你型、嵌入式、水槽式的洗碗机出现，越来越适合中国家庭使用，普及率也逐年提高，兼之“健康中国”的口号和健康生活意识的普及，洗碗机产品已逐渐成为近年来家电行业内发展快速且前景最为极为广阔的一种家电。</w:t>
      </w:r>
    </w:p>
    <w:p w14:paraId="0D373A96" w14:textId="77777777" w:rsidR="008243A1" w:rsidRDefault="008243A1" w:rsidP="008243A1">
      <w:pPr>
        <w:spacing w:line="312" w:lineRule="auto"/>
        <w:ind w:firstLine="420"/>
        <w:rPr>
          <w:sz w:val="24"/>
          <w:szCs w:val="24"/>
        </w:rPr>
      </w:pPr>
      <w:r>
        <w:rPr>
          <w:rFonts w:hint="eastAsia"/>
          <w:sz w:val="24"/>
          <w:szCs w:val="24"/>
        </w:rPr>
        <w:t>自</w:t>
      </w:r>
      <w:r>
        <w:rPr>
          <w:rFonts w:hint="eastAsia"/>
          <w:sz w:val="24"/>
          <w:szCs w:val="24"/>
        </w:rPr>
        <w:t>2015</w:t>
      </w:r>
      <w:r>
        <w:rPr>
          <w:rFonts w:hint="eastAsia"/>
          <w:sz w:val="24"/>
          <w:szCs w:val="24"/>
        </w:rPr>
        <w:t>年至今，</w:t>
      </w:r>
      <w:r w:rsidRPr="00E92508">
        <w:rPr>
          <w:rFonts w:hint="eastAsia"/>
          <w:sz w:val="24"/>
          <w:szCs w:val="24"/>
        </w:rPr>
        <w:t>洗碗机行业保持了良好增速，</w:t>
      </w:r>
      <w:r>
        <w:rPr>
          <w:rFonts w:hint="eastAsia"/>
          <w:sz w:val="24"/>
          <w:szCs w:val="24"/>
        </w:rPr>
        <w:t>销售量从</w:t>
      </w:r>
      <w:r>
        <w:rPr>
          <w:rFonts w:hint="eastAsia"/>
          <w:sz w:val="24"/>
          <w:szCs w:val="24"/>
        </w:rPr>
        <w:t>5</w:t>
      </w:r>
      <w:r>
        <w:rPr>
          <w:rFonts w:hint="eastAsia"/>
          <w:sz w:val="24"/>
          <w:szCs w:val="24"/>
        </w:rPr>
        <w:t>年前的</w:t>
      </w:r>
      <w:r>
        <w:rPr>
          <w:rFonts w:hint="eastAsia"/>
          <w:sz w:val="24"/>
          <w:szCs w:val="24"/>
        </w:rPr>
        <w:t>19</w:t>
      </w:r>
      <w:r>
        <w:rPr>
          <w:rFonts w:hint="eastAsia"/>
          <w:sz w:val="24"/>
          <w:szCs w:val="24"/>
        </w:rPr>
        <w:t>万台发展到</w:t>
      </w:r>
      <w:r>
        <w:rPr>
          <w:rFonts w:hint="eastAsia"/>
          <w:sz w:val="24"/>
          <w:szCs w:val="24"/>
        </w:rPr>
        <w:t>190</w:t>
      </w:r>
      <w:r>
        <w:rPr>
          <w:rFonts w:hint="eastAsia"/>
          <w:sz w:val="24"/>
          <w:szCs w:val="24"/>
        </w:rPr>
        <w:t>万台。</w:t>
      </w:r>
      <w:r>
        <w:rPr>
          <w:rFonts w:hint="eastAsia"/>
          <w:sz w:val="24"/>
          <w:szCs w:val="24"/>
        </w:rPr>
        <w:t>2021</w:t>
      </w:r>
      <w:r>
        <w:rPr>
          <w:rFonts w:hint="eastAsia"/>
          <w:sz w:val="24"/>
          <w:szCs w:val="24"/>
        </w:rPr>
        <w:t>年洗碗机市场规模已达到百亿级别，</w:t>
      </w:r>
      <w:r w:rsidRPr="0014096F">
        <w:rPr>
          <w:rFonts w:hint="eastAsia"/>
          <w:sz w:val="24"/>
          <w:szCs w:val="24"/>
        </w:rPr>
        <w:t>新注册洗碗机品牌达</w:t>
      </w:r>
      <w:r w:rsidRPr="0014096F">
        <w:rPr>
          <w:rFonts w:hint="eastAsia"/>
          <w:sz w:val="24"/>
          <w:szCs w:val="24"/>
        </w:rPr>
        <w:t>400</w:t>
      </w:r>
      <w:r>
        <w:rPr>
          <w:rFonts w:hint="eastAsia"/>
          <w:sz w:val="24"/>
          <w:szCs w:val="24"/>
        </w:rPr>
        <w:t>余家，市场火爆</w:t>
      </w:r>
      <w:r w:rsidRPr="0014096F">
        <w:rPr>
          <w:rFonts w:hint="eastAsia"/>
          <w:sz w:val="24"/>
          <w:szCs w:val="24"/>
        </w:rPr>
        <w:t>加速</w:t>
      </w:r>
      <w:r>
        <w:rPr>
          <w:rFonts w:hint="eastAsia"/>
          <w:sz w:val="24"/>
          <w:szCs w:val="24"/>
        </w:rPr>
        <w:t>了</w:t>
      </w:r>
      <w:r w:rsidRPr="0014096F">
        <w:rPr>
          <w:rFonts w:hint="eastAsia"/>
          <w:sz w:val="24"/>
          <w:szCs w:val="24"/>
        </w:rPr>
        <w:t>洗碗机的普及，</w:t>
      </w:r>
      <w:r>
        <w:rPr>
          <w:rFonts w:hint="eastAsia"/>
          <w:sz w:val="24"/>
          <w:szCs w:val="24"/>
        </w:rPr>
        <w:t>洗碗机市场发展也随之发生了一些变化。</w:t>
      </w:r>
    </w:p>
    <w:p w14:paraId="1ACF5626" w14:textId="77777777" w:rsidR="008243A1" w:rsidRDefault="008243A1" w:rsidP="008243A1">
      <w:pPr>
        <w:spacing w:line="312" w:lineRule="auto"/>
        <w:ind w:firstLine="420"/>
        <w:rPr>
          <w:sz w:val="24"/>
          <w:szCs w:val="24"/>
        </w:rPr>
      </w:pPr>
      <w:r w:rsidRPr="00E92508">
        <w:rPr>
          <w:rFonts w:hint="eastAsia"/>
          <w:sz w:val="24"/>
          <w:szCs w:val="24"/>
        </w:rPr>
        <w:t>首先，用户需求更明确，产品高端化明显。</w:t>
      </w:r>
      <w:r>
        <w:rPr>
          <w:rFonts w:hint="eastAsia"/>
          <w:sz w:val="24"/>
          <w:szCs w:val="24"/>
        </w:rPr>
        <w:t>随着产品原材料的涨价，以及大套系洗碗机成为销售主流，带动了市场上产品</w:t>
      </w:r>
      <w:r w:rsidRPr="00E92508">
        <w:rPr>
          <w:rFonts w:hint="eastAsia"/>
          <w:sz w:val="24"/>
          <w:szCs w:val="24"/>
        </w:rPr>
        <w:t>均价的上浮。</w:t>
      </w:r>
    </w:p>
    <w:p w14:paraId="1F28B87D" w14:textId="77777777" w:rsidR="008243A1" w:rsidRDefault="008243A1" w:rsidP="008243A1">
      <w:pPr>
        <w:spacing w:line="312" w:lineRule="auto"/>
        <w:ind w:firstLine="420"/>
        <w:rPr>
          <w:sz w:val="24"/>
          <w:szCs w:val="24"/>
        </w:rPr>
      </w:pPr>
      <w:r w:rsidRPr="00E92508">
        <w:rPr>
          <w:rFonts w:hint="eastAsia"/>
          <w:sz w:val="24"/>
          <w:szCs w:val="24"/>
        </w:rPr>
        <w:t>其次，洗碗机多功能属性</w:t>
      </w:r>
      <w:r>
        <w:rPr>
          <w:rFonts w:hint="eastAsia"/>
          <w:sz w:val="24"/>
          <w:szCs w:val="24"/>
        </w:rPr>
        <w:t>展现，技术要求更高。由于中国人均家居面积较小，</w:t>
      </w:r>
      <w:r w:rsidRPr="00E92508">
        <w:rPr>
          <w:rFonts w:hint="eastAsia"/>
          <w:sz w:val="24"/>
          <w:szCs w:val="24"/>
        </w:rPr>
        <w:t>洗碗机除了“洗碗”，还要</w:t>
      </w:r>
      <w:r>
        <w:rPr>
          <w:rFonts w:hint="eastAsia"/>
          <w:sz w:val="24"/>
          <w:szCs w:val="24"/>
        </w:rPr>
        <w:t>具有灵活功能，比如</w:t>
      </w:r>
      <w:r w:rsidRPr="00E92508">
        <w:rPr>
          <w:rFonts w:hint="eastAsia"/>
          <w:sz w:val="24"/>
          <w:szCs w:val="24"/>
        </w:rPr>
        <w:t>清洗母婴用品、烟机滤网、烘焙工具等</w:t>
      </w:r>
      <w:r>
        <w:rPr>
          <w:rFonts w:hint="eastAsia"/>
          <w:sz w:val="24"/>
          <w:szCs w:val="24"/>
        </w:rPr>
        <w:t>，</w:t>
      </w:r>
      <w:r w:rsidRPr="00E92508">
        <w:rPr>
          <w:rFonts w:hint="eastAsia"/>
          <w:sz w:val="24"/>
          <w:szCs w:val="24"/>
        </w:rPr>
        <w:t>已是司空见惯的卖点，除此之外，头部品牌还开发出诸如“果蔬洗”“海鲜洗”等专属功能。</w:t>
      </w:r>
      <w:r>
        <w:rPr>
          <w:rFonts w:hint="eastAsia"/>
          <w:sz w:val="24"/>
          <w:szCs w:val="24"/>
        </w:rPr>
        <w:t>考虑到国内住房面积，洗碗机产品本土创新了“保管”功能，使洗碗机达到“一机两用”功能，节约社会资源。</w:t>
      </w:r>
    </w:p>
    <w:p w14:paraId="783A4E3A" w14:textId="77777777" w:rsidR="008243A1" w:rsidRPr="00E92508" w:rsidRDefault="008243A1" w:rsidP="008243A1">
      <w:pPr>
        <w:spacing w:line="312" w:lineRule="auto"/>
        <w:ind w:firstLine="420"/>
        <w:rPr>
          <w:sz w:val="24"/>
          <w:szCs w:val="24"/>
        </w:rPr>
      </w:pPr>
      <w:r>
        <w:rPr>
          <w:rFonts w:hint="eastAsia"/>
          <w:sz w:val="24"/>
          <w:szCs w:val="24"/>
        </w:rPr>
        <w:t>此为最为关键的是，消费群体年轻化，</w:t>
      </w:r>
      <w:r>
        <w:rPr>
          <w:rFonts w:hint="eastAsia"/>
          <w:sz w:val="24"/>
          <w:szCs w:val="24"/>
        </w:rPr>
        <w:t>8</w:t>
      </w:r>
      <w:r w:rsidRPr="00E92508">
        <w:rPr>
          <w:rFonts w:hint="eastAsia"/>
          <w:sz w:val="24"/>
          <w:szCs w:val="24"/>
        </w:rPr>
        <w:t>0</w:t>
      </w:r>
      <w:r w:rsidRPr="00E92508">
        <w:rPr>
          <w:rFonts w:hint="eastAsia"/>
          <w:sz w:val="24"/>
          <w:szCs w:val="24"/>
        </w:rPr>
        <w:t>后、</w:t>
      </w:r>
      <w:r w:rsidRPr="00E92508">
        <w:rPr>
          <w:rFonts w:hint="eastAsia"/>
          <w:sz w:val="24"/>
          <w:szCs w:val="24"/>
        </w:rPr>
        <w:t>90</w:t>
      </w:r>
      <w:r w:rsidRPr="00E92508">
        <w:rPr>
          <w:rFonts w:hint="eastAsia"/>
          <w:sz w:val="24"/>
          <w:szCs w:val="24"/>
        </w:rPr>
        <w:t>后甚至</w:t>
      </w:r>
      <w:r w:rsidRPr="00E92508">
        <w:rPr>
          <w:rFonts w:hint="eastAsia"/>
          <w:sz w:val="24"/>
          <w:szCs w:val="24"/>
        </w:rPr>
        <w:t>00</w:t>
      </w:r>
      <w:r w:rsidRPr="00E92508">
        <w:rPr>
          <w:rFonts w:hint="eastAsia"/>
          <w:sz w:val="24"/>
          <w:szCs w:val="24"/>
        </w:rPr>
        <w:t>后等构成了洗碗机新消费势力的基本盘。</w:t>
      </w:r>
      <w:r>
        <w:rPr>
          <w:rFonts w:hint="eastAsia"/>
          <w:sz w:val="24"/>
          <w:szCs w:val="24"/>
        </w:rPr>
        <w:t>而该年龄段的人正处于</w:t>
      </w:r>
      <w:proofErr w:type="gramStart"/>
      <w:r>
        <w:rPr>
          <w:rFonts w:hint="eastAsia"/>
          <w:sz w:val="24"/>
          <w:szCs w:val="24"/>
        </w:rPr>
        <w:t>适婚适育的</w:t>
      </w:r>
      <w:proofErr w:type="gramEnd"/>
      <w:r>
        <w:rPr>
          <w:rFonts w:hint="eastAsia"/>
          <w:sz w:val="24"/>
          <w:szCs w:val="24"/>
        </w:rPr>
        <w:t>阶段。随着“二孩”、“三孩”的发布实施，“母婴适用”逐渐成为家电市场上新的发展和宣传方向。洗碗机行业发展规模愈大，除菌消毒已成为必备检测项目，同时国内洗碗机产品</w:t>
      </w:r>
      <w:r>
        <w:rPr>
          <w:rFonts w:hint="eastAsia"/>
          <w:sz w:val="24"/>
          <w:szCs w:val="24"/>
        </w:rPr>
        <w:lastRenderedPageBreak/>
        <w:t>本土创新的“保管”也符合健康家电的理念，因此洗碗机产品接下来的发展方向势必将向“母婴”倾斜。</w:t>
      </w:r>
    </w:p>
    <w:p w14:paraId="4B3D5564" w14:textId="10BDDA53" w:rsidR="008243A1" w:rsidRPr="00775902" w:rsidRDefault="008243A1" w:rsidP="008243A1">
      <w:pPr>
        <w:spacing w:line="360" w:lineRule="auto"/>
        <w:ind w:firstLineChars="200" w:firstLine="480"/>
        <w:jc w:val="left"/>
        <w:rPr>
          <w:color w:val="000000" w:themeColor="text1"/>
          <w:sz w:val="24"/>
          <w:szCs w:val="24"/>
        </w:rPr>
      </w:pPr>
      <w:r w:rsidRPr="00775902">
        <w:rPr>
          <w:color w:val="000000" w:themeColor="text1"/>
          <w:sz w:val="24"/>
          <w:szCs w:val="24"/>
        </w:rPr>
        <w:t>目前针对</w:t>
      </w:r>
      <w:r w:rsidRPr="00775902">
        <w:rPr>
          <w:rFonts w:hint="eastAsia"/>
          <w:color w:val="000000" w:themeColor="text1"/>
          <w:sz w:val="24"/>
          <w:szCs w:val="24"/>
        </w:rPr>
        <w:t>洗碗机</w:t>
      </w:r>
      <w:r w:rsidRPr="00775902">
        <w:rPr>
          <w:color w:val="000000" w:themeColor="text1"/>
          <w:sz w:val="24"/>
          <w:szCs w:val="24"/>
        </w:rPr>
        <w:t>的标准只涉及安全和性能</w:t>
      </w:r>
      <w:r w:rsidRPr="00775902">
        <w:rPr>
          <w:rFonts w:hint="eastAsia"/>
          <w:color w:val="000000" w:themeColor="text1"/>
          <w:sz w:val="24"/>
          <w:szCs w:val="24"/>
        </w:rPr>
        <w:t>、</w:t>
      </w:r>
      <w:r w:rsidRPr="00775902">
        <w:rPr>
          <w:color w:val="000000" w:themeColor="text1"/>
          <w:sz w:val="24"/>
          <w:szCs w:val="24"/>
        </w:rPr>
        <w:t>除菌等</w:t>
      </w:r>
      <w:r w:rsidRPr="00775902">
        <w:rPr>
          <w:color w:val="000000" w:themeColor="text1"/>
          <w:sz w:val="24"/>
          <w:szCs w:val="24"/>
        </w:rPr>
        <w:t>方面，但是普通的</w:t>
      </w:r>
      <w:r w:rsidRPr="00775902">
        <w:rPr>
          <w:rFonts w:hint="eastAsia"/>
          <w:color w:val="000000" w:themeColor="text1"/>
          <w:sz w:val="24"/>
          <w:szCs w:val="24"/>
        </w:rPr>
        <w:t>洗碗机，</w:t>
      </w:r>
      <w:r w:rsidRPr="00775902">
        <w:rPr>
          <w:color w:val="000000" w:themeColor="text1"/>
          <w:sz w:val="24"/>
          <w:szCs w:val="24"/>
        </w:rPr>
        <w:t>内部结构</w:t>
      </w:r>
      <w:r w:rsidRPr="00775902">
        <w:rPr>
          <w:color w:val="000000" w:themeColor="text1"/>
          <w:sz w:val="24"/>
          <w:szCs w:val="24"/>
        </w:rPr>
        <w:t>不适合普通成人餐具作为试验负载，</w:t>
      </w:r>
      <w:r w:rsidRPr="00775902">
        <w:rPr>
          <w:rFonts w:hint="eastAsia"/>
          <w:color w:val="000000" w:themeColor="text1"/>
          <w:sz w:val="24"/>
          <w:szCs w:val="24"/>
        </w:rPr>
        <w:t>因此原有</w:t>
      </w:r>
      <w:r w:rsidRPr="00775902">
        <w:rPr>
          <w:rFonts w:hint="eastAsia"/>
          <w:color w:val="000000" w:themeColor="text1"/>
          <w:sz w:val="24"/>
          <w:szCs w:val="24"/>
        </w:rPr>
        <w:t>洗碗机</w:t>
      </w:r>
      <w:r w:rsidRPr="00775902">
        <w:rPr>
          <w:rFonts w:hint="eastAsia"/>
          <w:color w:val="000000" w:themeColor="text1"/>
          <w:sz w:val="24"/>
          <w:szCs w:val="24"/>
        </w:rPr>
        <w:t>标准无法有效评价母婴</w:t>
      </w:r>
      <w:r w:rsidRPr="00775902">
        <w:rPr>
          <w:rFonts w:hint="eastAsia"/>
          <w:color w:val="000000" w:themeColor="text1"/>
          <w:sz w:val="24"/>
          <w:szCs w:val="24"/>
        </w:rPr>
        <w:t>洗碗机的洗净</w:t>
      </w:r>
      <w:r w:rsidRPr="00775902">
        <w:rPr>
          <w:rFonts w:hint="eastAsia"/>
          <w:color w:val="000000" w:themeColor="text1"/>
          <w:sz w:val="24"/>
          <w:szCs w:val="24"/>
        </w:rPr>
        <w:t>效果。此外除</w:t>
      </w:r>
      <w:r w:rsidRPr="00775902">
        <w:rPr>
          <w:rFonts w:hint="eastAsia"/>
          <w:color w:val="000000" w:themeColor="text1"/>
          <w:sz w:val="24"/>
          <w:szCs w:val="24"/>
        </w:rPr>
        <w:t>洗净外</w:t>
      </w:r>
      <w:r w:rsidRPr="00775902">
        <w:rPr>
          <w:rFonts w:hint="eastAsia"/>
          <w:color w:val="000000" w:themeColor="text1"/>
          <w:sz w:val="24"/>
          <w:szCs w:val="24"/>
        </w:rPr>
        <w:t>，本次还提出了</w:t>
      </w:r>
      <w:r w:rsidRPr="00775902">
        <w:rPr>
          <w:rFonts w:hint="eastAsia"/>
          <w:color w:val="000000" w:themeColor="text1"/>
          <w:sz w:val="24"/>
          <w:szCs w:val="24"/>
        </w:rPr>
        <w:t>漂洗率、</w:t>
      </w:r>
      <w:r w:rsidRPr="00775902">
        <w:rPr>
          <w:color w:val="000000" w:themeColor="text1"/>
          <w:sz w:val="24"/>
          <w:szCs w:val="24"/>
        </w:rPr>
        <w:t>有害物质溶出、</w:t>
      </w:r>
      <w:r w:rsidRPr="00775902">
        <w:rPr>
          <w:rFonts w:hint="eastAsia"/>
          <w:color w:val="000000" w:themeColor="text1"/>
          <w:sz w:val="24"/>
          <w:szCs w:val="24"/>
        </w:rPr>
        <w:t>保管、</w:t>
      </w:r>
      <w:r w:rsidRPr="00775902">
        <w:rPr>
          <w:color w:val="000000" w:themeColor="text1"/>
          <w:sz w:val="24"/>
          <w:szCs w:val="24"/>
        </w:rPr>
        <w:t>除异味</w:t>
      </w:r>
      <w:r w:rsidRPr="00775902">
        <w:rPr>
          <w:color w:val="000000" w:themeColor="text1"/>
          <w:sz w:val="24"/>
          <w:szCs w:val="24"/>
        </w:rPr>
        <w:t>等要求</w:t>
      </w:r>
      <w:r w:rsidRPr="00775902">
        <w:rPr>
          <w:rFonts w:hint="eastAsia"/>
          <w:color w:val="000000" w:themeColor="text1"/>
          <w:sz w:val="24"/>
          <w:szCs w:val="24"/>
        </w:rPr>
        <w:t>，</w:t>
      </w:r>
      <w:r w:rsidRPr="00775902">
        <w:rPr>
          <w:color w:val="000000" w:themeColor="text1"/>
          <w:sz w:val="24"/>
          <w:szCs w:val="24"/>
        </w:rPr>
        <w:t>能够综合评价母婴洗碗机</w:t>
      </w:r>
      <w:r w:rsidRPr="00775902">
        <w:rPr>
          <w:color w:val="000000" w:themeColor="text1"/>
          <w:sz w:val="24"/>
          <w:szCs w:val="24"/>
        </w:rPr>
        <w:t>的安全要求</w:t>
      </w:r>
      <w:r w:rsidRPr="00775902">
        <w:rPr>
          <w:rFonts w:hint="eastAsia"/>
          <w:color w:val="000000" w:themeColor="text1"/>
          <w:sz w:val="24"/>
          <w:szCs w:val="24"/>
        </w:rPr>
        <w:t>，</w:t>
      </w:r>
      <w:r w:rsidRPr="00775902">
        <w:rPr>
          <w:color w:val="000000" w:themeColor="text1"/>
          <w:sz w:val="24"/>
          <w:szCs w:val="24"/>
        </w:rPr>
        <w:t>使</w:t>
      </w:r>
      <w:r w:rsidRPr="00775902">
        <w:rPr>
          <w:rFonts w:hint="eastAsia"/>
          <w:color w:val="000000" w:themeColor="text1"/>
          <w:sz w:val="24"/>
          <w:szCs w:val="24"/>
        </w:rPr>
        <w:t>洗碗机</w:t>
      </w:r>
      <w:r w:rsidRPr="00775902">
        <w:rPr>
          <w:color w:val="000000" w:themeColor="text1"/>
          <w:sz w:val="24"/>
          <w:szCs w:val="24"/>
        </w:rPr>
        <w:t>评价体系更加全面系统。</w:t>
      </w:r>
    </w:p>
    <w:p w14:paraId="1FC6ED00" w14:textId="2D759A24" w:rsidR="0093558A" w:rsidRPr="002574C5" w:rsidRDefault="003E4962" w:rsidP="00C2510B">
      <w:pPr>
        <w:spacing w:line="360" w:lineRule="auto"/>
        <w:ind w:firstLineChars="200" w:firstLine="480"/>
        <w:jc w:val="left"/>
        <w:rPr>
          <w:rFonts w:ascii="Arial" w:hAnsi="Arial" w:cs="Arial"/>
          <w:color w:val="000000" w:themeColor="text1"/>
          <w:sz w:val="24"/>
          <w:szCs w:val="24"/>
        </w:rPr>
      </w:pPr>
      <w:r w:rsidRPr="00775902">
        <w:rPr>
          <w:rFonts w:ascii="Arial" w:hAnsi="Arial" w:cs="Arial" w:hint="eastAsia"/>
          <w:color w:val="000000" w:themeColor="text1"/>
          <w:sz w:val="24"/>
          <w:szCs w:val="24"/>
        </w:rPr>
        <w:t>在</w:t>
      </w:r>
      <w:r w:rsidR="00775902" w:rsidRPr="00775902">
        <w:rPr>
          <w:rFonts w:ascii="Arial" w:hAnsi="Arial" w:cs="Arial"/>
          <w:color w:val="000000" w:themeColor="text1"/>
          <w:sz w:val="24"/>
          <w:szCs w:val="24"/>
        </w:rPr>
        <w:t>现行洗碗机</w:t>
      </w:r>
      <w:r w:rsidRPr="00775902">
        <w:rPr>
          <w:rFonts w:ascii="Arial" w:hAnsi="Arial" w:cs="Arial"/>
          <w:color w:val="000000" w:themeColor="text1"/>
          <w:sz w:val="24"/>
          <w:szCs w:val="24"/>
        </w:rPr>
        <w:t>安全和性能标准评价体系下，建立</w:t>
      </w:r>
      <w:r w:rsidR="00FC3985" w:rsidRPr="00775902">
        <w:rPr>
          <w:rFonts w:ascii="Arial" w:hAnsi="Arial" w:cs="Arial"/>
          <w:color w:val="000000" w:themeColor="text1"/>
          <w:sz w:val="24"/>
          <w:szCs w:val="24"/>
        </w:rPr>
        <w:t>母婴</w:t>
      </w:r>
      <w:r w:rsidR="00775902" w:rsidRPr="00775902">
        <w:rPr>
          <w:rFonts w:ascii="Arial" w:hAnsi="Arial" w:cs="Arial" w:hint="eastAsia"/>
          <w:color w:val="000000" w:themeColor="text1"/>
          <w:sz w:val="24"/>
          <w:szCs w:val="24"/>
        </w:rPr>
        <w:t>洗碗机</w:t>
      </w:r>
      <w:r w:rsidR="00FC3985" w:rsidRPr="00775902">
        <w:rPr>
          <w:rFonts w:ascii="Arial" w:hAnsi="Arial" w:cs="Arial"/>
          <w:color w:val="000000" w:themeColor="text1"/>
          <w:sz w:val="24"/>
          <w:szCs w:val="24"/>
        </w:rPr>
        <w:t>的评价标准</w:t>
      </w:r>
      <w:r w:rsidRPr="00775902">
        <w:rPr>
          <w:rFonts w:ascii="Arial" w:hAnsi="Arial" w:cs="Arial" w:hint="eastAsia"/>
          <w:color w:val="000000" w:themeColor="text1"/>
          <w:sz w:val="24"/>
          <w:szCs w:val="24"/>
        </w:rPr>
        <w:t>，</w:t>
      </w:r>
      <w:r w:rsidRPr="00775902">
        <w:rPr>
          <w:rFonts w:ascii="Arial" w:hAnsi="Arial" w:cs="Arial"/>
          <w:color w:val="000000" w:themeColor="text1"/>
          <w:sz w:val="24"/>
          <w:szCs w:val="24"/>
        </w:rPr>
        <w:t>可以更好的推动行业的技术进步，</w:t>
      </w:r>
      <w:r w:rsidRPr="00775902">
        <w:rPr>
          <w:rFonts w:ascii="Arial" w:hAnsi="Arial" w:cs="Arial" w:hint="eastAsia"/>
          <w:color w:val="000000" w:themeColor="text1"/>
          <w:sz w:val="24"/>
          <w:szCs w:val="24"/>
        </w:rPr>
        <w:t>引导</w:t>
      </w:r>
      <w:r w:rsidRPr="00775902">
        <w:rPr>
          <w:rFonts w:ascii="Arial" w:hAnsi="Arial" w:cs="Arial"/>
          <w:color w:val="000000" w:themeColor="text1"/>
          <w:sz w:val="24"/>
          <w:szCs w:val="24"/>
        </w:rPr>
        <w:t>消费者理性选择，</w:t>
      </w:r>
      <w:r w:rsidRPr="00775902">
        <w:rPr>
          <w:rFonts w:ascii="Arial" w:hAnsi="Arial" w:cs="Arial" w:hint="eastAsia"/>
          <w:color w:val="000000" w:themeColor="text1"/>
          <w:sz w:val="24"/>
          <w:szCs w:val="24"/>
        </w:rPr>
        <w:t>促进</w:t>
      </w:r>
      <w:r w:rsidRPr="00775902">
        <w:rPr>
          <w:rFonts w:ascii="Arial" w:hAnsi="Arial" w:cs="Arial"/>
          <w:color w:val="000000" w:themeColor="text1"/>
          <w:sz w:val="24"/>
          <w:szCs w:val="24"/>
        </w:rPr>
        <w:t>行业的健康发展。</w:t>
      </w:r>
    </w:p>
    <w:p w14:paraId="2D7EE9A0" w14:textId="77777777" w:rsidR="00F552A4" w:rsidRPr="00617EEF" w:rsidRDefault="00F552A4" w:rsidP="001D2080">
      <w:pPr>
        <w:widowControl/>
        <w:snapToGrid w:val="0"/>
        <w:spacing w:beforeLines="50" w:before="156" w:afterLines="50" w:after="156"/>
        <w:rPr>
          <w:rFonts w:ascii="宋体" w:hAnsi="宋体"/>
          <w:b/>
          <w:sz w:val="24"/>
          <w:szCs w:val="24"/>
        </w:rPr>
      </w:pPr>
      <w:r w:rsidRPr="00617EEF">
        <w:rPr>
          <w:rFonts w:ascii="宋体" w:hAnsi="宋体" w:hint="eastAsia"/>
          <w:b/>
          <w:sz w:val="24"/>
          <w:szCs w:val="24"/>
        </w:rPr>
        <w:t>六、采用国际标准和国外先进标准程度</w:t>
      </w:r>
    </w:p>
    <w:p w14:paraId="78D563AE"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本标准没有采用国际标准。</w:t>
      </w:r>
    </w:p>
    <w:p w14:paraId="2D5E1222"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本标准制定过程中未查到同类国际、国外标准。</w:t>
      </w:r>
    </w:p>
    <w:p w14:paraId="0CEA6903"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本标准制定过程中未测试国外的样品、样机。</w:t>
      </w:r>
    </w:p>
    <w:p w14:paraId="17CB5695" w14:textId="77777777" w:rsidR="00F552A4" w:rsidRPr="00EB29D1" w:rsidRDefault="00F552A4" w:rsidP="00EB29D1">
      <w:pPr>
        <w:tabs>
          <w:tab w:val="right" w:pos="8305"/>
        </w:tabs>
        <w:spacing w:line="360" w:lineRule="auto"/>
        <w:ind w:firstLine="480"/>
        <w:rPr>
          <w:rFonts w:ascii="Arial" w:hAnsi="Arial" w:cs="Arial"/>
          <w:kern w:val="1"/>
          <w:sz w:val="24"/>
          <w:szCs w:val="24"/>
        </w:rPr>
      </w:pPr>
      <w:r w:rsidRPr="00EB29D1">
        <w:rPr>
          <w:rFonts w:ascii="Arial" w:hAnsi="Arial" w:cs="Arial" w:hint="eastAsia"/>
          <w:kern w:val="1"/>
          <w:sz w:val="24"/>
          <w:szCs w:val="24"/>
        </w:rPr>
        <w:t>本标准水平为国内先进水平。</w:t>
      </w:r>
    </w:p>
    <w:p w14:paraId="6EC55856"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七、</w:t>
      </w:r>
      <w:r w:rsidRPr="0017267D">
        <w:rPr>
          <w:rFonts w:hAnsi="宋体"/>
          <w:b/>
          <w:color w:val="000000"/>
          <w:kern w:val="0"/>
          <w:sz w:val="24"/>
          <w:szCs w:val="24"/>
        </w:rPr>
        <w:t>与现行相关法律、法规、规章及相关标准的协调性</w:t>
      </w:r>
    </w:p>
    <w:p w14:paraId="23DABCA7" w14:textId="77777777" w:rsidR="00320AA4" w:rsidRDefault="00320AA4" w:rsidP="00320AA4">
      <w:pPr>
        <w:tabs>
          <w:tab w:val="right" w:pos="9542"/>
        </w:tabs>
        <w:spacing w:line="360" w:lineRule="auto"/>
        <w:ind w:firstLineChars="147" w:firstLine="353"/>
        <w:rPr>
          <w:rFonts w:ascii="宋体" w:hAnsi="宋体"/>
          <w:kern w:val="0"/>
          <w:sz w:val="24"/>
          <w:szCs w:val="24"/>
        </w:rPr>
      </w:pPr>
      <w:r w:rsidRPr="000C63F8">
        <w:rPr>
          <w:rFonts w:ascii="宋体" w:hAnsi="宋体" w:hint="eastAsia"/>
          <w:kern w:val="0"/>
          <w:sz w:val="24"/>
          <w:szCs w:val="24"/>
        </w:rPr>
        <w:t>本标准与现行法律、法规、规章及相关标准内容无矛盾和冲突。</w:t>
      </w:r>
    </w:p>
    <w:p w14:paraId="19840B3E" w14:textId="77777777" w:rsidR="00226269" w:rsidRDefault="00D01E67" w:rsidP="00226269">
      <w:pPr>
        <w:tabs>
          <w:tab w:val="right" w:pos="9542"/>
        </w:tabs>
        <w:spacing w:line="360" w:lineRule="auto"/>
        <w:rPr>
          <w:rFonts w:ascii="宋体" w:hAnsi="宋体"/>
          <w:kern w:val="0"/>
          <w:sz w:val="24"/>
          <w:szCs w:val="24"/>
        </w:rPr>
      </w:pPr>
      <w:r w:rsidRPr="00117D8F">
        <w:rPr>
          <w:rFonts w:ascii="宋体" w:hint="eastAsia"/>
          <w:b/>
          <w:noProof/>
          <w:sz w:val="24"/>
        </w:rPr>
        <w:drawing>
          <wp:inline distT="0" distB="0" distL="0" distR="0" wp14:anchorId="094174BB" wp14:editId="2F27CD87">
            <wp:extent cx="4635500" cy="27273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35500" cy="2727325"/>
                    </a:xfrm>
                    <a:prstGeom prst="rect">
                      <a:avLst/>
                    </a:prstGeom>
                    <a:noFill/>
                    <a:ln>
                      <a:noFill/>
                    </a:ln>
                  </pic:spPr>
                </pic:pic>
              </a:graphicData>
            </a:graphic>
          </wp:inline>
        </w:drawing>
      </w:r>
    </w:p>
    <w:p w14:paraId="79B00251"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八、重大分歧意见处理经过和依据</w:t>
      </w:r>
    </w:p>
    <w:p w14:paraId="7055D17D" w14:textId="77777777" w:rsidR="00320AA4" w:rsidRPr="000C63F8" w:rsidRDefault="00320AA4" w:rsidP="00320AA4">
      <w:pPr>
        <w:tabs>
          <w:tab w:val="right" w:pos="9542"/>
        </w:tabs>
        <w:spacing w:line="360" w:lineRule="auto"/>
        <w:ind w:firstLineChars="200" w:firstLine="480"/>
        <w:rPr>
          <w:sz w:val="24"/>
          <w:szCs w:val="24"/>
        </w:rPr>
      </w:pPr>
      <w:r w:rsidRPr="000C63F8">
        <w:rPr>
          <w:rFonts w:hint="eastAsia"/>
          <w:sz w:val="24"/>
          <w:szCs w:val="24"/>
        </w:rPr>
        <w:t>无。</w:t>
      </w:r>
    </w:p>
    <w:p w14:paraId="27529030"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九、</w:t>
      </w:r>
      <w:r w:rsidRPr="00A74F65">
        <w:rPr>
          <w:rFonts w:hAnsi="宋体"/>
          <w:b/>
          <w:color w:val="000000"/>
          <w:kern w:val="0"/>
          <w:sz w:val="24"/>
          <w:szCs w:val="24"/>
        </w:rPr>
        <w:t>标准性质的建议说明</w:t>
      </w:r>
    </w:p>
    <w:p w14:paraId="25724AF2" w14:textId="77777777" w:rsidR="00320AA4" w:rsidRPr="0035266D" w:rsidRDefault="005C3A03" w:rsidP="00320AA4">
      <w:pPr>
        <w:tabs>
          <w:tab w:val="right" w:pos="8305"/>
        </w:tabs>
        <w:spacing w:line="360" w:lineRule="auto"/>
        <w:ind w:firstLine="480"/>
        <w:rPr>
          <w:rFonts w:ascii="Arial" w:hAnsi="Arial" w:cs="Arial"/>
          <w:kern w:val="1"/>
          <w:sz w:val="24"/>
          <w:szCs w:val="24"/>
        </w:rPr>
      </w:pPr>
      <w:r w:rsidRPr="0095461F">
        <w:rPr>
          <w:sz w:val="24"/>
          <w:szCs w:val="24"/>
        </w:rPr>
        <w:lastRenderedPageBreak/>
        <w:t>建议本标准的性质为推荐性团体标准</w:t>
      </w:r>
      <w:r w:rsidR="00320AA4" w:rsidRPr="0035266D">
        <w:rPr>
          <w:rFonts w:ascii="Arial" w:hAnsi="Arial" w:cs="Arial"/>
          <w:kern w:val="1"/>
          <w:sz w:val="24"/>
          <w:szCs w:val="24"/>
        </w:rPr>
        <w:t>。</w:t>
      </w:r>
    </w:p>
    <w:p w14:paraId="2CB1E0A9"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十</w:t>
      </w:r>
      <w:r>
        <w:rPr>
          <w:rFonts w:hint="eastAsia"/>
          <w:b/>
          <w:sz w:val="24"/>
          <w:szCs w:val="24"/>
        </w:rPr>
        <w:t>、贯彻</w:t>
      </w:r>
      <w:r w:rsidRPr="000C63F8">
        <w:rPr>
          <w:rFonts w:hint="eastAsia"/>
          <w:b/>
          <w:sz w:val="24"/>
          <w:szCs w:val="24"/>
        </w:rPr>
        <w:t>标准的要求和实施建议</w:t>
      </w:r>
    </w:p>
    <w:p w14:paraId="3F047675" w14:textId="77777777" w:rsidR="005C3A03" w:rsidRPr="005C3A03" w:rsidRDefault="005C3A03" w:rsidP="00320AA4">
      <w:pPr>
        <w:tabs>
          <w:tab w:val="right" w:pos="9542"/>
        </w:tabs>
        <w:spacing w:line="360" w:lineRule="auto"/>
        <w:ind w:firstLineChars="200" w:firstLine="488"/>
        <w:rPr>
          <w:b/>
          <w:sz w:val="24"/>
          <w:szCs w:val="24"/>
        </w:rPr>
      </w:pPr>
      <w:r w:rsidRPr="0095461F">
        <w:rPr>
          <w:spacing w:val="2"/>
          <w:sz w:val="24"/>
          <w:szCs w:val="24"/>
        </w:rPr>
        <w:t>建议本标准批准发布后</w:t>
      </w:r>
      <w:r w:rsidRPr="0095461F">
        <w:rPr>
          <w:spacing w:val="2"/>
          <w:sz w:val="24"/>
          <w:szCs w:val="24"/>
        </w:rPr>
        <w:t>3</w:t>
      </w:r>
      <w:r w:rsidRPr="0095461F">
        <w:rPr>
          <w:sz w:val="24"/>
          <w:szCs w:val="24"/>
        </w:rPr>
        <w:t>～</w:t>
      </w:r>
      <w:r w:rsidRPr="0095461F">
        <w:rPr>
          <w:spacing w:val="2"/>
          <w:sz w:val="24"/>
          <w:szCs w:val="24"/>
        </w:rPr>
        <w:t>6</w:t>
      </w:r>
      <w:r w:rsidRPr="0095461F">
        <w:rPr>
          <w:spacing w:val="2"/>
          <w:sz w:val="24"/>
          <w:szCs w:val="24"/>
        </w:rPr>
        <w:t>个月实施。</w:t>
      </w:r>
      <w:r w:rsidRPr="0095461F">
        <w:rPr>
          <w:color w:val="000000"/>
          <w:sz w:val="24"/>
        </w:rPr>
        <w:t>建议发布后由行业组织及时组织宣贯培训，</w:t>
      </w:r>
      <w:r w:rsidRPr="000C63F8">
        <w:rPr>
          <w:rFonts w:ascii="宋体" w:hAnsi="宋体" w:hint="eastAsia"/>
          <w:sz w:val="24"/>
          <w:szCs w:val="24"/>
        </w:rPr>
        <w:t>组织媒体进行宣传</w:t>
      </w:r>
      <w:r w:rsidRPr="0095461F">
        <w:rPr>
          <w:color w:val="000000"/>
          <w:sz w:val="24"/>
        </w:rPr>
        <w:t>。</w:t>
      </w:r>
    </w:p>
    <w:p w14:paraId="29412FC9"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十一、废止现行有关标准的建议</w:t>
      </w:r>
    </w:p>
    <w:p w14:paraId="44D2FE39" w14:textId="77777777" w:rsidR="00320AA4" w:rsidRPr="000C63F8" w:rsidRDefault="00320AA4" w:rsidP="00613991">
      <w:pPr>
        <w:widowControl/>
        <w:snapToGrid w:val="0"/>
        <w:spacing w:beforeLines="50" w:before="156" w:afterLines="50" w:after="156"/>
        <w:ind w:firstLineChars="200" w:firstLine="480"/>
        <w:rPr>
          <w:sz w:val="24"/>
          <w:szCs w:val="24"/>
        </w:rPr>
      </w:pPr>
      <w:r w:rsidRPr="000C63F8">
        <w:rPr>
          <w:rFonts w:hint="eastAsia"/>
          <w:sz w:val="24"/>
          <w:szCs w:val="24"/>
        </w:rPr>
        <w:t>无</w:t>
      </w:r>
    </w:p>
    <w:p w14:paraId="6D6FA021" w14:textId="77777777" w:rsidR="00320AA4" w:rsidRPr="000C63F8" w:rsidRDefault="00320AA4" w:rsidP="001D2080">
      <w:pPr>
        <w:widowControl/>
        <w:snapToGrid w:val="0"/>
        <w:spacing w:beforeLines="50" w:before="156" w:afterLines="50" w:after="156"/>
        <w:rPr>
          <w:b/>
          <w:sz w:val="24"/>
          <w:szCs w:val="24"/>
        </w:rPr>
      </w:pPr>
      <w:r w:rsidRPr="000C63F8">
        <w:rPr>
          <w:rFonts w:hint="eastAsia"/>
          <w:b/>
          <w:sz w:val="24"/>
          <w:szCs w:val="24"/>
        </w:rPr>
        <w:t>十二、其他应予说明的问题</w:t>
      </w:r>
    </w:p>
    <w:p w14:paraId="6E5F0081" w14:textId="77777777" w:rsidR="005718F9" w:rsidRPr="000C63F8" w:rsidRDefault="005718F9" w:rsidP="00613991">
      <w:pPr>
        <w:widowControl/>
        <w:snapToGrid w:val="0"/>
        <w:spacing w:beforeLines="50" w:before="156" w:afterLines="50" w:after="156"/>
        <w:ind w:firstLineChars="200" w:firstLine="480"/>
        <w:rPr>
          <w:sz w:val="24"/>
          <w:szCs w:val="24"/>
        </w:rPr>
      </w:pPr>
      <w:r w:rsidRPr="000C63F8">
        <w:rPr>
          <w:rFonts w:hint="eastAsia"/>
          <w:sz w:val="24"/>
          <w:szCs w:val="24"/>
        </w:rPr>
        <w:t>无</w:t>
      </w:r>
    </w:p>
    <w:p w14:paraId="4DA35211" w14:textId="77777777" w:rsidR="00FF38FE" w:rsidRPr="004F4707" w:rsidRDefault="00FF38FE" w:rsidP="00FF38FE">
      <w:pPr>
        <w:spacing w:line="380" w:lineRule="exact"/>
        <w:ind w:firstLineChars="200" w:firstLine="480"/>
        <w:rPr>
          <w:color w:val="000000"/>
          <w:sz w:val="24"/>
        </w:rPr>
      </w:pPr>
    </w:p>
    <w:p w14:paraId="0D904419" w14:textId="77777777" w:rsidR="00320AA4" w:rsidRPr="00FF38FE" w:rsidRDefault="00320AA4" w:rsidP="00320AA4">
      <w:pPr>
        <w:tabs>
          <w:tab w:val="right" w:pos="9542"/>
        </w:tabs>
        <w:spacing w:line="360" w:lineRule="auto"/>
        <w:ind w:firstLine="465"/>
        <w:rPr>
          <w:rFonts w:ascii="Arial" w:hAnsi="Arial" w:cs="Arial"/>
          <w:sz w:val="24"/>
          <w:szCs w:val="24"/>
        </w:rPr>
      </w:pPr>
    </w:p>
    <w:p w14:paraId="72913876" w14:textId="77777777" w:rsidR="00320AA4" w:rsidRDefault="00320AA4" w:rsidP="00320AA4">
      <w:pPr>
        <w:tabs>
          <w:tab w:val="right" w:pos="9542"/>
        </w:tabs>
        <w:spacing w:line="360" w:lineRule="auto"/>
        <w:ind w:firstLineChars="200" w:firstLine="480"/>
        <w:rPr>
          <w:rFonts w:ascii="仿宋_GB2312" w:eastAsia="仿宋_GB2312" w:hAnsi="宋体"/>
          <w:sz w:val="24"/>
          <w:szCs w:val="24"/>
        </w:rPr>
      </w:pPr>
    </w:p>
    <w:p w14:paraId="48300EB6" w14:textId="1F538561" w:rsidR="00320AA4" w:rsidRPr="00475BFD" w:rsidRDefault="00320AA4" w:rsidP="00320AA4">
      <w:pPr>
        <w:tabs>
          <w:tab w:val="right" w:pos="9542"/>
        </w:tabs>
        <w:spacing w:line="360" w:lineRule="auto"/>
        <w:ind w:firstLineChars="200" w:firstLine="480"/>
        <w:jc w:val="right"/>
        <w:rPr>
          <w:rFonts w:ascii="仿宋_GB2312" w:eastAsia="仿宋_GB2312" w:hAnsi="宋体"/>
          <w:sz w:val="24"/>
          <w:szCs w:val="24"/>
        </w:rPr>
      </w:pPr>
      <w:r w:rsidRPr="009E7FF4">
        <w:rPr>
          <w:rFonts w:hint="eastAsia"/>
          <w:sz w:val="24"/>
          <w:szCs w:val="24"/>
        </w:rPr>
        <w:t>《</w:t>
      </w:r>
      <w:r w:rsidR="004251BF" w:rsidRPr="004251BF">
        <w:rPr>
          <w:rFonts w:hint="eastAsia"/>
          <w:sz w:val="24"/>
          <w:szCs w:val="24"/>
        </w:rPr>
        <w:t>母婴</w:t>
      </w:r>
      <w:r w:rsidR="00F91D42">
        <w:rPr>
          <w:rFonts w:hint="eastAsia"/>
          <w:sz w:val="24"/>
          <w:szCs w:val="24"/>
        </w:rPr>
        <w:t>洗碗机</w:t>
      </w:r>
      <w:r w:rsidR="004251BF" w:rsidRPr="004251BF">
        <w:rPr>
          <w:rFonts w:hint="eastAsia"/>
          <w:sz w:val="24"/>
          <w:szCs w:val="24"/>
        </w:rPr>
        <w:t>性能技术要求和试验方法</w:t>
      </w:r>
      <w:r w:rsidRPr="009E7FF4">
        <w:rPr>
          <w:rFonts w:hint="eastAsia"/>
          <w:sz w:val="24"/>
          <w:szCs w:val="24"/>
        </w:rPr>
        <w:t>》</w:t>
      </w:r>
      <w:r w:rsidRPr="000C63F8">
        <w:rPr>
          <w:rFonts w:hint="eastAsia"/>
          <w:sz w:val="24"/>
          <w:szCs w:val="24"/>
        </w:rPr>
        <w:t>起草工作组</w:t>
      </w:r>
    </w:p>
    <w:p w14:paraId="76B14217" w14:textId="7F798BF4" w:rsidR="00F552A4" w:rsidRDefault="009E7FF4" w:rsidP="008903EB">
      <w:pPr>
        <w:tabs>
          <w:tab w:val="right" w:pos="9542"/>
        </w:tabs>
        <w:spacing w:line="360" w:lineRule="auto"/>
        <w:ind w:right="480" w:firstLineChars="200" w:firstLine="480"/>
        <w:jc w:val="right"/>
        <w:rPr>
          <w:color w:val="0000FF"/>
          <w:sz w:val="24"/>
        </w:rPr>
      </w:pPr>
      <w:r>
        <w:rPr>
          <w:rFonts w:hint="eastAsia"/>
          <w:sz w:val="24"/>
          <w:szCs w:val="24"/>
        </w:rPr>
        <w:t>202</w:t>
      </w:r>
      <w:r w:rsidR="005C3A03">
        <w:rPr>
          <w:sz w:val="24"/>
          <w:szCs w:val="24"/>
        </w:rPr>
        <w:t>3</w:t>
      </w:r>
      <w:r w:rsidR="00320AA4" w:rsidRPr="004C7744">
        <w:rPr>
          <w:rFonts w:hint="eastAsia"/>
          <w:sz w:val="24"/>
          <w:szCs w:val="24"/>
        </w:rPr>
        <w:t>年</w:t>
      </w:r>
      <w:r w:rsidR="005C3A03">
        <w:rPr>
          <w:sz w:val="24"/>
          <w:szCs w:val="24"/>
        </w:rPr>
        <w:t>0</w:t>
      </w:r>
      <w:r w:rsidR="00F91D42">
        <w:rPr>
          <w:rFonts w:hint="eastAsia"/>
          <w:sz w:val="24"/>
          <w:szCs w:val="24"/>
        </w:rPr>
        <w:t>3</w:t>
      </w:r>
      <w:r w:rsidR="00320AA4" w:rsidRPr="004C7744">
        <w:rPr>
          <w:rFonts w:hint="eastAsia"/>
          <w:sz w:val="24"/>
          <w:szCs w:val="24"/>
        </w:rPr>
        <w:t>月</w:t>
      </w:r>
    </w:p>
    <w:sectPr w:rsidR="00F552A4" w:rsidSect="00581B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BCD666" w14:textId="77777777" w:rsidR="006C6A20" w:rsidRDefault="006C6A20">
      <w:r>
        <w:separator/>
      </w:r>
    </w:p>
  </w:endnote>
  <w:endnote w:type="continuationSeparator" w:id="0">
    <w:p w14:paraId="420E9EDB" w14:textId="77777777" w:rsidR="006C6A20" w:rsidRDefault="006C6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80284" w14:textId="77777777" w:rsidR="006C6A20" w:rsidRDefault="006C6A20">
      <w:r>
        <w:separator/>
      </w:r>
    </w:p>
  </w:footnote>
  <w:footnote w:type="continuationSeparator" w:id="0">
    <w:p w14:paraId="3D83103E" w14:textId="77777777" w:rsidR="006C6A20" w:rsidRDefault="006C6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344"/>
    <w:multiLevelType w:val="hybridMultilevel"/>
    <w:tmpl w:val="BDA03ED0"/>
    <w:lvl w:ilvl="0" w:tplc="14BA9EAC">
      <w:start w:val="1"/>
      <w:numFmt w:val="decimalEnclosedCircle"/>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14011054"/>
    <w:multiLevelType w:val="hybridMultilevel"/>
    <w:tmpl w:val="F3C6B634"/>
    <w:lvl w:ilvl="0" w:tplc="032AE196">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4AF423F"/>
    <w:multiLevelType w:val="hybridMultilevel"/>
    <w:tmpl w:val="B1A6D6D0"/>
    <w:lvl w:ilvl="0" w:tplc="15F4B992">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8442B3B"/>
    <w:multiLevelType w:val="hybridMultilevel"/>
    <w:tmpl w:val="032E6E06"/>
    <w:lvl w:ilvl="0" w:tplc="7182F0DE">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140862"/>
    <w:multiLevelType w:val="hybridMultilevel"/>
    <w:tmpl w:val="8BFEF756"/>
    <w:lvl w:ilvl="0" w:tplc="D8002804">
      <w:start w:val="3"/>
      <w:numFmt w:val="decimal"/>
      <w:lvlText w:val="%1、"/>
      <w:lvlJc w:val="left"/>
      <w:pPr>
        <w:ind w:left="360" w:hanging="360"/>
      </w:pPr>
      <w:rPr>
        <w:rFonts w:hAnsi="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98C26E8"/>
    <w:multiLevelType w:val="hybridMultilevel"/>
    <w:tmpl w:val="E7509692"/>
    <w:lvl w:ilvl="0" w:tplc="AAB44E50">
      <w:start w:val="3"/>
      <w:numFmt w:val="decimalEnclosedCircle"/>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6">
    <w:nsid w:val="54FA1A63"/>
    <w:multiLevelType w:val="singleLevel"/>
    <w:tmpl w:val="54FA1A63"/>
    <w:lvl w:ilvl="0">
      <w:start w:val="3"/>
      <w:numFmt w:val="decimal"/>
      <w:suff w:val="nothing"/>
      <w:lvlText w:val="%1）"/>
      <w:lvlJc w:val="left"/>
    </w:lvl>
  </w:abstractNum>
  <w:abstractNum w:abstractNumId="7">
    <w:nsid w:val="73AD7465"/>
    <w:multiLevelType w:val="hybridMultilevel"/>
    <w:tmpl w:val="BD224B8A"/>
    <w:lvl w:ilvl="0" w:tplc="D370F03C">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7"/>
  </w:num>
  <w:num w:numId="2">
    <w:abstractNumId w:val="6"/>
  </w:num>
  <w:num w:numId="3">
    <w:abstractNumId w:val="3"/>
  </w:num>
  <w:num w:numId="4">
    <w:abstractNumId w:val="4"/>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89"/>
    <w:rsid w:val="00016CCA"/>
    <w:rsid w:val="00020510"/>
    <w:rsid w:val="00022B54"/>
    <w:rsid w:val="0003667F"/>
    <w:rsid w:val="0003670A"/>
    <w:rsid w:val="00043187"/>
    <w:rsid w:val="00045F74"/>
    <w:rsid w:val="00050028"/>
    <w:rsid w:val="00053DB6"/>
    <w:rsid w:val="000553E9"/>
    <w:rsid w:val="00056ADF"/>
    <w:rsid w:val="00062538"/>
    <w:rsid w:val="000629E1"/>
    <w:rsid w:val="00062F7A"/>
    <w:rsid w:val="00064BFA"/>
    <w:rsid w:val="000655EE"/>
    <w:rsid w:val="000705EB"/>
    <w:rsid w:val="00071A7B"/>
    <w:rsid w:val="00074412"/>
    <w:rsid w:val="00080E03"/>
    <w:rsid w:val="000813C4"/>
    <w:rsid w:val="00085A34"/>
    <w:rsid w:val="000864B9"/>
    <w:rsid w:val="00096189"/>
    <w:rsid w:val="00096F87"/>
    <w:rsid w:val="000A06DD"/>
    <w:rsid w:val="000A1CAC"/>
    <w:rsid w:val="000B1C88"/>
    <w:rsid w:val="000B4390"/>
    <w:rsid w:val="000C0A97"/>
    <w:rsid w:val="000C3490"/>
    <w:rsid w:val="000C5833"/>
    <w:rsid w:val="000C5DA0"/>
    <w:rsid w:val="000C63F8"/>
    <w:rsid w:val="000D1477"/>
    <w:rsid w:val="000D35F9"/>
    <w:rsid w:val="000E07E0"/>
    <w:rsid w:val="000F474D"/>
    <w:rsid w:val="001004FF"/>
    <w:rsid w:val="001061F1"/>
    <w:rsid w:val="001077EA"/>
    <w:rsid w:val="00113E98"/>
    <w:rsid w:val="0011599B"/>
    <w:rsid w:val="00123300"/>
    <w:rsid w:val="001248B0"/>
    <w:rsid w:val="00124BE1"/>
    <w:rsid w:val="00131210"/>
    <w:rsid w:val="00133AE2"/>
    <w:rsid w:val="001358DA"/>
    <w:rsid w:val="0014186A"/>
    <w:rsid w:val="00141915"/>
    <w:rsid w:val="00143060"/>
    <w:rsid w:val="00146120"/>
    <w:rsid w:val="001518EC"/>
    <w:rsid w:val="0015433A"/>
    <w:rsid w:val="00156FC5"/>
    <w:rsid w:val="00165D9D"/>
    <w:rsid w:val="00165FEC"/>
    <w:rsid w:val="00172651"/>
    <w:rsid w:val="00184F31"/>
    <w:rsid w:val="0018522A"/>
    <w:rsid w:val="00190F47"/>
    <w:rsid w:val="00196C3A"/>
    <w:rsid w:val="001A37D1"/>
    <w:rsid w:val="001A65FB"/>
    <w:rsid w:val="001A71FF"/>
    <w:rsid w:val="001B0280"/>
    <w:rsid w:val="001B2FB3"/>
    <w:rsid w:val="001B4A24"/>
    <w:rsid w:val="001B529E"/>
    <w:rsid w:val="001B5C76"/>
    <w:rsid w:val="001C0363"/>
    <w:rsid w:val="001C22A9"/>
    <w:rsid w:val="001D00A8"/>
    <w:rsid w:val="001D2080"/>
    <w:rsid w:val="001D2D0D"/>
    <w:rsid w:val="001E1928"/>
    <w:rsid w:val="001E5854"/>
    <w:rsid w:val="001E73C0"/>
    <w:rsid w:val="001E75AC"/>
    <w:rsid w:val="001F17E9"/>
    <w:rsid w:val="001F27E5"/>
    <w:rsid w:val="001F7180"/>
    <w:rsid w:val="0020189F"/>
    <w:rsid w:val="00220B25"/>
    <w:rsid w:val="00223A0A"/>
    <w:rsid w:val="00225259"/>
    <w:rsid w:val="00225F02"/>
    <w:rsid w:val="00226269"/>
    <w:rsid w:val="00234ED5"/>
    <w:rsid w:val="00237EEC"/>
    <w:rsid w:val="00243CE7"/>
    <w:rsid w:val="0024783A"/>
    <w:rsid w:val="00250A5B"/>
    <w:rsid w:val="002574C5"/>
    <w:rsid w:val="00257F62"/>
    <w:rsid w:val="00271C84"/>
    <w:rsid w:val="00277D1A"/>
    <w:rsid w:val="0028733E"/>
    <w:rsid w:val="0029017E"/>
    <w:rsid w:val="0029585F"/>
    <w:rsid w:val="002A375E"/>
    <w:rsid w:val="002A536F"/>
    <w:rsid w:val="002A6225"/>
    <w:rsid w:val="002B3357"/>
    <w:rsid w:val="002B3FC0"/>
    <w:rsid w:val="002B5FDF"/>
    <w:rsid w:val="002C01E6"/>
    <w:rsid w:val="002C46EF"/>
    <w:rsid w:val="002C7DF0"/>
    <w:rsid w:val="002D1A96"/>
    <w:rsid w:val="002D204B"/>
    <w:rsid w:val="002D6766"/>
    <w:rsid w:val="002D76A6"/>
    <w:rsid w:val="002E1BA7"/>
    <w:rsid w:val="002E34B0"/>
    <w:rsid w:val="002F035A"/>
    <w:rsid w:val="002F1532"/>
    <w:rsid w:val="002F630E"/>
    <w:rsid w:val="002F6CC4"/>
    <w:rsid w:val="002F74B5"/>
    <w:rsid w:val="00300C1A"/>
    <w:rsid w:val="00300C48"/>
    <w:rsid w:val="003015CD"/>
    <w:rsid w:val="003040C3"/>
    <w:rsid w:val="0031267E"/>
    <w:rsid w:val="00320AA4"/>
    <w:rsid w:val="00321931"/>
    <w:rsid w:val="0032549E"/>
    <w:rsid w:val="00325526"/>
    <w:rsid w:val="00330DAA"/>
    <w:rsid w:val="00332579"/>
    <w:rsid w:val="00336D85"/>
    <w:rsid w:val="00337410"/>
    <w:rsid w:val="003411B4"/>
    <w:rsid w:val="00341DDD"/>
    <w:rsid w:val="003452CE"/>
    <w:rsid w:val="00345A2A"/>
    <w:rsid w:val="00347485"/>
    <w:rsid w:val="003511F7"/>
    <w:rsid w:val="00352452"/>
    <w:rsid w:val="003529C3"/>
    <w:rsid w:val="00356C18"/>
    <w:rsid w:val="003572DF"/>
    <w:rsid w:val="00361D61"/>
    <w:rsid w:val="00365AD3"/>
    <w:rsid w:val="00373419"/>
    <w:rsid w:val="00374B3D"/>
    <w:rsid w:val="00376EBF"/>
    <w:rsid w:val="00381FAB"/>
    <w:rsid w:val="00386AE8"/>
    <w:rsid w:val="00386FB1"/>
    <w:rsid w:val="00387A37"/>
    <w:rsid w:val="00391772"/>
    <w:rsid w:val="003927CE"/>
    <w:rsid w:val="00392819"/>
    <w:rsid w:val="00396A98"/>
    <w:rsid w:val="003A1286"/>
    <w:rsid w:val="003A1529"/>
    <w:rsid w:val="003B0FB0"/>
    <w:rsid w:val="003C20B1"/>
    <w:rsid w:val="003C27EF"/>
    <w:rsid w:val="003C3501"/>
    <w:rsid w:val="003C7235"/>
    <w:rsid w:val="003C725E"/>
    <w:rsid w:val="003C7F6B"/>
    <w:rsid w:val="003D0C05"/>
    <w:rsid w:val="003D0EAE"/>
    <w:rsid w:val="003D49E8"/>
    <w:rsid w:val="003E4962"/>
    <w:rsid w:val="003E6AB0"/>
    <w:rsid w:val="003F0731"/>
    <w:rsid w:val="003F225B"/>
    <w:rsid w:val="00406C41"/>
    <w:rsid w:val="004107AD"/>
    <w:rsid w:val="00411FEC"/>
    <w:rsid w:val="00413DB7"/>
    <w:rsid w:val="004205C7"/>
    <w:rsid w:val="004206A2"/>
    <w:rsid w:val="00424443"/>
    <w:rsid w:val="004251BF"/>
    <w:rsid w:val="004316AF"/>
    <w:rsid w:val="00431F63"/>
    <w:rsid w:val="00434C56"/>
    <w:rsid w:val="0044505D"/>
    <w:rsid w:val="00445105"/>
    <w:rsid w:val="00445927"/>
    <w:rsid w:val="00451764"/>
    <w:rsid w:val="0045536C"/>
    <w:rsid w:val="004624B7"/>
    <w:rsid w:val="00462E5C"/>
    <w:rsid w:val="00462E65"/>
    <w:rsid w:val="00472131"/>
    <w:rsid w:val="00474347"/>
    <w:rsid w:val="0047506E"/>
    <w:rsid w:val="00492281"/>
    <w:rsid w:val="00496656"/>
    <w:rsid w:val="004A7C4F"/>
    <w:rsid w:val="004B237E"/>
    <w:rsid w:val="004B685A"/>
    <w:rsid w:val="004C42ED"/>
    <w:rsid w:val="004C47ED"/>
    <w:rsid w:val="004C6410"/>
    <w:rsid w:val="004C7744"/>
    <w:rsid w:val="004D1371"/>
    <w:rsid w:val="004D4CF8"/>
    <w:rsid w:val="004D4F06"/>
    <w:rsid w:val="004E29D4"/>
    <w:rsid w:val="004F0996"/>
    <w:rsid w:val="004F1C39"/>
    <w:rsid w:val="004F780C"/>
    <w:rsid w:val="00500A0F"/>
    <w:rsid w:val="005044B4"/>
    <w:rsid w:val="00505738"/>
    <w:rsid w:val="00514EAF"/>
    <w:rsid w:val="00524F64"/>
    <w:rsid w:val="00527AFB"/>
    <w:rsid w:val="005300E7"/>
    <w:rsid w:val="005508F0"/>
    <w:rsid w:val="00550ED8"/>
    <w:rsid w:val="00557194"/>
    <w:rsid w:val="005641D4"/>
    <w:rsid w:val="00564D2F"/>
    <w:rsid w:val="00567BA1"/>
    <w:rsid w:val="005718F9"/>
    <w:rsid w:val="00572C1F"/>
    <w:rsid w:val="00572C79"/>
    <w:rsid w:val="005747F6"/>
    <w:rsid w:val="00581B97"/>
    <w:rsid w:val="00583463"/>
    <w:rsid w:val="005845C1"/>
    <w:rsid w:val="00585660"/>
    <w:rsid w:val="0058762A"/>
    <w:rsid w:val="005917D8"/>
    <w:rsid w:val="005943E6"/>
    <w:rsid w:val="005A22F3"/>
    <w:rsid w:val="005B0B1C"/>
    <w:rsid w:val="005B1020"/>
    <w:rsid w:val="005B139C"/>
    <w:rsid w:val="005B4B4C"/>
    <w:rsid w:val="005B63DE"/>
    <w:rsid w:val="005C1189"/>
    <w:rsid w:val="005C1703"/>
    <w:rsid w:val="005C3A03"/>
    <w:rsid w:val="005D006E"/>
    <w:rsid w:val="005D3D22"/>
    <w:rsid w:val="005D4664"/>
    <w:rsid w:val="005D5EF9"/>
    <w:rsid w:val="005D6286"/>
    <w:rsid w:val="005D68B4"/>
    <w:rsid w:val="005D721C"/>
    <w:rsid w:val="005E0A92"/>
    <w:rsid w:val="005E0F2D"/>
    <w:rsid w:val="005E7B13"/>
    <w:rsid w:val="005F15A7"/>
    <w:rsid w:val="005F60C3"/>
    <w:rsid w:val="005F626D"/>
    <w:rsid w:val="005F7516"/>
    <w:rsid w:val="006020D2"/>
    <w:rsid w:val="0061076C"/>
    <w:rsid w:val="00612487"/>
    <w:rsid w:val="00612FFC"/>
    <w:rsid w:val="00613991"/>
    <w:rsid w:val="006157A6"/>
    <w:rsid w:val="00617EEF"/>
    <w:rsid w:val="006221CD"/>
    <w:rsid w:val="006237E3"/>
    <w:rsid w:val="00623A12"/>
    <w:rsid w:val="00627ABD"/>
    <w:rsid w:val="0063364E"/>
    <w:rsid w:val="00634A25"/>
    <w:rsid w:val="00642660"/>
    <w:rsid w:val="00642818"/>
    <w:rsid w:val="00646A84"/>
    <w:rsid w:val="00651283"/>
    <w:rsid w:val="00653CB6"/>
    <w:rsid w:val="00653D3C"/>
    <w:rsid w:val="00653FC3"/>
    <w:rsid w:val="006613E8"/>
    <w:rsid w:val="00664A54"/>
    <w:rsid w:val="00673207"/>
    <w:rsid w:val="006742E0"/>
    <w:rsid w:val="0067467D"/>
    <w:rsid w:val="00691A36"/>
    <w:rsid w:val="00691B0B"/>
    <w:rsid w:val="00692ABD"/>
    <w:rsid w:val="00695F0F"/>
    <w:rsid w:val="006A0DB3"/>
    <w:rsid w:val="006A1056"/>
    <w:rsid w:val="006A11FD"/>
    <w:rsid w:val="006A12F8"/>
    <w:rsid w:val="006A2BC7"/>
    <w:rsid w:val="006A4DB6"/>
    <w:rsid w:val="006A6010"/>
    <w:rsid w:val="006A6037"/>
    <w:rsid w:val="006B3D52"/>
    <w:rsid w:val="006B4A60"/>
    <w:rsid w:val="006C6A20"/>
    <w:rsid w:val="006D2892"/>
    <w:rsid w:val="006D6B35"/>
    <w:rsid w:val="006E00E9"/>
    <w:rsid w:val="006E015B"/>
    <w:rsid w:val="006E3475"/>
    <w:rsid w:val="006E5F2F"/>
    <w:rsid w:val="006F2050"/>
    <w:rsid w:val="006F5C83"/>
    <w:rsid w:val="00701BB2"/>
    <w:rsid w:val="0070733D"/>
    <w:rsid w:val="0071148B"/>
    <w:rsid w:val="00713CF3"/>
    <w:rsid w:val="00723C8D"/>
    <w:rsid w:val="00731914"/>
    <w:rsid w:val="00733EA9"/>
    <w:rsid w:val="0073483F"/>
    <w:rsid w:val="00734AAF"/>
    <w:rsid w:val="00740E01"/>
    <w:rsid w:val="00745791"/>
    <w:rsid w:val="00745FD8"/>
    <w:rsid w:val="007504BD"/>
    <w:rsid w:val="00751B4E"/>
    <w:rsid w:val="00754011"/>
    <w:rsid w:val="007543C9"/>
    <w:rsid w:val="00755AE5"/>
    <w:rsid w:val="00756C94"/>
    <w:rsid w:val="007700E9"/>
    <w:rsid w:val="0077028E"/>
    <w:rsid w:val="00775605"/>
    <w:rsid w:val="00775902"/>
    <w:rsid w:val="00782D73"/>
    <w:rsid w:val="007838E3"/>
    <w:rsid w:val="00784AF5"/>
    <w:rsid w:val="00786500"/>
    <w:rsid w:val="007878FC"/>
    <w:rsid w:val="00794AC3"/>
    <w:rsid w:val="0079608E"/>
    <w:rsid w:val="00797FDF"/>
    <w:rsid w:val="007A1EC2"/>
    <w:rsid w:val="007A6551"/>
    <w:rsid w:val="007B2FD3"/>
    <w:rsid w:val="007B3015"/>
    <w:rsid w:val="007B3469"/>
    <w:rsid w:val="007B42E9"/>
    <w:rsid w:val="007B6588"/>
    <w:rsid w:val="007C161F"/>
    <w:rsid w:val="007D0766"/>
    <w:rsid w:val="007D3016"/>
    <w:rsid w:val="007D7889"/>
    <w:rsid w:val="007E1BD0"/>
    <w:rsid w:val="007E6084"/>
    <w:rsid w:val="007E70F6"/>
    <w:rsid w:val="007E7EF5"/>
    <w:rsid w:val="007F05BC"/>
    <w:rsid w:val="007F1AB3"/>
    <w:rsid w:val="007F5074"/>
    <w:rsid w:val="007F51B4"/>
    <w:rsid w:val="007F5F1C"/>
    <w:rsid w:val="007F78CD"/>
    <w:rsid w:val="0080035B"/>
    <w:rsid w:val="00800E22"/>
    <w:rsid w:val="00801361"/>
    <w:rsid w:val="00806DA5"/>
    <w:rsid w:val="00807F6B"/>
    <w:rsid w:val="00815406"/>
    <w:rsid w:val="0081638C"/>
    <w:rsid w:val="00816FCD"/>
    <w:rsid w:val="00817894"/>
    <w:rsid w:val="00821AD1"/>
    <w:rsid w:val="008243A1"/>
    <w:rsid w:val="00824A59"/>
    <w:rsid w:val="008407BF"/>
    <w:rsid w:val="00842F8D"/>
    <w:rsid w:val="00843594"/>
    <w:rsid w:val="008442D7"/>
    <w:rsid w:val="00844F69"/>
    <w:rsid w:val="00852939"/>
    <w:rsid w:val="0085762B"/>
    <w:rsid w:val="00863D97"/>
    <w:rsid w:val="00867116"/>
    <w:rsid w:val="00870590"/>
    <w:rsid w:val="00870B98"/>
    <w:rsid w:val="00875E2A"/>
    <w:rsid w:val="00885CAA"/>
    <w:rsid w:val="008903EB"/>
    <w:rsid w:val="0089097A"/>
    <w:rsid w:val="00895790"/>
    <w:rsid w:val="00896096"/>
    <w:rsid w:val="008A50EA"/>
    <w:rsid w:val="008A781D"/>
    <w:rsid w:val="008B18F9"/>
    <w:rsid w:val="008B31C0"/>
    <w:rsid w:val="008B7063"/>
    <w:rsid w:val="008C1A1A"/>
    <w:rsid w:val="008C3A1B"/>
    <w:rsid w:val="008C44A2"/>
    <w:rsid w:val="008C4E30"/>
    <w:rsid w:val="008D7C58"/>
    <w:rsid w:val="008E19B3"/>
    <w:rsid w:val="008E503F"/>
    <w:rsid w:val="008F536C"/>
    <w:rsid w:val="00903F7D"/>
    <w:rsid w:val="00906064"/>
    <w:rsid w:val="00914899"/>
    <w:rsid w:val="00921D58"/>
    <w:rsid w:val="00922A3A"/>
    <w:rsid w:val="00923FEA"/>
    <w:rsid w:val="00924193"/>
    <w:rsid w:val="00926CFA"/>
    <w:rsid w:val="00927BBB"/>
    <w:rsid w:val="009330F9"/>
    <w:rsid w:val="0093558A"/>
    <w:rsid w:val="00936EB5"/>
    <w:rsid w:val="0094030D"/>
    <w:rsid w:val="009408D5"/>
    <w:rsid w:val="00983F04"/>
    <w:rsid w:val="00991EC2"/>
    <w:rsid w:val="00993034"/>
    <w:rsid w:val="009A1943"/>
    <w:rsid w:val="009A3A66"/>
    <w:rsid w:val="009A542E"/>
    <w:rsid w:val="009A5B63"/>
    <w:rsid w:val="009A5C2E"/>
    <w:rsid w:val="009B0E54"/>
    <w:rsid w:val="009C0CA0"/>
    <w:rsid w:val="009C11D2"/>
    <w:rsid w:val="009C1BD7"/>
    <w:rsid w:val="009C2389"/>
    <w:rsid w:val="009C2A23"/>
    <w:rsid w:val="009C4BD4"/>
    <w:rsid w:val="009D0DA4"/>
    <w:rsid w:val="009D1A6C"/>
    <w:rsid w:val="009D3D86"/>
    <w:rsid w:val="009D64FC"/>
    <w:rsid w:val="009E33E7"/>
    <w:rsid w:val="009E596F"/>
    <w:rsid w:val="009E7338"/>
    <w:rsid w:val="009E73C1"/>
    <w:rsid w:val="009E7FF4"/>
    <w:rsid w:val="009F1280"/>
    <w:rsid w:val="00A0171E"/>
    <w:rsid w:val="00A03203"/>
    <w:rsid w:val="00A0401B"/>
    <w:rsid w:val="00A04DB5"/>
    <w:rsid w:val="00A14AB2"/>
    <w:rsid w:val="00A17233"/>
    <w:rsid w:val="00A20298"/>
    <w:rsid w:val="00A23F23"/>
    <w:rsid w:val="00A35C9F"/>
    <w:rsid w:val="00A40211"/>
    <w:rsid w:val="00A42CF5"/>
    <w:rsid w:val="00A4421F"/>
    <w:rsid w:val="00A444A7"/>
    <w:rsid w:val="00A464D5"/>
    <w:rsid w:val="00A47A18"/>
    <w:rsid w:val="00A504C4"/>
    <w:rsid w:val="00A561AD"/>
    <w:rsid w:val="00A57A51"/>
    <w:rsid w:val="00A60086"/>
    <w:rsid w:val="00A60D6C"/>
    <w:rsid w:val="00A674B5"/>
    <w:rsid w:val="00A71986"/>
    <w:rsid w:val="00A747CD"/>
    <w:rsid w:val="00A74906"/>
    <w:rsid w:val="00A761AF"/>
    <w:rsid w:val="00A9745F"/>
    <w:rsid w:val="00A9792B"/>
    <w:rsid w:val="00AA2189"/>
    <w:rsid w:val="00AA29F7"/>
    <w:rsid w:val="00AA3906"/>
    <w:rsid w:val="00AA7B1F"/>
    <w:rsid w:val="00AB27DE"/>
    <w:rsid w:val="00AD5ED1"/>
    <w:rsid w:val="00AE0E22"/>
    <w:rsid w:val="00AE75C4"/>
    <w:rsid w:val="00AE7EB3"/>
    <w:rsid w:val="00AF62BE"/>
    <w:rsid w:val="00B03932"/>
    <w:rsid w:val="00B10286"/>
    <w:rsid w:val="00B11A77"/>
    <w:rsid w:val="00B144AD"/>
    <w:rsid w:val="00B14A52"/>
    <w:rsid w:val="00B17B13"/>
    <w:rsid w:val="00B22AEE"/>
    <w:rsid w:val="00B23CAB"/>
    <w:rsid w:val="00B2644C"/>
    <w:rsid w:val="00B26A61"/>
    <w:rsid w:val="00B30DED"/>
    <w:rsid w:val="00B33724"/>
    <w:rsid w:val="00B36A74"/>
    <w:rsid w:val="00B36F3A"/>
    <w:rsid w:val="00B41481"/>
    <w:rsid w:val="00B422C3"/>
    <w:rsid w:val="00B46376"/>
    <w:rsid w:val="00B4748C"/>
    <w:rsid w:val="00B51DC3"/>
    <w:rsid w:val="00B51ED2"/>
    <w:rsid w:val="00B52318"/>
    <w:rsid w:val="00B754A4"/>
    <w:rsid w:val="00B76131"/>
    <w:rsid w:val="00B77043"/>
    <w:rsid w:val="00B85FC5"/>
    <w:rsid w:val="00B91A4D"/>
    <w:rsid w:val="00B92554"/>
    <w:rsid w:val="00B944B2"/>
    <w:rsid w:val="00B9606D"/>
    <w:rsid w:val="00BA3628"/>
    <w:rsid w:val="00BA612B"/>
    <w:rsid w:val="00BB03DE"/>
    <w:rsid w:val="00BB0985"/>
    <w:rsid w:val="00BB7CD5"/>
    <w:rsid w:val="00BC052E"/>
    <w:rsid w:val="00BD2B6D"/>
    <w:rsid w:val="00BD3B71"/>
    <w:rsid w:val="00BD6F87"/>
    <w:rsid w:val="00BE0B1E"/>
    <w:rsid w:val="00BE450A"/>
    <w:rsid w:val="00BE59DE"/>
    <w:rsid w:val="00BF4CC4"/>
    <w:rsid w:val="00BF6C79"/>
    <w:rsid w:val="00C00338"/>
    <w:rsid w:val="00C012EF"/>
    <w:rsid w:val="00C02508"/>
    <w:rsid w:val="00C02B41"/>
    <w:rsid w:val="00C049B7"/>
    <w:rsid w:val="00C073B8"/>
    <w:rsid w:val="00C10287"/>
    <w:rsid w:val="00C1120E"/>
    <w:rsid w:val="00C17401"/>
    <w:rsid w:val="00C2510B"/>
    <w:rsid w:val="00C254C4"/>
    <w:rsid w:val="00C31239"/>
    <w:rsid w:val="00C32354"/>
    <w:rsid w:val="00C333EB"/>
    <w:rsid w:val="00C61BF6"/>
    <w:rsid w:val="00C65EC6"/>
    <w:rsid w:val="00C67B3E"/>
    <w:rsid w:val="00C77EE6"/>
    <w:rsid w:val="00C80ADE"/>
    <w:rsid w:val="00C840D2"/>
    <w:rsid w:val="00C90D69"/>
    <w:rsid w:val="00C91579"/>
    <w:rsid w:val="00C91CBD"/>
    <w:rsid w:val="00C93DC4"/>
    <w:rsid w:val="00C93DFF"/>
    <w:rsid w:val="00C94F67"/>
    <w:rsid w:val="00CA42BD"/>
    <w:rsid w:val="00CA498D"/>
    <w:rsid w:val="00CA68E7"/>
    <w:rsid w:val="00CB038C"/>
    <w:rsid w:val="00CB383F"/>
    <w:rsid w:val="00CB42D2"/>
    <w:rsid w:val="00CB644D"/>
    <w:rsid w:val="00CC61A3"/>
    <w:rsid w:val="00CC7661"/>
    <w:rsid w:val="00CD0A54"/>
    <w:rsid w:val="00CD6588"/>
    <w:rsid w:val="00CD6DF5"/>
    <w:rsid w:val="00CE243D"/>
    <w:rsid w:val="00CE3288"/>
    <w:rsid w:val="00CE3F28"/>
    <w:rsid w:val="00CE489A"/>
    <w:rsid w:val="00CE60D4"/>
    <w:rsid w:val="00CE6261"/>
    <w:rsid w:val="00CF35D0"/>
    <w:rsid w:val="00CF5312"/>
    <w:rsid w:val="00CF5750"/>
    <w:rsid w:val="00D0003E"/>
    <w:rsid w:val="00D0017E"/>
    <w:rsid w:val="00D00635"/>
    <w:rsid w:val="00D00BF1"/>
    <w:rsid w:val="00D01E67"/>
    <w:rsid w:val="00D03430"/>
    <w:rsid w:val="00D03C1F"/>
    <w:rsid w:val="00D063F8"/>
    <w:rsid w:val="00D10E6D"/>
    <w:rsid w:val="00D112A4"/>
    <w:rsid w:val="00D12C41"/>
    <w:rsid w:val="00D17F74"/>
    <w:rsid w:val="00D30D2C"/>
    <w:rsid w:val="00D35AE8"/>
    <w:rsid w:val="00D46678"/>
    <w:rsid w:val="00D47590"/>
    <w:rsid w:val="00D54BE2"/>
    <w:rsid w:val="00D55E8E"/>
    <w:rsid w:val="00D5684B"/>
    <w:rsid w:val="00D667DB"/>
    <w:rsid w:val="00D74786"/>
    <w:rsid w:val="00D7564F"/>
    <w:rsid w:val="00D76536"/>
    <w:rsid w:val="00D8493E"/>
    <w:rsid w:val="00D862D8"/>
    <w:rsid w:val="00D86B7D"/>
    <w:rsid w:val="00D878CF"/>
    <w:rsid w:val="00D90F45"/>
    <w:rsid w:val="00D96DD0"/>
    <w:rsid w:val="00DA2A1D"/>
    <w:rsid w:val="00DA30F3"/>
    <w:rsid w:val="00DA4A26"/>
    <w:rsid w:val="00DA53F3"/>
    <w:rsid w:val="00DA6B73"/>
    <w:rsid w:val="00DB3472"/>
    <w:rsid w:val="00DB4CE8"/>
    <w:rsid w:val="00DC6800"/>
    <w:rsid w:val="00DD14CF"/>
    <w:rsid w:val="00DD1E33"/>
    <w:rsid w:val="00DD31E6"/>
    <w:rsid w:val="00DD5148"/>
    <w:rsid w:val="00DD68D5"/>
    <w:rsid w:val="00DE291C"/>
    <w:rsid w:val="00DE2E2C"/>
    <w:rsid w:val="00DE5642"/>
    <w:rsid w:val="00DE5E12"/>
    <w:rsid w:val="00DE7C43"/>
    <w:rsid w:val="00DF23F4"/>
    <w:rsid w:val="00DF5B5B"/>
    <w:rsid w:val="00DF66AF"/>
    <w:rsid w:val="00DF7D8E"/>
    <w:rsid w:val="00E009B8"/>
    <w:rsid w:val="00E034AD"/>
    <w:rsid w:val="00E06F2C"/>
    <w:rsid w:val="00E11393"/>
    <w:rsid w:val="00E114E4"/>
    <w:rsid w:val="00E173A9"/>
    <w:rsid w:val="00E174F4"/>
    <w:rsid w:val="00E1757E"/>
    <w:rsid w:val="00E21A2C"/>
    <w:rsid w:val="00E239E2"/>
    <w:rsid w:val="00E255B4"/>
    <w:rsid w:val="00E25BBC"/>
    <w:rsid w:val="00E33A02"/>
    <w:rsid w:val="00E359A0"/>
    <w:rsid w:val="00E35E75"/>
    <w:rsid w:val="00E4571F"/>
    <w:rsid w:val="00E45B8B"/>
    <w:rsid w:val="00E50145"/>
    <w:rsid w:val="00E50B41"/>
    <w:rsid w:val="00E526F4"/>
    <w:rsid w:val="00E53F46"/>
    <w:rsid w:val="00E63412"/>
    <w:rsid w:val="00E65AAE"/>
    <w:rsid w:val="00E704F5"/>
    <w:rsid w:val="00E746F0"/>
    <w:rsid w:val="00E77183"/>
    <w:rsid w:val="00E8164D"/>
    <w:rsid w:val="00E835E6"/>
    <w:rsid w:val="00E90CBF"/>
    <w:rsid w:val="00EA140D"/>
    <w:rsid w:val="00EA26B9"/>
    <w:rsid w:val="00EA2EE4"/>
    <w:rsid w:val="00EA3B4A"/>
    <w:rsid w:val="00EA6E2F"/>
    <w:rsid w:val="00EB0347"/>
    <w:rsid w:val="00EB29D1"/>
    <w:rsid w:val="00EB3E22"/>
    <w:rsid w:val="00EB68A0"/>
    <w:rsid w:val="00EB71FF"/>
    <w:rsid w:val="00EC0A59"/>
    <w:rsid w:val="00EC1245"/>
    <w:rsid w:val="00EC29F4"/>
    <w:rsid w:val="00EC539E"/>
    <w:rsid w:val="00EC59EB"/>
    <w:rsid w:val="00EE0ACF"/>
    <w:rsid w:val="00EE4EA8"/>
    <w:rsid w:val="00EE51CE"/>
    <w:rsid w:val="00EE674E"/>
    <w:rsid w:val="00EF49D8"/>
    <w:rsid w:val="00F01AB7"/>
    <w:rsid w:val="00F02C0B"/>
    <w:rsid w:val="00F04A16"/>
    <w:rsid w:val="00F05EC3"/>
    <w:rsid w:val="00F06210"/>
    <w:rsid w:val="00F1063B"/>
    <w:rsid w:val="00F15134"/>
    <w:rsid w:val="00F17632"/>
    <w:rsid w:val="00F30FE2"/>
    <w:rsid w:val="00F33526"/>
    <w:rsid w:val="00F34372"/>
    <w:rsid w:val="00F34FCA"/>
    <w:rsid w:val="00F354BC"/>
    <w:rsid w:val="00F360E3"/>
    <w:rsid w:val="00F370DB"/>
    <w:rsid w:val="00F41BA4"/>
    <w:rsid w:val="00F51FA3"/>
    <w:rsid w:val="00F52440"/>
    <w:rsid w:val="00F52BEE"/>
    <w:rsid w:val="00F552A4"/>
    <w:rsid w:val="00F55FA2"/>
    <w:rsid w:val="00F56766"/>
    <w:rsid w:val="00F64706"/>
    <w:rsid w:val="00F807B6"/>
    <w:rsid w:val="00F83A2A"/>
    <w:rsid w:val="00F90DA4"/>
    <w:rsid w:val="00F91D42"/>
    <w:rsid w:val="00F933AA"/>
    <w:rsid w:val="00F94612"/>
    <w:rsid w:val="00F96AB8"/>
    <w:rsid w:val="00FA08EE"/>
    <w:rsid w:val="00FA180D"/>
    <w:rsid w:val="00FA4363"/>
    <w:rsid w:val="00FA6B9F"/>
    <w:rsid w:val="00FB3010"/>
    <w:rsid w:val="00FB488A"/>
    <w:rsid w:val="00FB5CBE"/>
    <w:rsid w:val="00FB6035"/>
    <w:rsid w:val="00FC1031"/>
    <w:rsid w:val="00FC21FC"/>
    <w:rsid w:val="00FC3985"/>
    <w:rsid w:val="00FC538C"/>
    <w:rsid w:val="00FC582D"/>
    <w:rsid w:val="00FC60F2"/>
    <w:rsid w:val="00FC61AD"/>
    <w:rsid w:val="00FD7857"/>
    <w:rsid w:val="00FE1DB7"/>
    <w:rsid w:val="00FE4613"/>
    <w:rsid w:val="00FF1F54"/>
    <w:rsid w:val="00FF2BA4"/>
    <w:rsid w:val="00FF35B6"/>
    <w:rsid w:val="00FF38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48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8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标准名称"/>
    <w:rsid w:val="009C238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4">
    <w:name w:val="header"/>
    <w:basedOn w:val="a"/>
    <w:link w:val="Char"/>
    <w:uiPriority w:val="99"/>
    <w:unhideWhenUsed/>
    <w:rsid w:val="008B18F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rsid w:val="008B18F9"/>
    <w:rPr>
      <w:rFonts w:ascii="Times New Roman" w:hAnsi="Times New Roman"/>
      <w:kern w:val="2"/>
      <w:sz w:val="18"/>
      <w:szCs w:val="18"/>
    </w:rPr>
  </w:style>
  <w:style w:type="paragraph" w:styleId="a5">
    <w:name w:val="footer"/>
    <w:basedOn w:val="a"/>
    <w:link w:val="Char0"/>
    <w:uiPriority w:val="99"/>
    <w:unhideWhenUsed/>
    <w:rsid w:val="008B18F9"/>
    <w:pPr>
      <w:tabs>
        <w:tab w:val="center" w:pos="4153"/>
        <w:tab w:val="right" w:pos="8306"/>
      </w:tabs>
      <w:snapToGrid w:val="0"/>
      <w:jc w:val="left"/>
    </w:pPr>
    <w:rPr>
      <w:sz w:val="18"/>
      <w:szCs w:val="18"/>
    </w:rPr>
  </w:style>
  <w:style w:type="character" w:customStyle="1" w:styleId="Char0">
    <w:name w:val="页脚 Char"/>
    <w:link w:val="a5"/>
    <w:uiPriority w:val="99"/>
    <w:rsid w:val="008B18F9"/>
    <w:rPr>
      <w:rFonts w:ascii="Times New Roman" w:hAnsi="Times New Roman"/>
      <w:kern w:val="2"/>
      <w:sz w:val="18"/>
      <w:szCs w:val="18"/>
    </w:rPr>
  </w:style>
  <w:style w:type="paragraph" w:customStyle="1" w:styleId="a6">
    <w:name w:val="前言、引言标题"/>
    <w:next w:val="a"/>
    <w:rsid w:val="00745FD8"/>
    <w:pPr>
      <w:shd w:val="clear" w:color="FFFFFF" w:fill="FFFFFF"/>
      <w:spacing w:before="640" w:after="560"/>
      <w:jc w:val="center"/>
      <w:outlineLvl w:val="0"/>
    </w:pPr>
    <w:rPr>
      <w:rFonts w:ascii="黑体" w:eastAsia="黑体" w:hAnsi="Times New Roman"/>
      <w:sz w:val="32"/>
    </w:rPr>
  </w:style>
  <w:style w:type="paragraph" w:customStyle="1" w:styleId="a7">
    <w:name w:val="章标题"/>
    <w:next w:val="a"/>
    <w:rsid w:val="00745FD8"/>
    <w:pPr>
      <w:numPr>
        <w:ilvl w:val="1"/>
      </w:numPr>
      <w:spacing w:beforeLines="50" w:afterLines="50"/>
      <w:jc w:val="both"/>
      <w:outlineLvl w:val="1"/>
    </w:pPr>
    <w:rPr>
      <w:rFonts w:ascii="黑体" w:eastAsia="黑体" w:hAnsi="Times New Roman"/>
      <w:sz w:val="21"/>
    </w:rPr>
  </w:style>
  <w:style w:type="paragraph" w:customStyle="1" w:styleId="a8">
    <w:name w:val="一级条标题"/>
    <w:next w:val="a"/>
    <w:rsid w:val="00745FD8"/>
    <w:pPr>
      <w:numPr>
        <w:ilvl w:val="2"/>
      </w:numPr>
      <w:outlineLvl w:val="2"/>
    </w:pPr>
    <w:rPr>
      <w:rFonts w:ascii="Times New Roman" w:eastAsia="黑体" w:hAnsi="Times New Roman"/>
      <w:sz w:val="21"/>
    </w:rPr>
  </w:style>
  <w:style w:type="paragraph" w:customStyle="1" w:styleId="a9">
    <w:name w:val="二级条标题"/>
    <w:basedOn w:val="a8"/>
    <w:next w:val="a"/>
    <w:rsid w:val="00745FD8"/>
    <w:pPr>
      <w:numPr>
        <w:ilvl w:val="3"/>
      </w:numPr>
      <w:outlineLvl w:val="3"/>
    </w:pPr>
  </w:style>
  <w:style w:type="paragraph" w:customStyle="1" w:styleId="aa">
    <w:name w:val="实施日期"/>
    <w:basedOn w:val="a"/>
    <w:rsid w:val="00745FD8"/>
    <w:pPr>
      <w:framePr w:w="4000" w:h="473" w:hRule="exact" w:vSpace="180" w:wrap="around" w:hAnchor="margin" w:xAlign="right" w:y="13511" w:anchorLock="1"/>
      <w:widowControl/>
      <w:numPr>
        <w:ilvl w:val="4"/>
      </w:numPr>
      <w:jc w:val="right"/>
    </w:pPr>
    <w:rPr>
      <w:rFonts w:eastAsia="黑体"/>
      <w:kern w:val="0"/>
      <w:sz w:val="28"/>
    </w:rPr>
  </w:style>
  <w:style w:type="paragraph" w:customStyle="1" w:styleId="ab">
    <w:name w:val="图表脚注"/>
    <w:next w:val="a"/>
    <w:rsid w:val="00745FD8"/>
    <w:pPr>
      <w:numPr>
        <w:ilvl w:val="5"/>
      </w:numPr>
      <w:ind w:leftChars="200" w:left="300" w:hangingChars="100" w:hanging="100"/>
      <w:jc w:val="both"/>
    </w:pPr>
    <w:rPr>
      <w:rFonts w:ascii="宋体" w:hAnsi="Times New Roman"/>
      <w:sz w:val="18"/>
    </w:rPr>
  </w:style>
  <w:style w:type="paragraph" w:styleId="ac">
    <w:name w:val="List Paragraph"/>
    <w:basedOn w:val="a"/>
    <w:uiPriority w:val="34"/>
    <w:qFormat/>
    <w:rsid w:val="00BA3628"/>
    <w:pPr>
      <w:ind w:left="1259" w:firstLineChars="200" w:firstLine="420"/>
    </w:pPr>
    <w:rPr>
      <w:rFonts w:ascii="Calibri" w:hAnsi="Calibri"/>
      <w:szCs w:val="22"/>
    </w:rPr>
  </w:style>
  <w:style w:type="paragraph" w:styleId="ad">
    <w:name w:val="Balloon Text"/>
    <w:basedOn w:val="a"/>
    <w:link w:val="Char1"/>
    <w:uiPriority w:val="99"/>
    <w:semiHidden/>
    <w:unhideWhenUsed/>
    <w:rsid w:val="00223A0A"/>
    <w:rPr>
      <w:sz w:val="18"/>
      <w:szCs w:val="18"/>
    </w:rPr>
  </w:style>
  <w:style w:type="character" w:customStyle="1" w:styleId="Char1">
    <w:name w:val="批注框文本 Char"/>
    <w:link w:val="ad"/>
    <w:uiPriority w:val="99"/>
    <w:semiHidden/>
    <w:rsid w:val="00223A0A"/>
    <w:rPr>
      <w:rFonts w:ascii="Times New Roman" w:hAnsi="Times New Roman"/>
      <w:kern w:val="2"/>
      <w:sz w:val="18"/>
      <w:szCs w:val="18"/>
    </w:rPr>
  </w:style>
  <w:style w:type="table" w:styleId="ae">
    <w:name w:val="Table Grid"/>
    <w:basedOn w:val="a1"/>
    <w:uiPriority w:val="59"/>
    <w:qFormat/>
    <w:rsid w:val="008576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34A25"/>
    <w:rPr>
      <w:color w:val="0000FF"/>
      <w:u w:val="single"/>
    </w:rPr>
  </w:style>
  <w:style w:type="paragraph" w:customStyle="1" w:styleId="af0">
    <w:name w:val="段"/>
    <w:link w:val="Char2"/>
    <w:qFormat/>
    <w:rsid w:val="00867116"/>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2">
    <w:name w:val="段 Char"/>
    <w:link w:val="af0"/>
    <w:qFormat/>
    <w:rsid w:val="00867116"/>
    <w:rPr>
      <w:rFonts w:ascii="宋体" w:hAnsi="Times New Roman"/>
      <w:noProof/>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38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标准名称"/>
    <w:rsid w:val="009C238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styleId="a4">
    <w:name w:val="header"/>
    <w:basedOn w:val="a"/>
    <w:link w:val="Char"/>
    <w:uiPriority w:val="99"/>
    <w:unhideWhenUsed/>
    <w:rsid w:val="008B18F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semiHidden/>
    <w:rsid w:val="008B18F9"/>
    <w:rPr>
      <w:rFonts w:ascii="Times New Roman" w:hAnsi="Times New Roman"/>
      <w:kern w:val="2"/>
      <w:sz w:val="18"/>
      <w:szCs w:val="18"/>
    </w:rPr>
  </w:style>
  <w:style w:type="paragraph" w:styleId="a5">
    <w:name w:val="footer"/>
    <w:basedOn w:val="a"/>
    <w:link w:val="Char0"/>
    <w:uiPriority w:val="99"/>
    <w:unhideWhenUsed/>
    <w:rsid w:val="008B18F9"/>
    <w:pPr>
      <w:tabs>
        <w:tab w:val="center" w:pos="4153"/>
        <w:tab w:val="right" w:pos="8306"/>
      </w:tabs>
      <w:snapToGrid w:val="0"/>
      <w:jc w:val="left"/>
    </w:pPr>
    <w:rPr>
      <w:sz w:val="18"/>
      <w:szCs w:val="18"/>
    </w:rPr>
  </w:style>
  <w:style w:type="character" w:customStyle="1" w:styleId="Char0">
    <w:name w:val="页脚 Char"/>
    <w:link w:val="a5"/>
    <w:uiPriority w:val="99"/>
    <w:rsid w:val="008B18F9"/>
    <w:rPr>
      <w:rFonts w:ascii="Times New Roman" w:hAnsi="Times New Roman"/>
      <w:kern w:val="2"/>
      <w:sz w:val="18"/>
      <w:szCs w:val="18"/>
    </w:rPr>
  </w:style>
  <w:style w:type="paragraph" w:customStyle="1" w:styleId="a6">
    <w:name w:val="前言、引言标题"/>
    <w:next w:val="a"/>
    <w:rsid w:val="00745FD8"/>
    <w:pPr>
      <w:shd w:val="clear" w:color="FFFFFF" w:fill="FFFFFF"/>
      <w:spacing w:before="640" w:after="560"/>
      <w:jc w:val="center"/>
      <w:outlineLvl w:val="0"/>
    </w:pPr>
    <w:rPr>
      <w:rFonts w:ascii="黑体" w:eastAsia="黑体" w:hAnsi="Times New Roman"/>
      <w:sz w:val="32"/>
    </w:rPr>
  </w:style>
  <w:style w:type="paragraph" w:customStyle="1" w:styleId="a7">
    <w:name w:val="章标题"/>
    <w:next w:val="a"/>
    <w:rsid w:val="00745FD8"/>
    <w:pPr>
      <w:numPr>
        <w:ilvl w:val="1"/>
      </w:numPr>
      <w:spacing w:beforeLines="50" w:afterLines="50"/>
      <w:jc w:val="both"/>
      <w:outlineLvl w:val="1"/>
    </w:pPr>
    <w:rPr>
      <w:rFonts w:ascii="黑体" w:eastAsia="黑体" w:hAnsi="Times New Roman"/>
      <w:sz w:val="21"/>
    </w:rPr>
  </w:style>
  <w:style w:type="paragraph" w:customStyle="1" w:styleId="a8">
    <w:name w:val="一级条标题"/>
    <w:next w:val="a"/>
    <w:rsid w:val="00745FD8"/>
    <w:pPr>
      <w:numPr>
        <w:ilvl w:val="2"/>
      </w:numPr>
      <w:outlineLvl w:val="2"/>
    </w:pPr>
    <w:rPr>
      <w:rFonts w:ascii="Times New Roman" w:eastAsia="黑体" w:hAnsi="Times New Roman"/>
      <w:sz w:val="21"/>
    </w:rPr>
  </w:style>
  <w:style w:type="paragraph" w:customStyle="1" w:styleId="a9">
    <w:name w:val="二级条标题"/>
    <w:basedOn w:val="a8"/>
    <w:next w:val="a"/>
    <w:rsid w:val="00745FD8"/>
    <w:pPr>
      <w:numPr>
        <w:ilvl w:val="3"/>
      </w:numPr>
      <w:outlineLvl w:val="3"/>
    </w:pPr>
  </w:style>
  <w:style w:type="paragraph" w:customStyle="1" w:styleId="aa">
    <w:name w:val="实施日期"/>
    <w:basedOn w:val="a"/>
    <w:rsid w:val="00745FD8"/>
    <w:pPr>
      <w:framePr w:w="4000" w:h="473" w:hRule="exact" w:vSpace="180" w:wrap="around" w:hAnchor="margin" w:xAlign="right" w:y="13511" w:anchorLock="1"/>
      <w:widowControl/>
      <w:numPr>
        <w:ilvl w:val="4"/>
      </w:numPr>
      <w:jc w:val="right"/>
    </w:pPr>
    <w:rPr>
      <w:rFonts w:eastAsia="黑体"/>
      <w:kern w:val="0"/>
      <w:sz w:val="28"/>
    </w:rPr>
  </w:style>
  <w:style w:type="paragraph" w:customStyle="1" w:styleId="ab">
    <w:name w:val="图表脚注"/>
    <w:next w:val="a"/>
    <w:rsid w:val="00745FD8"/>
    <w:pPr>
      <w:numPr>
        <w:ilvl w:val="5"/>
      </w:numPr>
      <w:ind w:leftChars="200" w:left="300" w:hangingChars="100" w:hanging="100"/>
      <w:jc w:val="both"/>
    </w:pPr>
    <w:rPr>
      <w:rFonts w:ascii="宋体" w:hAnsi="Times New Roman"/>
      <w:sz w:val="18"/>
    </w:rPr>
  </w:style>
  <w:style w:type="paragraph" w:styleId="ac">
    <w:name w:val="List Paragraph"/>
    <w:basedOn w:val="a"/>
    <w:uiPriority w:val="34"/>
    <w:qFormat/>
    <w:rsid w:val="00BA3628"/>
    <w:pPr>
      <w:ind w:left="1259" w:firstLineChars="200" w:firstLine="420"/>
    </w:pPr>
    <w:rPr>
      <w:rFonts w:ascii="Calibri" w:hAnsi="Calibri"/>
      <w:szCs w:val="22"/>
    </w:rPr>
  </w:style>
  <w:style w:type="paragraph" w:styleId="ad">
    <w:name w:val="Balloon Text"/>
    <w:basedOn w:val="a"/>
    <w:link w:val="Char1"/>
    <w:uiPriority w:val="99"/>
    <w:semiHidden/>
    <w:unhideWhenUsed/>
    <w:rsid w:val="00223A0A"/>
    <w:rPr>
      <w:sz w:val="18"/>
      <w:szCs w:val="18"/>
    </w:rPr>
  </w:style>
  <w:style w:type="character" w:customStyle="1" w:styleId="Char1">
    <w:name w:val="批注框文本 Char"/>
    <w:link w:val="ad"/>
    <w:uiPriority w:val="99"/>
    <w:semiHidden/>
    <w:rsid w:val="00223A0A"/>
    <w:rPr>
      <w:rFonts w:ascii="Times New Roman" w:hAnsi="Times New Roman"/>
      <w:kern w:val="2"/>
      <w:sz w:val="18"/>
      <w:szCs w:val="18"/>
    </w:rPr>
  </w:style>
  <w:style w:type="table" w:styleId="ae">
    <w:name w:val="Table Grid"/>
    <w:basedOn w:val="a1"/>
    <w:uiPriority w:val="59"/>
    <w:qFormat/>
    <w:rsid w:val="008576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634A25"/>
    <w:rPr>
      <w:color w:val="0000FF"/>
      <w:u w:val="single"/>
    </w:rPr>
  </w:style>
  <w:style w:type="paragraph" w:customStyle="1" w:styleId="af0">
    <w:name w:val="段"/>
    <w:link w:val="Char2"/>
    <w:qFormat/>
    <w:rsid w:val="00867116"/>
    <w:pPr>
      <w:tabs>
        <w:tab w:val="center" w:pos="4201"/>
        <w:tab w:val="right" w:leader="dot" w:pos="9298"/>
      </w:tabs>
      <w:autoSpaceDE w:val="0"/>
      <w:autoSpaceDN w:val="0"/>
      <w:ind w:firstLineChars="200" w:firstLine="420"/>
      <w:jc w:val="both"/>
    </w:pPr>
    <w:rPr>
      <w:rFonts w:ascii="宋体" w:hAnsi="Times New Roman"/>
      <w:noProof/>
      <w:sz w:val="21"/>
    </w:rPr>
  </w:style>
  <w:style w:type="character" w:customStyle="1" w:styleId="Char2">
    <w:name w:val="段 Char"/>
    <w:link w:val="af0"/>
    <w:qFormat/>
    <w:rsid w:val="00867116"/>
    <w:rPr>
      <w:rFonts w:ascii="宋体" w:hAnsi="Times New Roman"/>
      <w:noProof/>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6987">
      <w:bodyDiv w:val="1"/>
      <w:marLeft w:val="0"/>
      <w:marRight w:val="0"/>
      <w:marTop w:val="0"/>
      <w:marBottom w:val="0"/>
      <w:divBdr>
        <w:top w:val="none" w:sz="0" w:space="0" w:color="auto"/>
        <w:left w:val="none" w:sz="0" w:space="0" w:color="auto"/>
        <w:bottom w:val="none" w:sz="0" w:space="0" w:color="auto"/>
        <w:right w:val="none" w:sz="0" w:space="0" w:color="auto"/>
      </w:divBdr>
    </w:div>
    <w:div w:id="216166400">
      <w:bodyDiv w:val="1"/>
      <w:marLeft w:val="0"/>
      <w:marRight w:val="0"/>
      <w:marTop w:val="0"/>
      <w:marBottom w:val="0"/>
      <w:divBdr>
        <w:top w:val="none" w:sz="0" w:space="0" w:color="auto"/>
        <w:left w:val="none" w:sz="0" w:space="0" w:color="auto"/>
        <w:bottom w:val="none" w:sz="0" w:space="0" w:color="auto"/>
        <w:right w:val="none" w:sz="0" w:space="0" w:color="auto"/>
      </w:divBdr>
      <w:divsChild>
        <w:div w:id="1432243249">
          <w:marLeft w:val="0"/>
          <w:marRight w:val="0"/>
          <w:marTop w:val="0"/>
          <w:marBottom w:val="0"/>
          <w:divBdr>
            <w:top w:val="none" w:sz="0" w:space="0" w:color="auto"/>
            <w:left w:val="none" w:sz="0" w:space="0" w:color="auto"/>
            <w:bottom w:val="none" w:sz="0" w:space="0" w:color="auto"/>
            <w:right w:val="none" w:sz="0" w:space="0" w:color="auto"/>
          </w:divBdr>
        </w:div>
      </w:divsChild>
    </w:div>
    <w:div w:id="291252964">
      <w:bodyDiv w:val="1"/>
      <w:marLeft w:val="0"/>
      <w:marRight w:val="0"/>
      <w:marTop w:val="0"/>
      <w:marBottom w:val="0"/>
      <w:divBdr>
        <w:top w:val="none" w:sz="0" w:space="0" w:color="auto"/>
        <w:left w:val="none" w:sz="0" w:space="0" w:color="auto"/>
        <w:bottom w:val="none" w:sz="0" w:space="0" w:color="auto"/>
        <w:right w:val="none" w:sz="0" w:space="0" w:color="auto"/>
      </w:divBdr>
    </w:div>
    <w:div w:id="396785421">
      <w:bodyDiv w:val="1"/>
      <w:marLeft w:val="0"/>
      <w:marRight w:val="0"/>
      <w:marTop w:val="0"/>
      <w:marBottom w:val="0"/>
      <w:divBdr>
        <w:top w:val="none" w:sz="0" w:space="0" w:color="auto"/>
        <w:left w:val="none" w:sz="0" w:space="0" w:color="auto"/>
        <w:bottom w:val="none" w:sz="0" w:space="0" w:color="auto"/>
        <w:right w:val="none" w:sz="0" w:space="0" w:color="auto"/>
      </w:divBdr>
    </w:div>
    <w:div w:id="416942063">
      <w:bodyDiv w:val="1"/>
      <w:marLeft w:val="0"/>
      <w:marRight w:val="0"/>
      <w:marTop w:val="0"/>
      <w:marBottom w:val="0"/>
      <w:divBdr>
        <w:top w:val="none" w:sz="0" w:space="0" w:color="auto"/>
        <w:left w:val="none" w:sz="0" w:space="0" w:color="auto"/>
        <w:bottom w:val="none" w:sz="0" w:space="0" w:color="auto"/>
        <w:right w:val="none" w:sz="0" w:space="0" w:color="auto"/>
      </w:divBdr>
    </w:div>
    <w:div w:id="535313628">
      <w:bodyDiv w:val="1"/>
      <w:marLeft w:val="0"/>
      <w:marRight w:val="0"/>
      <w:marTop w:val="0"/>
      <w:marBottom w:val="0"/>
      <w:divBdr>
        <w:top w:val="none" w:sz="0" w:space="0" w:color="auto"/>
        <w:left w:val="none" w:sz="0" w:space="0" w:color="auto"/>
        <w:bottom w:val="none" w:sz="0" w:space="0" w:color="auto"/>
        <w:right w:val="none" w:sz="0" w:space="0" w:color="auto"/>
      </w:divBdr>
    </w:div>
    <w:div w:id="563032738">
      <w:bodyDiv w:val="1"/>
      <w:marLeft w:val="0"/>
      <w:marRight w:val="0"/>
      <w:marTop w:val="0"/>
      <w:marBottom w:val="0"/>
      <w:divBdr>
        <w:top w:val="none" w:sz="0" w:space="0" w:color="auto"/>
        <w:left w:val="none" w:sz="0" w:space="0" w:color="auto"/>
        <w:bottom w:val="none" w:sz="0" w:space="0" w:color="auto"/>
        <w:right w:val="none" w:sz="0" w:space="0" w:color="auto"/>
      </w:divBdr>
    </w:div>
    <w:div w:id="866335986">
      <w:bodyDiv w:val="1"/>
      <w:marLeft w:val="0"/>
      <w:marRight w:val="0"/>
      <w:marTop w:val="0"/>
      <w:marBottom w:val="0"/>
      <w:divBdr>
        <w:top w:val="none" w:sz="0" w:space="0" w:color="auto"/>
        <w:left w:val="none" w:sz="0" w:space="0" w:color="auto"/>
        <w:bottom w:val="none" w:sz="0" w:space="0" w:color="auto"/>
        <w:right w:val="none" w:sz="0" w:space="0" w:color="auto"/>
      </w:divBdr>
      <w:divsChild>
        <w:div w:id="557279978">
          <w:marLeft w:val="0"/>
          <w:marRight w:val="0"/>
          <w:marTop w:val="0"/>
          <w:marBottom w:val="0"/>
          <w:divBdr>
            <w:top w:val="none" w:sz="0" w:space="0" w:color="auto"/>
            <w:left w:val="none" w:sz="0" w:space="0" w:color="auto"/>
            <w:bottom w:val="none" w:sz="0" w:space="0" w:color="auto"/>
            <w:right w:val="none" w:sz="0" w:space="0" w:color="auto"/>
          </w:divBdr>
        </w:div>
      </w:divsChild>
    </w:div>
    <w:div w:id="1068067027">
      <w:bodyDiv w:val="1"/>
      <w:marLeft w:val="0"/>
      <w:marRight w:val="0"/>
      <w:marTop w:val="0"/>
      <w:marBottom w:val="0"/>
      <w:divBdr>
        <w:top w:val="none" w:sz="0" w:space="0" w:color="auto"/>
        <w:left w:val="none" w:sz="0" w:space="0" w:color="auto"/>
        <w:bottom w:val="none" w:sz="0" w:space="0" w:color="auto"/>
        <w:right w:val="none" w:sz="0" w:space="0" w:color="auto"/>
      </w:divBdr>
    </w:div>
    <w:div w:id="1102074114">
      <w:bodyDiv w:val="1"/>
      <w:marLeft w:val="0"/>
      <w:marRight w:val="0"/>
      <w:marTop w:val="0"/>
      <w:marBottom w:val="0"/>
      <w:divBdr>
        <w:top w:val="none" w:sz="0" w:space="0" w:color="auto"/>
        <w:left w:val="none" w:sz="0" w:space="0" w:color="auto"/>
        <w:bottom w:val="none" w:sz="0" w:space="0" w:color="auto"/>
        <w:right w:val="none" w:sz="0" w:space="0" w:color="auto"/>
      </w:divBdr>
      <w:divsChild>
        <w:div w:id="830944171">
          <w:marLeft w:val="0"/>
          <w:marRight w:val="0"/>
          <w:marTop w:val="0"/>
          <w:marBottom w:val="0"/>
          <w:divBdr>
            <w:top w:val="none" w:sz="0" w:space="0" w:color="auto"/>
            <w:left w:val="none" w:sz="0" w:space="0" w:color="auto"/>
            <w:bottom w:val="none" w:sz="0" w:space="0" w:color="auto"/>
            <w:right w:val="none" w:sz="0" w:space="0" w:color="auto"/>
          </w:divBdr>
        </w:div>
      </w:divsChild>
    </w:div>
    <w:div w:id="1127241725">
      <w:bodyDiv w:val="1"/>
      <w:marLeft w:val="0"/>
      <w:marRight w:val="0"/>
      <w:marTop w:val="0"/>
      <w:marBottom w:val="0"/>
      <w:divBdr>
        <w:top w:val="none" w:sz="0" w:space="0" w:color="auto"/>
        <w:left w:val="none" w:sz="0" w:space="0" w:color="auto"/>
        <w:bottom w:val="none" w:sz="0" w:space="0" w:color="auto"/>
        <w:right w:val="none" w:sz="0" w:space="0" w:color="auto"/>
      </w:divBdr>
    </w:div>
    <w:div w:id="1367637201">
      <w:bodyDiv w:val="1"/>
      <w:marLeft w:val="0"/>
      <w:marRight w:val="0"/>
      <w:marTop w:val="0"/>
      <w:marBottom w:val="0"/>
      <w:divBdr>
        <w:top w:val="none" w:sz="0" w:space="0" w:color="auto"/>
        <w:left w:val="none" w:sz="0" w:space="0" w:color="auto"/>
        <w:bottom w:val="none" w:sz="0" w:space="0" w:color="auto"/>
        <w:right w:val="none" w:sz="0" w:space="0" w:color="auto"/>
      </w:divBdr>
    </w:div>
    <w:div w:id="1424840848">
      <w:bodyDiv w:val="1"/>
      <w:marLeft w:val="0"/>
      <w:marRight w:val="0"/>
      <w:marTop w:val="0"/>
      <w:marBottom w:val="0"/>
      <w:divBdr>
        <w:top w:val="none" w:sz="0" w:space="0" w:color="auto"/>
        <w:left w:val="none" w:sz="0" w:space="0" w:color="auto"/>
        <w:bottom w:val="none" w:sz="0" w:space="0" w:color="auto"/>
        <w:right w:val="none" w:sz="0" w:space="0" w:color="auto"/>
      </w:divBdr>
    </w:div>
    <w:div w:id="1558978877">
      <w:bodyDiv w:val="1"/>
      <w:marLeft w:val="0"/>
      <w:marRight w:val="0"/>
      <w:marTop w:val="0"/>
      <w:marBottom w:val="0"/>
      <w:divBdr>
        <w:top w:val="none" w:sz="0" w:space="0" w:color="auto"/>
        <w:left w:val="none" w:sz="0" w:space="0" w:color="auto"/>
        <w:bottom w:val="none" w:sz="0" w:space="0" w:color="auto"/>
        <w:right w:val="none" w:sz="0" w:space="0" w:color="auto"/>
      </w:divBdr>
      <w:divsChild>
        <w:div w:id="1533415040">
          <w:marLeft w:val="0"/>
          <w:marRight w:val="0"/>
          <w:marTop w:val="0"/>
          <w:marBottom w:val="0"/>
          <w:divBdr>
            <w:top w:val="none" w:sz="0" w:space="0" w:color="auto"/>
            <w:left w:val="none" w:sz="0" w:space="0" w:color="auto"/>
            <w:bottom w:val="none" w:sz="0" w:space="0" w:color="auto"/>
            <w:right w:val="none" w:sz="0" w:space="0" w:color="auto"/>
          </w:divBdr>
        </w:div>
      </w:divsChild>
    </w:div>
    <w:div w:id="1563178133">
      <w:bodyDiv w:val="1"/>
      <w:marLeft w:val="0"/>
      <w:marRight w:val="0"/>
      <w:marTop w:val="0"/>
      <w:marBottom w:val="0"/>
      <w:divBdr>
        <w:top w:val="none" w:sz="0" w:space="0" w:color="auto"/>
        <w:left w:val="none" w:sz="0" w:space="0" w:color="auto"/>
        <w:bottom w:val="none" w:sz="0" w:space="0" w:color="auto"/>
        <w:right w:val="none" w:sz="0" w:space="0" w:color="auto"/>
      </w:divBdr>
    </w:div>
    <w:div w:id="1740522590">
      <w:bodyDiv w:val="1"/>
      <w:marLeft w:val="0"/>
      <w:marRight w:val="0"/>
      <w:marTop w:val="0"/>
      <w:marBottom w:val="0"/>
      <w:divBdr>
        <w:top w:val="none" w:sz="0" w:space="0" w:color="auto"/>
        <w:left w:val="none" w:sz="0" w:space="0" w:color="auto"/>
        <w:bottom w:val="none" w:sz="0" w:space="0" w:color="auto"/>
        <w:right w:val="none" w:sz="0" w:space="0" w:color="auto"/>
      </w:divBdr>
    </w:div>
    <w:div w:id="1807122349">
      <w:bodyDiv w:val="1"/>
      <w:marLeft w:val="0"/>
      <w:marRight w:val="0"/>
      <w:marTop w:val="0"/>
      <w:marBottom w:val="0"/>
      <w:divBdr>
        <w:top w:val="none" w:sz="0" w:space="0" w:color="auto"/>
        <w:left w:val="none" w:sz="0" w:space="0" w:color="auto"/>
        <w:bottom w:val="none" w:sz="0" w:space="0" w:color="auto"/>
        <w:right w:val="none" w:sz="0" w:space="0" w:color="auto"/>
      </w:divBdr>
    </w:div>
    <w:div w:id="1928416942">
      <w:bodyDiv w:val="1"/>
      <w:marLeft w:val="0"/>
      <w:marRight w:val="0"/>
      <w:marTop w:val="0"/>
      <w:marBottom w:val="0"/>
      <w:divBdr>
        <w:top w:val="none" w:sz="0" w:space="0" w:color="auto"/>
        <w:left w:val="none" w:sz="0" w:space="0" w:color="auto"/>
        <w:bottom w:val="none" w:sz="0" w:space="0" w:color="auto"/>
        <w:right w:val="none" w:sz="0" w:space="0" w:color="auto"/>
      </w:divBdr>
    </w:div>
    <w:div w:id="2091152871">
      <w:bodyDiv w:val="1"/>
      <w:marLeft w:val="0"/>
      <w:marRight w:val="0"/>
      <w:marTop w:val="0"/>
      <w:marBottom w:val="0"/>
      <w:divBdr>
        <w:top w:val="none" w:sz="0" w:space="0" w:color="auto"/>
        <w:left w:val="none" w:sz="0" w:space="0" w:color="auto"/>
        <w:bottom w:val="none" w:sz="0" w:space="0" w:color="auto"/>
        <w:right w:val="none" w:sz="0" w:space="0" w:color="auto"/>
      </w:divBdr>
    </w:div>
    <w:div w:id="211327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BA24-0D19-4E4D-94B7-5856F23B4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13</Pages>
  <Words>1565</Words>
  <Characters>8925</Characters>
  <Application>Microsoft Office Word</Application>
  <DocSecurity>0</DocSecurity>
  <Lines>74</Lines>
  <Paragraphs>20</Paragraphs>
  <ScaleCrop>false</ScaleCrop>
  <Company>微软中国</Company>
  <LinksUpToDate>false</LinksUpToDate>
  <CharactersWithSpaces>10470</CharactersWithSpaces>
  <SharedDoc>false</SharedDoc>
  <HLinks>
    <vt:vector size="18" baseType="variant">
      <vt:variant>
        <vt:i4>71</vt:i4>
      </vt:variant>
      <vt:variant>
        <vt:i4>9</vt:i4>
      </vt:variant>
      <vt:variant>
        <vt:i4>0</vt:i4>
      </vt:variant>
      <vt:variant>
        <vt:i4>5</vt:i4>
      </vt:variant>
      <vt:variant>
        <vt:lpwstr>http://219.239.107.141:8080/program/publicity/QBCPZT12092014.aspx</vt:lpwstr>
      </vt:variant>
      <vt:variant>
        <vt:lpwstr/>
      </vt:variant>
      <vt:variant>
        <vt:i4>5374033</vt:i4>
      </vt:variant>
      <vt:variant>
        <vt:i4>3</vt:i4>
      </vt:variant>
      <vt:variant>
        <vt:i4>0</vt:i4>
      </vt:variant>
      <vt:variant>
        <vt:i4>5</vt:i4>
      </vt:variant>
      <vt:variant>
        <vt:lpwstr>javascript:ShowStdInfo('GB/T 20292-2006')</vt:lpwstr>
      </vt:variant>
      <vt:variant>
        <vt:lpwstr/>
      </vt:variant>
      <vt:variant>
        <vt:i4>71</vt:i4>
      </vt:variant>
      <vt:variant>
        <vt:i4>0</vt:i4>
      </vt:variant>
      <vt:variant>
        <vt:i4>0</vt:i4>
      </vt:variant>
      <vt:variant>
        <vt:i4>5</vt:i4>
      </vt:variant>
      <vt:variant>
        <vt:lpwstr>http://219.239.107.141:8080/program/publicity/QBCPZT12092014.aspx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dc:creator>
  <cp:lastModifiedBy>Administrator</cp:lastModifiedBy>
  <cp:revision>103</cp:revision>
  <dcterms:created xsi:type="dcterms:W3CDTF">2023-02-14T07:23:00Z</dcterms:created>
  <dcterms:modified xsi:type="dcterms:W3CDTF">2023-03-22T05:40:00Z</dcterms:modified>
</cp:coreProperties>
</file>