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E w:val="0"/>
        <w:autoSpaceDN w:val="0"/>
        <w:adjustRightInd w:val="0"/>
        <w:ind w:firstLine="0"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</w:rPr>
        <w:t>团体标准应用示范项目汇总表</w:t>
      </w:r>
    </w:p>
    <w:p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社会团体名称：             填报时间：</w:t>
      </w:r>
    </w:p>
    <w:tbl>
      <w:tblPr>
        <w:tblStyle w:val="7"/>
        <w:tblpPr w:leftFromText="180" w:rightFromText="180" w:vertAnchor="text" w:tblpXSpec="center" w:tblpY="1"/>
        <w:tblOverlap w:val="never"/>
        <w:tblW w:w="14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1865"/>
        <w:gridCol w:w="1105"/>
        <w:gridCol w:w="1106"/>
        <w:gridCol w:w="1265"/>
        <w:gridCol w:w="1112"/>
        <w:gridCol w:w="791"/>
        <w:gridCol w:w="632"/>
        <w:gridCol w:w="693"/>
        <w:gridCol w:w="660"/>
        <w:gridCol w:w="861"/>
        <w:gridCol w:w="632"/>
        <w:gridCol w:w="632"/>
        <w:gridCol w:w="875"/>
        <w:gridCol w:w="71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7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序号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团体标准名称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标准编号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所属领域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发布单位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发布时间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合计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与政府标准关系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实施效果自评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国际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接轨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要求更高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填补空白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其他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协会/联盟应用</w:t>
            </w:r>
          </w:p>
        </w:tc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区域应用</w:t>
            </w:r>
          </w:p>
        </w:tc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行业应用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国际/海外应用</w:t>
            </w:r>
          </w:p>
        </w:tc>
        <w:tc>
          <w:tcPr>
            <w:tcW w:w="71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①</w:t>
            </w:r>
          </w:p>
        </w:tc>
        <w:tc>
          <w:tcPr>
            <w:tcW w:w="632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②</w:t>
            </w:r>
          </w:p>
        </w:tc>
        <w:tc>
          <w:tcPr>
            <w:tcW w:w="693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③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④</w:t>
            </w:r>
          </w:p>
        </w:tc>
        <w:tc>
          <w:tcPr>
            <w:tcW w:w="861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⑤</w:t>
            </w:r>
          </w:p>
        </w:tc>
        <w:tc>
          <w:tcPr>
            <w:tcW w:w="632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⑥</w:t>
            </w:r>
          </w:p>
        </w:tc>
        <w:tc>
          <w:tcPr>
            <w:tcW w:w="632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⑦</w:t>
            </w:r>
          </w:p>
        </w:tc>
        <w:tc>
          <w:tcPr>
            <w:tcW w:w="875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⑧</w:t>
            </w:r>
          </w:p>
        </w:tc>
        <w:tc>
          <w:tcPr>
            <w:tcW w:w="71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8"/>
              </w:rPr>
              <w:t>⑨</w:t>
            </w:r>
          </w:p>
        </w:tc>
        <w:tc>
          <w:tcPr>
            <w:tcW w:w="632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725" w:type="dxa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4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合计：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1</w:t>
            </w:r>
          </w:p>
        </w:tc>
        <w:tc>
          <w:tcPr>
            <w:tcW w:w="18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93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6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7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72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2</w:t>
            </w:r>
          </w:p>
        </w:tc>
        <w:tc>
          <w:tcPr>
            <w:tcW w:w="18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93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6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7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3</w:t>
            </w:r>
          </w:p>
        </w:tc>
        <w:tc>
          <w:tcPr>
            <w:tcW w:w="18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93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6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7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72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93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6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875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color w:val="000000"/>
          <w:sz w:val="24"/>
          <w:szCs w:val="28"/>
        </w:rPr>
      </w:pPr>
    </w:p>
    <w:p>
      <w:pPr>
        <w:jc w:val="left"/>
        <w:rPr>
          <w:rFonts w:ascii="仿宋_GB2312" w:hAnsi="仿宋" w:eastAsia="仿宋_GB2312"/>
          <w:color w:val="000000"/>
          <w:sz w:val="24"/>
          <w:szCs w:val="28"/>
        </w:rPr>
      </w:pPr>
      <w:r>
        <w:rPr>
          <w:rFonts w:hint="eastAsia" w:ascii="仿宋_GB2312" w:hAnsi="仿宋" w:eastAsia="仿宋_GB2312"/>
          <w:color w:val="000000"/>
          <w:sz w:val="24"/>
          <w:szCs w:val="28"/>
        </w:rPr>
        <w:t>注：1、请在②、③、④、⑤、⑥、⑦、⑧、⑨中打“√”。①=②+③+④。</w:t>
      </w:r>
    </w:p>
    <w:p>
      <w:pPr>
        <w:ind w:firstLine="480" w:firstLineChars="200"/>
        <w:jc w:val="left"/>
        <w:rPr>
          <w:rFonts w:ascii="仿宋_GB2312" w:hAnsi="仿宋" w:eastAsia="仿宋_GB2312"/>
          <w:color w:val="000000"/>
          <w:sz w:val="24"/>
          <w:szCs w:val="28"/>
        </w:rPr>
      </w:pPr>
      <w:r>
        <w:rPr>
          <w:rFonts w:hint="eastAsia" w:ascii="仿宋_GB2312" w:hAnsi="仿宋" w:eastAsia="仿宋_GB2312"/>
          <w:color w:val="000000"/>
          <w:sz w:val="24"/>
          <w:szCs w:val="28"/>
        </w:rPr>
        <w:t>2、“与政府标准的关系”中的“要求更高”是指团体标准的技术指标等严于或高于国家标准和行业标准；“填补空白”是指没有相应的（或已经将团体标准转化为）国家标准和行业标准；如选择“其他”，需在栏中说明情况。</w:t>
      </w:r>
    </w:p>
    <w:p>
      <w:pPr>
        <w:ind w:firstLine="480"/>
        <w:jc w:val="left"/>
        <w:rPr>
          <w:rFonts w:ascii="仿宋_GB2312" w:hAnsi="仿宋" w:eastAsia="仿宋_GB2312"/>
          <w:color w:val="000000"/>
          <w:sz w:val="24"/>
          <w:szCs w:val="28"/>
        </w:rPr>
      </w:pPr>
      <w:r>
        <w:rPr>
          <w:rFonts w:hint="eastAsia" w:ascii="仿宋_GB2312" w:hAnsi="仿宋" w:eastAsia="仿宋_GB2312"/>
          <w:color w:val="000000"/>
          <w:sz w:val="24"/>
          <w:szCs w:val="28"/>
        </w:rPr>
        <w:t>3、“实施效果自评”中的“协会/联盟应用”是指团体标准在某个协会或产业联盟内得到应用，“区域应用”是指团体标准在某个地区或产业聚集区得到应用，“行业应用”是指团体标准已在本行业内得到较为广泛认可和应用，“国际/海外应用”是指团体标准已经转化为国际标准</w:t>
      </w:r>
      <w:r>
        <w:rPr>
          <w:rFonts w:ascii="仿宋_GB2312" w:hAnsi="仿宋" w:eastAsia="仿宋_GB2312"/>
          <w:color w:val="000000"/>
          <w:sz w:val="24"/>
          <w:szCs w:val="28"/>
        </w:rPr>
        <w:t>并得到应用，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或已经在海外</w:t>
      </w:r>
      <w:r>
        <w:rPr>
          <w:rFonts w:ascii="仿宋_GB2312" w:hAnsi="仿宋" w:eastAsia="仿宋_GB2312"/>
          <w:color w:val="000000"/>
          <w:sz w:val="24"/>
          <w:szCs w:val="28"/>
        </w:rPr>
        <w:t>市场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得到推广应用。</w:t>
      </w:r>
    </w:p>
    <w:p>
      <w:pPr>
        <w:pStyle w:val="11"/>
        <w:autoSpaceDE w:val="0"/>
        <w:autoSpaceDN w:val="0"/>
        <w:adjustRightInd w:val="0"/>
        <w:ind w:firstLine="48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szCs w:val="28"/>
        </w:rPr>
        <w:t>4、“国际接轨”是指同步形成或已经转化为国际</w:t>
      </w:r>
      <w:r>
        <w:rPr>
          <w:rFonts w:ascii="仿宋_GB2312" w:hAnsi="仿宋" w:eastAsia="仿宋_GB2312"/>
          <w:color w:val="000000"/>
          <w:sz w:val="24"/>
          <w:szCs w:val="28"/>
        </w:rPr>
        <w:t>先进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标准。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lZTdmODAwZjdjZDI4NDgyMTM5MzZjMjliMGFhNmYifQ=="/>
  </w:docVars>
  <w:rsids>
    <w:rsidRoot w:val="00000000"/>
    <w:rsid w:val="01206EBD"/>
    <w:rsid w:val="012E19A8"/>
    <w:rsid w:val="029A38EC"/>
    <w:rsid w:val="048821B0"/>
    <w:rsid w:val="04F5210B"/>
    <w:rsid w:val="04FC43EA"/>
    <w:rsid w:val="054F5218"/>
    <w:rsid w:val="05F81B6E"/>
    <w:rsid w:val="079B438E"/>
    <w:rsid w:val="084F6F27"/>
    <w:rsid w:val="0895522C"/>
    <w:rsid w:val="0AAA7ECF"/>
    <w:rsid w:val="11242049"/>
    <w:rsid w:val="16954D7F"/>
    <w:rsid w:val="16AD19E8"/>
    <w:rsid w:val="1B182DC6"/>
    <w:rsid w:val="1B6603B7"/>
    <w:rsid w:val="1C5A43C0"/>
    <w:rsid w:val="1EA216F9"/>
    <w:rsid w:val="1F2B3DF2"/>
    <w:rsid w:val="1F2E76D8"/>
    <w:rsid w:val="1F5C4C46"/>
    <w:rsid w:val="29907B6A"/>
    <w:rsid w:val="2C4C31FA"/>
    <w:rsid w:val="2E513A80"/>
    <w:rsid w:val="2E6F49A6"/>
    <w:rsid w:val="2FE853E7"/>
    <w:rsid w:val="35DE1766"/>
    <w:rsid w:val="39BC3B6C"/>
    <w:rsid w:val="3D091156"/>
    <w:rsid w:val="3D12112B"/>
    <w:rsid w:val="3D616CD6"/>
    <w:rsid w:val="40A46167"/>
    <w:rsid w:val="41A058A2"/>
    <w:rsid w:val="42DB20E4"/>
    <w:rsid w:val="44515A8E"/>
    <w:rsid w:val="445834D6"/>
    <w:rsid w:val="453749EF"/>
    <w:rsid w:val="45C142B9"/>
    <w:rsid w:val="46EC63A6"/>
    <w:rsid w:val="4AF84C20"/>
    <w:rsid w:val="4B2A4FEC"/>
    <w:rsid w:val="4C8D3147"/>
    <w:rsid w:val="4CF0159A"/>
    <w:rsid w:val="501C315F"/>
    <w:rsid w:val="5060103B"/>
    <w:rsid w:val="51317DC0"/>
    <w:rsid w:val="52242B53"/>
    <w:rsid w:val="55694369"/>
    <w:rsid w:val="58AB6E2E"/>
    <w:rsid w:val="590646B6"/>
    <w:rsid w:val="59A9657B"/>
    <w:rsid w:val="5A534062"/>
    <w:rsid w:val="5AE57F5F"/>
    <w:rsid w:val="5BDA6881"/>
    <w:rsid w:val="5D184A6D"/>
    <w:rsid w:val="5F6F3B20"/>
    <w:rsid w:val="62672AA0"/>
    <w:rsid w:val="63CA1100"/>
    <w:rsid w:val="64DF2280"/>
    <w:rsid w:val="658426A5"/>
    <w:rsid w:val="69273DA3"/>
    <w:rsid w:val="6B7B4D86"/>
    <w:rsid w:val="6EA5392B"/>
    <w:rsid w:val="6EC30F1E"/>
    <w:rsid w:val="6FD243D0"/>
    <w:rsid w:val="7773161D"/>
    <w:rsid w:val="77E048EF"/>
    <w:rsid w:val="78091A49"/>
    <w:rsid w:val="7C1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1959</Words>
  <Characters>2067</Characters>
  <Paragraphs>324</Paragraphs>
  <TotalTime>73</TotalTime>
  <ScaleCrop>false</ScaleCrop>
  <LinksUpToDate>false</LinksUpToDate>
  <CharactersWithSpaces>2149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2018-09-05T07:52:00Z</dcterms:created>
  <dc:creator>聂博</dc:creator>
  <cp:lastModifiedBy>综合业务部</cp:lastModifiedBy>
  <cp:lastPrinted>2022-07-04T06:08:00Z</cp:lastPrinted>
  <dcterms:modified xsi:type="dcterms:W3CDTF">2022-07-07T06:53:27Z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C4DE3192DD37400F9A7151C1A1350952</vt:lpwstr>
  </property>
</Properties>
</file>