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/>
          <w:b/>
          <w:bCs/>
          <w:spacing w:val="-4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pacing w:val="-4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pacing w:val="-4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pacing w:val="-4"/>
          <w:sz w:val="32"/>
          <w:szCs w:val="32"/>
        </w:rPr>
        <w:t>年度</w:t>
      </w:r>
      <w:r>
        <w:rPr>
          <w:rFonts w:hint="eastAsia" w:ascii="宋体" w:hAnsi="宋体" w:cs="宋体"/>
          <w:b/>
          <w:bCs/>
          <w:sz w:val="32"/>
          <w:szCs w:val="32"/>
        </w:rPr>
        <w:t>轻工业产业集群运行情况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1" w:firstLineChars="100"/>
        <w:jc w:val="lef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产业集群所在地：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>产业集群名称：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1" w:firstLineChars="100"/>
        <w:jc w:val="left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填表单位：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联系人及</w:t>
      </w:r>
      <w:r>
        <w:rPr>
          <w:rFonts w:hint="eastAsia" w:ascii="宋体" w:hAnsi="宋体" w:cs="宋体"/>
          <w:b/>
          <w:bCs/>
          <w:sz w:val="24"/>
          <w:szCs w:val="24"/>
        </w:rPr>
        <w:t>电话：</w:t>
      </w:r>
    </w:p>
    <w:tbl>
      <w:tblPr>
        <w:tblStyle w:val="6"/>
        <w:tblW w:w="81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  <w:gridCol w:w="1080"/>
        <w:gridCol w:w="1235"/>
        <w:gridCol w:w="13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同比增长/%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利润总额(亏损以“-”号填列)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出口额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万美元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其中：规上企业数量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龙头企业数量（主营收入≥1亿元）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设立工会组织的企业占比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其中：技术工人占比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市场占有率（或行业占比）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上市公司及挂牌企业数量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科研投入（含企业投入和政府投入）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重点实验室及工程技术研究中心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54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国家级：  省级：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有效期内发明专利数量（集群内企业）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近三年科技奖项数量（集群内企业）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国家级：  省级：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绿色设计产品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绿色工厂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5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公共服务平台1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公共服务平台2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其他荣誉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注：1.涉及到“或”选项，请勾选，例如</w:t>
      </w: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1114425" cy="238125"/>
            <wp:effectExtent l="19050" t="0" r="9525" b="0"/>
            <wp:docPr id="1" name="图片 1" descr="16127779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2777903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1047750" cy="266700"/>
            <wp:effectExtent l="19050" t="0" r="0" b="0"/>
            <wp:docPr id="2" name="图片 2" descr="16127779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2777947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2.同比增速：没有，可不填；</w:t>
      </w:r>
    </w:p>
    <w:p>
      <w:pPr>
        <w:ind w:left="958" w:leftChars="342" w:hanging="240" w:hanging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3.绿色设计产品、绿色工厂、绿色供应链，填报自2016年绿色制造体系推广以来的累计数；</w:t>
      </w:r>
    </w:p>
    <w:p>
      <w:pPr>
        <w:ind w:left="958" w:leftChars="342" w:hanging="240" w:hanging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4.公共服务平台：例如检测中心、电子商务、金融服务等公共服务平台。</w:t>
      </w:r>
    </w:p>
    <w:p>
      <w:pPr>
        <w:rPr>
          <w:rFonts w:ascii="仿宋" w:hAnsi="仿宋" w:eastAsia="仿宋"/>
          <w:b/>
          <w:bCs/>
          <w:spacing w:val="-4"/>
          <w:sz w:val="28"/>
          <w:szCs w:val="28"/>
        </w:rPr>
        <w:sectPr>
          <w:footerReference r:id="rId3" w:type="default"/>
          <w:pgSz w:w="11906" w:h="16838"/>
          <w:pgMar w:top="1701" w:right="1587" w:bottom="1020" w:left="1587" w:header="851" w:footer="992" w:gutter="0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ascii="仿宋" w:hAnsi="仿宋" w:eastAsia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/>
          <w:b/>
          <w:bCs/>
          <w:spacing w:val="-4"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产业集群内龙头企业基本情况</w:t>
      </w:r>
    </w:p>
    <w:tbl>
      <w:tblPr>
        <w:tblStyle w:val="6"/>
        <w:tblW w:w="15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65"/>
        <w:gridCol w:w="1395"/>
        <w:gridCol w:w="1110"/>
        <w:gridCol w:w="1050"/>
        <w:gridCol w:w="930"/>
        <w:gridCol w:w="1215"/>
        <w:gridCol w:w="1140"/>
        <w:gridCol w:w="1260"/>
        <w:gridCol w:w="795"/>
        <w:gridCol w:w="1110"/>
        <w:gridCol w:w="157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企业名称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主导产品</w:t>
            </w:r>
            <w:bookmarkStart w:id="0" w:name="_GoBack"/>
            <w:bookmarkEnd w:id="0"/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营业收入（万元）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利润</w:t>
            </w:r>
            <w:r>
              <w:rPr>
                <w:rFonts w:hint="eastAsia" w:ascii="仿宋" w:hAnsi="仿宋" w:eastAsia="仿宋"/>
                <w:color w:val="000000"/>
                <w:spacing w:val="-4"/>
                <w:lang w:eastAsia="zh-CN"/>
              </w:rPr>
              <w:t>总</w:t>
            </w:r>
            <w:r>
              <w:rPr>
                <w:rFonts w:hint="eastAsia" w:ascii="仿宋" w:hAnsi="仿宋" w:eastAsia="仿宋"/>
                <w:color w:val="000000"/>
                <w:spacing w:val="-4"/>
              </w:rPr>
              <w:t>额（万元）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lang w:eastAsia="zh-CN"/>
              </w:rPr>
              <w:t>税收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lang w:eastAsia="zh-CN"/>
              </w:rPr>
              <w:t>（万元）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出口额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（万美元）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科研投入（万元）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有效期内专利数（件）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职工人数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手机号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pacing w:val="-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pacing w:val="-4"/>
                <w:sz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8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9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4"/>
              </w:rPr>
              <w:t>10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4"/>
                <w:sz w:val="24"/>
              </w:rPr>
            </w:pPr>
          </w:p>
        </w:tc>
      </w:tr>
    </w:tbl>
    <w:p>
      <w:pPr>
        <w:spacing w:line="580" w:lineRule="exact"/>
        <w:rPr>
          <w:rFonts w:ascii="仿宋" w:hAnsi="仿宋" w:eastAsia="仿宋"/>
          <w:b/>
          <w:bCs/>
          <w:spacing w:val="-4"/>
          <w:sz w:val="28"/>
          <w:szCs w:val="28"/>
        </w:rPr>
      </w:pPr>
    </w:p>
    <w:sectPr>
      <w:pgSz w:w="16838" w:h="11906" w:orient="landscape"/>
      <w:pgMar w:top="1587" w:right="1701" w:bottom="1587" w:left="1020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6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93A"/>
    <w:rsid w:val="00006676"/>
    <w:rsid w:val="00010CDA"/>
    <w:rsid w:val="00016806"/>
    <w:rsid w:val="00033503"/>
    <w:rsid w:val="00034F9B"/>
    <w:rsid w:val="00035A8E"/>
    <w:rsid w:val="00062A26"/>
    <w:rsid w:val="00063F58"/>
    <w:rsid w:val="00094E02"/>
    <w:rsid w:val="000B0E66"/>
    <w:rsid w:val="000B0FF8"/>
    <w:rsid w:val="000C0C16"/>
    <w:rsid w:val="000C3E73"/>
    <w:rsid w:val="000D443A"/>
    <w:rsid w:val="000D659F"/>
    <w:rsid w:val="000D6D10"/>
    <w:rsid w:val="000E04CA"/>
    <w:rsid w:val="000E640A"/>
    <w:rsid w:val="000E6E94"/>
    <w:rsid w:val="00105043"/>
    <w:rsid w:val="001206CB"/>
    <w:rsid w:val="00130F6A"/>
    <w:rsid w:val="0015051F"/>
    <w:rsid w:val="00160BBC"/>
    <w:rsid w:val="001652A8"/>
    <w:rsid w:val="00181493"/>
    <w:rsid w:val="0018620A"/>
    <w:rsid w:val="001B1B3B"/>
    <w:rsid w:val="001D39D8"/>
    <w:rsid w:val="001F5F5F"/>
    <w:rsid w:val="002219A7"/>
    <w:rsid w:val="00225E0E"/>
    <w:rsid w:val="0024095B"/>
    <w:rsid w:val="002438A6"/>
    <w:rsid w:val="0025055C"/>
    <w:rsid w:val="00253A2F"/>
    <w:rsid w:val="0026726D"/>
    <w:rsid w:val="00277027"/>
    <w:rsid w:val="00280759"/>
    <w:rsid w:val="00285D35"/>
    <w:rsid w:val="00296416"/>
    <w:rsid w:val="002A0953"/>
    <w:rsid w:val="002B17AA"/>
    <w:rsid w:val="002B1AD2"/>
    <w:rsid w:val="002B2E77"/>
    <w:rsid w:val="002B7835"/>
    <w:rsid w:val="002C5145"/>
    <w:rsid w:val="003015F6"/>
    <w:rsid w:val="003314C8"/>
    <w:rsid w:val="00341DE6"/>
    <w:rsid w:val="0035606E"/>
    <w:rsid w:val="0037138E"/>
    <w:rsid w:val="0037664E"/>
    <w:rsid w:val="00396A1C"/>
    <w:rsid w:val="003A2C4D"/>
    <w:rsid w:val="003A3F7D"/>
    <w:rsid w:val="003B2E4E"/>
    <w:rsid w:val="003B3A54"/>
    <w:rsid w:val="003B7A9B"/>
    <w:rsid w:val="003C2D66"/>
    <w:rsid w:val="003C66A7"/>
    <w:rsid w:val="003C77AA"/>
    <w:rsid w:val="003D0823"/>
    <w:rsid w:val="003D602A"/>
    <w:rsid w:val="003E4A66"/>
    <w:rsid w:val="003F43A5"/>
    <w:rsid w:val="0040786B"/>
    <w:rsid w:val="00420043"/>
    <w:rsid w:val="00445CC3"/>
    <w:rsid w:val="00461E09"/>
    <w:rsid w:val="00463D1D"/>
    <w:rsid w:val="00465E15"/>
    <w:rsid w:val="00474AA1"/>
    <w:rsid w:val="00480C26"/>
    <w:rsid w:val="004821EB"/>
    <w:rsid w:val="00492D69"/>
    <w:rsid w:val="004A73A8"/>
    <w:rsid w:val="004C5672"/>
    <w:rsid w:val="004C7DB0"/>
    <w:rsid w:val="004D3B37"/>
    <w:rsid w:val="0050481A"/>
    <w:rsid w:val="00511A20"/>
    <w:rsid w:val="005376AF"/>
    <w:rsid w:val="005476A1"/>
    <w:rsid w:val="00557284"/>
    <w:rsid w:val="00557EFA"/>
    <w:rsid w:val="00562700"/>
    <w:rsid w:val="0056613B"/>
    <w:rsid w:val="005710FF"/>
    <w:rsid w:val="00582A07"/>
    <w:rsid w:val="00585DD1"/>
    <w:rsid w:val="005A74E4"/>
    <w:rsid w:val="005B0041"/>
    <w:rsid w:val="005C3FAF"/>
    <w:rsid w:val="005C534C"/>
    <w:rsid w:val="005C5E21"/>
    <w:rsid w:val="005D0E4E"/>
    <w:rsid w:val="005F1F4D"/>
    <w:rsid w:val="005F57EA"/>
    <w:rsid w:val="005F6482"/>
    <w:rsid w:val="006076DD"/>
    <w:rsid w:val="006139D0"/>
    <w:rsid w:val="00614542"/>
    <w:rsid w:val="00617461"/>
    <w:rsid w:val="00627772"/>
    <w:rsid w:val="00627F05"/>
    <w:rsid w:val="0063054B"/>
    <w:rsid w:val="00642C52"/>
    <w:rsid w:val="00646696"/>
    <w:rsid w:val="006917F4"/>
    <w:rsid w:val="006B778D"/>
    <w:rsid w:val="006F6C75"/>
    <w:rsid w:val="00701DB4"/>
    <w:rsid w:val="00716434"/>
    <w:rsid w:val="00721912"/>
    <w:rsid w:val="00725714"/>
    <w:rsid w:val="00730AA8"/>
    <w:rsid w:val="00762601"/>
    <w:rsid w:val="0078266F"/>
    <w:rsid w:val="007C2DCA"/>
    <w:rsid w:val="008119BC"/>
    <w:rsid w:val="008271E5"/>
    <w:rsid w:val="00845F4D"/>
    <w:rsid w:val="00855BE6"/>
    <w:rsid w:val="0086638F"/>
    <w:rsid w:val="00866FF0"/>
    <w:rsid w:val="00871C00"/>
    <w:rsid w:val="008720D8"/>
    <w:rsid w:val="00873D06"/>
    <w:rsid w:val="00877B57"/>
    <w:rsid w:val="008860D4"/>
    <w:rsid w:val="008908C9"/>
    <w:rsid w:val="008A2C77"/>
    <w:rsid w:val="008C7BC4"/>
    <w:rsid w:val="008D2AA8"/>
    <w:rsid w:val="008D3A8F"/>
    <w:rsid w:val="008D60F6"/>
    <w:rsid w:val="008E3E76"/>
    <w:rsid w:val="008E659F"/>
    <w:rsid w:val="008F2675"/>
    <w:rsid w:val="00904CEA"/>
    <w:rsid w:val="0092242A"/>
    <w:rsid w:val="00923580"/>
    <w:rsid w:val="00926FEA"/>
    <w:rsid w:val="0094677B"/>
    <w:rsid w:val="00955C93"/>
    <w:rsid w:val="009674F8"/>
    <w:rsid w:val="00976766"/>
    <w:rsid w:val="00980B00"/>
    <w:rsid w:val="009935D5"/>
    <w:rsid w:val="009B2733"/>
    <w:rsid w:val="009B7A5D"/>
    <w:rsid w:val="009C41D4"/>
    <w:rsid w:val="009C6A46"/>
    <w:rsid w:val="009D0158"/>
    <w:rsid w:val="009D4813"/>
    <w:rsid w:val="009D79CC"/>
    <w:rsid w:val="009E19FE"/>
    <w:rsid w:val="009E6197"/>
    <w:rsid w:val="009F7A78"/>
    <w:rsid w:val="00A05B93"/>
    <w:rsid w:val="00A1124F"/>
    <w:rsid w:val="00A5153B"/>
    <w:rsid w:val="00A53A1D"/>
    <w:rsid w:val="00A56B53"/>
    <w:rsid w:val="00A75B0D"/>
    <w:rsid w:val="00A80C7B"/>
    <w:rsid w:val="00A8622F"/>
    <w:rsid w:val="00A92B9D"/>
    <w:rsid w:val="00AA4984"/>
    <w:rsid w:val="00AB3599"/>
    <w:rsid w:val="00AB3A71"/>
    <w:rsid w:val="00AB725D"/>
    <w:rsid w:val="00AC0F34"/>
    <w:rsid w:val="00AC256E"/>
    <w:rsid w:val="00AD085C"/>
    <w:rsid w:val="00AD4763"/>
    <w:rsid w:val="00AF039B"/>
    <w:rsid w:val="00AF6B0A"/>
    <w:rsid w:val="00B04872"/>
    <w:rsid w:val="00B2380C"/>
    <w:rsid w:val="00B26F5C"/>
    <w:rsid w:val="00B325D8"/>
    <w:rsid w:val="00B32E3D"/>
    <w:rsid w:val="00B55E27"/>
    <w:rsid w:val="00B749B5"/>
    <w:rsid w:val="00B85BEF"/>
    <w:rsid w:val="00B8693A"/>
    <w:rsid w:val="00B9074C"/>
    <w:rsid w:val="00BA7AFF"/>
    <w:rsid w:val="00BB19BE"/>
    <w:rsid w:val="00BB1FB7"/>
    <w:rsid w:val="00BC591C"/>
    <w:rsid w:val="00BC607A"/>
    <w:rsid w:val="00BD0BCB"/>
    <w:rsid w:val="00BE3962"/>
    <w:rsid w:val="00BE6DF4"/>
    <w:rsid w:val="00C0250D"/>
    <w:rsid w:val="00C05F18"/>
    <w:rsid w:val="00C074CD"/>
    <w:rsid w:val="00C11BD2"/>
    <w:rsid w:val="00C159D0"/>
    <w:rsid w:val="00C400F5"/>
    <w:rsid w:val="00C4270F"/>
    <w:rsid w:val="00C64811"/>
    <w:rsid w:val="00C95350"/>
    <w:rsid w:val="00CB1746"/>
    <w:rsid w:val="00CB340E"/>
    <w:rsid w:val="00CB7412"/>
    <w:rsid w:val="00CD414A"/>
    <w:rsid w:val="00D050A4"/>
    <w:rsid w:val="00D056B3"/>
    <w:rsid w:val="00D10987"/>
    <w:rsid w:val="00D41CC7"/>
    <w:rsid w:val="00D44123"/>
    <w:rsid w:val="00D50AE9"/>
    <w:rsid w:val="00D571D7"/>
    <w:rsid w:val="00D61957"/>
    <w:rsid w:val="00D654B6"/>
    <w:rsid w:val="00D72D51"/>
    <w:rsid w:val="00D7361B"/>
    <w:rsid w:val="00D8186D"/>
    <w:rsid w:val="00D87D7B"/>
    <w:rsid w:val="00D9169B"/>
    <w:rsid w:val="00D92F1F"/>
    <w:rsid w:val="00D96EE8"/>
    <w:rsid w:val="00DA60ED"/>
    <w:rsid w:val="00DA7AAF"/>
    <w:rsid w:val="00DC1F39"/>
    <w:rsid w:val="00DF657C"/>
    <w:rsid w:val="00E11B78"/>
    <w:rsid w:val="00E2163B"/>
    <w:rsid w:val="00E24344"/>
    <w:rsid w:val="00E30CEC"/>
    <w:rsid w:val="00E627DA"/>
    <w:rsid w:val="00E71934"/>
    <w:rsid w:val="00E724B1"/>
    <w:rsid w:val="00E73972"/>
    <w:rsid w:val="00E86C13"/>
    <w:rsid w:val="00E871B6"/>
    <w:rsid w:val="00E93B3B"/>
    <w:rsid w:val="00E967E6"/>
    <w:rsid w:val="00EA4460"/>
    <w:rsid w:val="00EB31BF"/>
    <w:rsid w:val="00EB44DD"/>
    <w:rsid w:val="00EC132B"/>
    <w:rsid w:val="00EE1BA9"/>
    <w:rsid w:val="00EE6FAE"/>
    <w:rsid w:val="00F0067F"/>
    <w:rsid w:val="00F063AC"/>
    <w:rsid w:val="00F206A5"/>
    <w:rsid w:val="00F312BE"/>
    <w:rsid w:val="00F4017B"/>
    <w:rsid w:val="00F70742"/>
    <w:rsid w:val="00F82A79"/>
    <w:rsid w:val="00FA4B03"/>
    <w:rsid w:val="00FB4B8E"/>
    <w:rsid w:val="00FB7F4F"/>
    <w:rsid w:val="00FF1E62"/>
    <w:rsid w:val="00FF4FB6"/>
    <w:rsid w:val="05435052"/>
    <w:rsid w:val="081F792A"/>
    <w:rsid w:val="093E4694"/>
    <w:rsid w:val="145D4D0B"/>
    <w:rsid w:val="1630475B"/>
    <w:rsid w:val="17161F80"/>
    <w:rsid w:val="18654FEB"/>
    <w:rsid w:val="1B1049BB"/>
    <w:rsid w:val="1B2F555F"/>
    <w:rsid w:val="1E3B4BCC"/>
    <w:rsid w:val="1EAF2DB9"/>
    <w:rsid w:val="254F309C"/>
    <w:rsid w:val="26B91477"/>
    <w:rsid w:val="27602FE4"/>
    <w:rsid w:val="2DAB0C70"/>
    <w:rsid w:val="2E497589"/>
    <w:rsid w:val="2E541B16"/>
    <w:rsid w:val="2F481327"/>
    <w:rsid w:val="30553CAA"/>
    <w:rsid w:val="30795CC8"/>
    <w:rsid w:val="33716153"/>
    <w:rsid w:val="35D2031C"/>
    <w:rsid w:val="38047870"/>
    <w:rsid w:val="40B25B99"/>
    <w:rsid w:val="40C350AA"/>
    <w:rsid w:val="49FA7CF4"/>
    <w:rsid w:val="4D3B21A4"/>
    <w:rsid w:val="4EF2286F"/>
    <w:rsid w:val="4F457C2F"/>
    <w:rsid w:val="502D24B5"/>
    <w:rsid w:val="52932A11"/>
    <w:rsid w:val="52C5362F"/>
    <w:rsid w:val="567328AA"/>
    <w:rsid w:val="5A713F75"/>
    <w:rsid w:val="5B195A86"/>
    <w:rsid w:val="5B816449"/>
    <w:rsid w:val="5CA242B5"/>
    <w:rsid w:val="5D93139B"/>
    <w:rsid w:val="5F6F59D0"/>
    <w:rsid w:val="6074182D"/>
    <w:rsid w:val="613E2E6D"/>
    <w:rsid w:val="619B2F3E"/>
    <w:rsid w:val="6226325E"/>
    <w:rsid w:val="63A20A7E"/>
    <w:rsid w:val="66986E60"/>
    <w:rsid w:val="682C765B"/>
    <w:rsid w:val="685472C4"/>
    <w:rsid w:val="6C19604A"/>
    <w:rsid w:val="6E41186C"/>
    <w:rsid w:val="6EBD03CB"/>
    <w:rsid w:val="7045476E"/>
    <w:rsid w:val="7122110E"/>
    <w:rsid w:val="72D156DD"/>
    <w:rsid w:val="73CA3EB5"/>
    <w:rsid w:val="74085A06"/>
    <w:rsid w:val="77C121FF"/>
    <w:rsid w:val="7D2A19E2"/>
    <w:rsid w:val="7D59433B"/>
    <w:rsid w:val="7E0B33DC"/>
    <w:rsid w:val="7ED9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  <w:rPr>
      <w:rFonts w:cs="Times New Roman"/>
      <w:kern w:val="0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rFonts w:cs="Calibri"/>
      <w:sz w:val="18"/>
      <w:szCs w:val="18"/>
    </w:rPr>
  </w:style>
  <w:style w:type="character" w:customStyle="1" w:styleId="11">
    <w:name w:val="日期 Char"/>
    <w:link w:val="2"/>
    <w:semiHidden/>
    <w:qFormat/>
    <w:locked/>
    <w:uiPriority w:val="99"/>
    <w:rPr>
      <w:sz w:val="21"/>
      <w:szCs w:val="21"/>
    </w:rPr>
  </w:style>
  <w:style w:type="character" w:customStyle="1" w:styleId="12">
    <w:name w:val="页眉 Char"/>
    <w:link w:val="5"/>
    <w:qFormat/>
    <w:uiPriority w:val="99"/>
    <w:rPr>
      <w:rFonts w:cs="Calibri"/>
      <w:sz w:val="18"/>
      <w:szCs w:val="18"/>
    </w:rPr>
  </w:style>
  <w:style w:type="paragraph" w:customStyle="1" w:styleId="13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imes New Roman"/>
      <w:kern w:val="0"/>
      <w:sz w:val="20"/>
      <w:szCs w:val="20"/>
      <w:lang w:eastAsia="en-US"/>
    </w:rPr>
  </w:style>
  <w:style w:type="character" w:customStyle="1" w:styleId="14">
    <w:name w:val="title1"/>
    <w:basedOn w:val="8"/>
    <w:qFormat/>
    <w:uiPriority w:val="0"/>
    <w:rPr>
      <w:b/>
      <w:bCs/>
      <w:color w:val="999900"/>
      <w:spacing w:val="400"/>
      <w:sz w:val="24"/>
      <w:szCs w:val="24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9C7C3-60D2-454F-BC8D-48CF375061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959</Characters>
  <Lines>7</Lines>
  <Paragraphs>2</Paragraphs>
  <TotalTime>3</TotalTime>
  <ScaleCrop>false</ScaleCrop>
  <LinksUpToDate>false</LinksUpToDate>
  <CharactersWithSpaces>1125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2021-03-04T08:18:00Z</dcterms:created>
  <dc:creator>WHJ</dc:creator>
  <cp:lastModifiedBy>B</cp:lastModifiedBy>
  <cp:lastPrinted>2022-03-10T02:43:41Z</cp:lastPrinted>
  <dcterms:modified xsi:type="dcterms:W3CDTF">2022-03-10T02:44:03Z</dcterms:modified>
  <dc:title>中轻联标准〔2013〕87号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D92A008EED474B8E9F85EE6490C4D9CF</vt:lpwstr>
  </property>
</Properties>
</file>