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pacing w:val="-4"/>
          <w:sz w:val="28"/>
          <w:szCs w:val="28"/>
        </w:rPr>
      </w:pPr>
      <w:r>
        <w:rPr>
          <w:rFonts w:hint="eastAsia" w:ascii="仿宋" w:hAnsi="仿宋" w:eastAsia="仿宋"/>
          <w:b/>
          <w:bCs/>
          <w:spacing w:val="-4"/>
          <w:sz w:val="28"/>
          <w:szCs w:val="28"/>
        </w:rPr>
        <w:t>附件3：</w:t>
      </w:r>
    </w:p>
    <w:p>
      <w:pPr>
        <w:jc w:val="center"/>
        <w:rPr>
          <w:rFonts w:ascii="仿宋" w:hAnsi="仿宋" w:eastAsia="仿宋"/>
          <w:b/>
          <w:color w:val="000000"/>
          <w:sz w:val="30"/>
          <w:szCs w:val="30"/>
        </w:rPr>
      </w:pPr>
      <w:r>
        <w:rPr>
          <w:rFonts w:hint="eastAsia" w:ascii="仿宋" w:hAnsi="仿宋" w:eastAsia="仿宋"/>
          <w:b/>
          <w:color w:val="000000"/>
          <w:sz w:val="30"/>
          <w:szCs w:val="30"/>
        </w:rPr>
        <w:t>重点产业集群发展情况</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一、2020年特色区域和产业集群基本情况</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1、区域内工业生产基本情况，占区域内工业产值的比例及传统优势，在行业中的地位或具有的特色优势以及在促进就业和区域经济发展中的作用；</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2、主导产品产量、销售量在全国同行业的排名，主导产品出口在全国同行业排名；利税、就业、企业数等情况及在全行业的比重、在国内外市场占有的份额等。</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二、产业集群发展成就</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从产业发展历史、产业地位、产业发展环境、科技创新、品牌建设、标准质量、人才培养、公共服</w:t>
      </w:r>
      <w:bookmarkStart w:id="0" w:name="_GoBack"/>
      <w:bookmarkEnd w:id="0"/>
      <w:r>
        <w:rPr>
          <w:rFonts w:hint="eastAsia" w:ascii="仿宋" w:hAnsi="仿宋" w:eastAsia="仿宋"/>
          <w:color w:val="000000"/>
          <w:sz w:val="30"/>
          <w:szCs w:val="30"/>
        </w:rPr>
        <w:t>务平台、政府扶持保障等方面来概括产业集群发展的特色亮点（不少于4点）。</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三、发展中存在的问题</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四、下一步发展计划及重点任务</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五、有关政策建议</w:t>
      </w:r>
    </w:p>
    <w:p>
      <w:pPr>
        <w:ind w:firstLine="602" w:firstLineChars="200"/>
        <w:rPr>
          <w:rFonts w:ascii="仿宋" w:hAnsi="仿宋" w:eastAsia="仿宋"/>
          <w:color w:val="000000"/>
          <w:sz w:val="30"/>
          <w:szCs w:val="30"/>
        </w:rPr>
      </w:pPr>
      <w:r>
        <w:rPr>
          <w:rFonts w:hint="eastAsia" w:ascii="仿宋" w:hAnsi="仿宋" w:eastAsia="仿宋"/>
          <w:b/>
          <w:color w:val="000000"/>
          <w:sz w:val="30"/>
          <w:szCs w:val="30"/>
        </w:rPr>
        <w:t>附：</w:t>
      </w:r>
      <w:r>
        <w:rPr>
          <w:rFonts w:hint="eastAsia" w:ascii="仿宋" w:hAnsi="仿宋" w:eastAsia="仿宋"/>
          <w:color w:val="000000"/>
          <w:sz w:val="30"/>
          <w:szCs w:val="30"/>
        </w:rPr>
        <w:t>图文介绍区域内的品牌群体和突出的龙头企业发展情况（包括但不限于重点产品、企业获得的荣誉、开展的相关活动等，文字内容不超过800字，照片不超过8张）。</w:t>
      </w:r>
    </w:p>
    <w:p>
      <w:pPr>
        <w:ind w:firstLine="600" w:firstLineChars="200"/>
        <w:rPr>
          <w:rFonts w:ascii="仿宋" w:hAnsi="仿宋" w:eastAsia="仿宋"/>
          <w:color w:val="000000"/>
          <w:sz w:val="30"/>
          <w:szCs w:val="30"/>
        </w:rPr>
      </w:pPr>
    </w:p>
    <w:p>
      <w:pPr>
        <w:spacing w:line="580" w:lineRule="exact"/>
        <w:rPr>
          <w:rFonts w:ascii="仿宋" w:hAnsi="仿宋" w:eastAsia="仿宋"/>
          <w:b/>
          <w:bCs/>
          <w:spacing w:val="-4"/>
          <w:sz w:val="28"/>
          <w:szCs w:val="28"/>
        </w:rPr>
      </w:pPr>
    </w:p>
    <w:sectPr>
      <w:footerReference r:id="rId3" w:type="default"/>
      <w:pgSz w:w="11906" w:h="16838"/>
      <w:pgMar w:top="1701"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8693A"/>
    <w:rsid w:val="00006676"/>
    <w:rsid w:val="00010CDA"/>
    <w:rsid w:val="00016806"/>
    <w:rsid w:val="00033503"/>
    <w:rsid w:val="00034F9B"/>
    <w:rsid w:val="00035A8E"/>
    <w:rsid w:val="00062A26"/>
    <w:rsid w:val="00063F58"/>
    <w:rsid w:val="00094E02"/>
    <w:rsid w:val="000B0E66"/>
    <w:rsid w:val="000B0FF8"/>
    <w:rsid w:val="000C0C16"/>
    <w:rsid w:val="000C3E73"/>
    <w:rsid w:val="000D443A"/>
    <w:rsid w:val="000D659F"/>
    <w:rsid w:val="000D6D10"/>
    <w:rsid w:val="000E04CA"/>
    <w:rsid w:val="000E640A"/>
    <w:rsid w:val="000E6E94"/>
    <w:rsid w:val="00105043"/>
    <w:rsid w:val="001206CB"/>
    <w:rsid w:val="00130F6A"/>
    <w:rsid w:val="0015051F"/>
    <w:rsid w:val="00160BBC"/>
    <w:rsid w:val="001652A8"/>
    <w:rsid w:val="00181493"/>
    <w:rsid w:val="0018620A"/>
    <w:rsid w:val="001B1B3B"/>
    <w:rsid w:val="001D39D8"/>
    <w:rsid w:val="001F5F5F"/>
    <w:rsid w:val="002219A7"/>
    <w:rsid w:val="00225E0E"/>
    <w:rsid w:val="0024095B"/>
    <w:rsid w:val="002438A6"/>
    <w:rsid w:val="0025055C"/>
    <w:rsid w:val="00253A2F"/>
    <w:rsid w:val="0026726D"/>
    <w:rsid w:val="00277027"/>
    <w:rsid w:val="00280759"/>
    <w:rsid w:val="00285D35"/>
    <w:rsid w:val="00296416"/>
    <w:rsid w:val="002A0953"/>
    <w:rsid w:val="002B17AA"/>
    <w:rsid w:val="002B1AD2"/>
    <w:rsid w:val="002B2E77"/>
    <w:rsid w:val="002B7835"/>
    <w:rsid w:val="002C5145"/>
    <w:rsid w:val="003015F6"/>
    <w:rsid w:val="003314C8"/>
    <w:rsid w:val="00341DE6"/>
    <w:rsid w:val="0035606E"/>
    <w:rsid w:val="0037138E"/>
    <w:rsid w:val="0037664E"/>
    <w:rsid w:val="00396A1C"/>
    <w:rsid w:val="003A2C4D"/>
    <w:rsid w:val="003A3F7D"/>
    <w:rsid w:val="003B2E4E"/>
    <w:rsid w:val="003B3A54"/>
    <w:rsid w:val="003B7A9B"/>
    <w:rsid w:val="003C2D66"/>
    <w:rsid w:val="003C77AA"/>
    <w:rsid w:val="003D0823"/>
    <w:rsid w:val="003D602A"/>
    <w:rsid w:val="003E4A66"/>
    <w:rsid w:val="003F43A5"/>
    <w:rsid w:val="0040786B"/>
    <w:rsid w:val="00420043"/>
    <w:rsid w:val="00445CC3"/>
    <w:rsid w:val="00461E09"/>
    <w:rsid w:val="00463D1D"/>
    <w:rsid w:val="00465E15"/>
    <w:rsid w:val="00474AA1"/>
    <w:rsid w:val="00480C26"/>
    <w:rsid w:val="004821EB"/>
    <w:rsid w:val="00492D69"/>
    <w:rsid w:val="004A73A8"/>
    <w:rsid w:val="004C5672"/>
    <w:rsid w:val="004C7DB0"/>
    <w:rsid w:val="004D3B37"/>
    <w:rsid w:val="0050481A"/>
    <w:rsid w:val="00511A20"/>
    <w:rsid w:val="005376AF"/>
    <w:rsid w:val="005476A1"/>
    <w:rsid w:val="00557284"/>
    <w:rsid w:val="00557EFA"/>
    <w:rsid w:val="00562700"/>
    <w:rsid w:val="0056613B"/>
    <w:rsid w:val="005710FF"/>
    <w:rsid w:val="00582A07"/>
    <w:rsid w:val="00585DD1"/>
    <w:rsid w:val="005A74E4"/>
    <w:rsid w:val="005B0041"/>
    <w:rsid w:val="005C3FAF"/>
    <w:rsid w:val="005C534C"/>
    <w:rsid w:val="005C5E21"/>
    <w:rsid w:val="005D0E4E"/>
    <w:rsid w:val="005F1F4D"/>
    <w:rsid w:val="005F57EA"/>
    <w:rsid w:val="005F6482"/>
    <w:rsid w:val="006076DD"/>
    <w:rsid w:val="006139D0"/>
    <w:rsid w:val="00614542"/>
    <w:rsid w:val="00617461"/>
    <w:rsid w:val="00627772"/>
    <w:rsid w:val="00627F05"/>
    <w:rsid w:val="0063054B"/>
    <w:rsid w:val="00642C52"/>
    <w:rsid w:val="00646696"/>
    <w:rsid w:val="006917F4"/>
    <w:rsid w:val="006B778D"/>
    <w:rsid w:val="006F6C75"/>
    <w:rsid w:val="00701DB4"/>
    <w:rsid w:val="00716434"/>
    <w:rsid w:val="00721912"/>
    <w:rsid w:val="00725714"/>
    <w:rsid w:val="00730AA8"/>
    <w:rsid w:val="00762601"/>
    <w:rsid w:val="0078266F"/>
    <w:rsid w:val="007C2DCA"/>
    <w:rsid w:val="008119BC"/>
    <w:rsid w:val="008271E5"/>
    <w:rsid w:val="00845F4D"/>
    <w:rsid w:val="00855BE6"/>
    <w:rsid w:val="0086638F"/>
    <w:rsid w:val="00866FF0"/>
    <w:rsid w:val="00871C00"/>
    <w:rsid w:val="008720D8"/>
    <w:rsid w:val="00873D06"/>
    <w:rsid w:val="00877B57"/>
    <w:rsid w:val="008860D4"/>
    <w:rsid w:val="008908C9"/>
    <w:rsid w:val="008A2C77"/>
    <w:rsid w:val="008C7BC4"/>
    <w:rsid w:val="008D2AA8"/>
    <w:rsid w:val="008D3A8F"/>
    <w:rsid w:val="008D60F6"/>
    <w:rsid w:val="008E3E76"/>
    <w:rsid w:val="008E659F"/>
    <w:rsid w:val="008F2675"/>
    <w:rsid w:val="00904CEA"/>
    <w:rsid w:val="0092242A"/>
    <w:rsid w:val="00923580"/>
    <w:rsid w:val="00926FEA"/>
    <w:rsid w:val="0094677B"/>
    <w:rsid w:val="00955C93"/>
    <w:rsid w:val="009674F8"/>
    <w:rsid w:val="00976766"/>
    <w:rsid w:val="00980B00"/>
    <w:rsid w:val="009935D5"/>
    <w:rsid w:val="009B2733"/>
    <w:rsid w:val="009B7A5D"/>
    <w:rsid w:val="009C41D4"/>
    <w:rsid w:val="009C6A46"/>
    <w:rsid w:val="009D0158"/>
    <w:rsid w:val="009D4813"/>
    <w:rsid w:val="009D79CC"/>
    <w:rsid w:val="009E19FE"/>
    <w:rsid w:val="009E6197"/>
    <w:rsid w:val="009F7A78"/>
    <w:rsid w:val="00A05B93"/>
    <w:rsid w:val="00A1124F"/>
    <w:rsid w:val="00A5153B"/>
    <w:rsid w:val="00A53A1D"/>
    <w:rsid w:val="00A56B53"/>
    <w:rsid w:val="00A75B0D"/>
    <w:rsid w:val="00A80C7B"/>
    <w:rsid w:val="00A8622F"/>
    <w:rsid w:val="00A92B9D"/>
    <w:rsid w:val="00AA4984"/>
    <w:rsid w:val="00AB3599"/>
    <w:rsid w:val="00AB3A71"/>
    <w:rsid w:val="00AB725D"/>
    <w:rsid w:val="00AC0F34"/>
    <w:rsid w:val="00AC256E"/>
    <w:rsid w:val="00AD085C"/>
    <w:rsid w:val="00AD4763"/>
    <w:rsid w:val="00AF039B"/>
    <w:rsid w:val="00AF6B0A"/>
    <w:rsid w:val="00B04872"/>
    <w:rsid w:val="00B2380C"/>
    <w:rsid w:val="00B26F5C"/>
    <w:rsid w:val="00B325D8"/>
    <w:rsid w:val="00B32E3D"/>
    <w:rsid w:val="00B55E27"/>
    <w:rsid w:val="00B749B5"/>
    <w:rsid w:val="00B85BEF"/>
    <w:rsid w:val="00B8693A"/>
    <w:rsid w:val="00B9074C"/>
    <w:rsid w:val="00BA7AFF"/>
    <w:rsid w:val="00BB19BE"/>
    <w:rsid w:val="00BB1FB7"/>
    <w:rsid w:val="00BC591C"/>
    <w:rsid w:val="00BC607A"/>
    <w:rsid w:val="00BD0BCB"/>
    <w:rsid w:val="00BE3962"/>
    <w:rsid w:val="00BE6DF4"/>
    <w:rsid w:val="00C0250D"/>
    <w:rsid w:val="00C05F18"/>
    <w:rsid w:val="00C074CD"/>
    <w:rsid w:val="00C11BD2"/>
    <w:rsid w:val="00C159D0"/>
    <w:rsid w:val="00C400F5"/>
    <w:rsid w:val="00C4270F"/>
    <w:rsid w:val="00C64811"/>
    <w:rsid w:val="00C95350"/>
    <w:rsid w:val="00CB1746"/>
    <w:rsid w:val="00CB340E"/>
    <w:rsid w:val="00CB7412"/>
    <w:rsid w:val="00CD414A"/>
    <w:rsid w:val="00D050A4"/>
    <w:rsid w:val="00D056B3"/>
    <w:rsid w:val="00D10987"/>
    <w:rsid w:val="00D41CC7"/>
    <w:rsid w:val="00D44123"/>
    <w:rsid w:val="00D50AE9"/>
    <w:rsid w:val="00D571D7"/>
    <w:rsid w:val="00D61957"/>
    <w:rsid w:val="00D654B6"/>
    <w:rsid w:val="00D72D51"/>
    <w:rsid w:val="00D7361B"/>
    <w:rsid w:val="00D8186D"/>
    <w:rsid w:val="00D87D7B"/>
    <w:rsid w:val="00D9169B"/>
    <w:rsid w:val="00D92F1F"/>
    <w:rsid w:val="00D96EE8"/>
    <w:rsid w:val="00DA60ED"/>
    <w:rsid w:val="00DA7AAF"/>
    <w:rsid w:val="00DC1F39"/>
    <w:rsid w:val="00DF657C"/>
    <w:rsid w:val="00E11B78"/>
    <w:rsid w:val="00E2163B"/>
    <w:rsid w:val="00E30CEC"/>
    <w:rsid w:val="00E627DA"/>
    <w:rsid w:val="00E71934"/>
    <w:rsid w:val="00E724B1"/>
    <w:rsid w:val="00E73972"/>
    <w:rsid w:val="00E86C13"/>
    <w:rsid w:val="00E871B6"/>
    <w:rsid w:val="00E93B3B"/>
    <w:rsid w:val="00E967E6"/>
    <w:rsid w:val="00EB31BF"/>
    <w:rsid w:val="00EB44DD"/>
    <w:rsid w:val="00EC132B"/>
    <w:rsid w:val="00EE1BA9"/>
    <w:rsid w:val="00EE6FAE"/>
    <w:rsid w:val="00F0067F"/>
    <w:rsid w:val="00F063AC"/>
    <w:rsid w:val="00F206A5"/>
    <w:rsid w:val="00F312BE"/>
    <w:rsid w:val="00F4017B"/>
    <w:rsid w:val="00F70742"/>
    <w:rsid w:val="00F82A79"/>
    <w:rsid w:val="00FA4B03"/>
    <w:rsid w:val="00FB4B8E"/>
    <w:rsid w:val="00FB7F4F"/>
    <w:rsid w:val="00FF1E62"/>
    <w:rsid w:val="00FF4FB6"/>
    <w:rsid w:val="05435052"/>
    <w:rsid w:val="093E4694"/>
    <w:rsid w:val="145D4D0B"/>
    <w:rsid w:val="1630475B"/>
    <w:rsid w:val="18654FEB"/>
    <w:rsid w:val="1B1049BB"/>
    <w:rsid w:val="1E3B4BCC"/>
    <w:rsid w:val="1EAF2DB9"/>
    <w:rsid w:val="254F309C"/>
    <w:rsid w:val="26B91477"/>
    <w:rsid w:val="27602FE4"/>
    <w:rsid w:val="2DAB0C70"/>
    <w:rsid w:val="2E497589"/>
    <w:rsid w:val="2F481327"/>
    <w:rsid w:val="30553CAA"/>
    <w:rsid w:val="30795CC8"/>
    <w:rsid w:val="33716153"/>
    <w:rsid w:val="35D2031C"/>
    <w:rsid w:val="38047870"/>
    <w:rsid w:val="40B25B99"/>
    <w:rsid w:val="40C350AA"/>
    <w:rsid w:val="49FA7CF4"/>
    <w:rsid w:val="4D3B21A4"/>
    <w:rsid w:val="4EF2286F"/>
    <w:rsid w:val="4F457C2F"/>
    <w:rsid w:val="502D24B5"/>
    <w:rsid w:val="52932A11"/>
    <w:rsid w:val="5A713F75"/>
    <w:rsid w:val="5B195A86"/>
    <w:rsid w:val="5B816449"/>
    <w:rsid w:val="5CA242B5"/>
    <w:rsid w:val="5D93139B"/>
    <w:rsid w:val="5F6F59D0"/>
    <w:rsid w:val="6074182D"/>
    <w:rsid w:val="613E2E6D"/>
    <w:rsid w:val="619B2F3E"/>
    <w:rsid w:val="61D139C3"/>
    <w:rsid w:val="6226325E"/>
    <w:rsid w:val="63A20A7E"/>
    <w:rsid w:val="66986E60"/>
    <w:rsid w:val="6C19604A"/>
    <w:rsid w:val="6E41186C"/>
    <w:rsid w:val="6EBD03CB"/>
    <w:rsid w:val="7045476E"/>
    <w:rsid w:val="7122110E"/>
    <w:rsid w:val="72D156DD"/>
    <w:rsid w:val="73CA3EB5"/>
    <w:rsid w:val="74085A06"/>
    <w:rsid w:val="77C121FF"/>
    <w:rsid w:val="7C63684D"/>
    <w:rsid w:val="7D2A19E2"/>
    <w:rsid w:val="7D59433B"/>
    <w:rsid w:val="7E0B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rPr>
      <w:rFonts w:cs="Times New Roman"/>
      <w:kern w:val="0"/>
    </w:rPr>
  </w:style>
  <w:style w:type="paragraph" w:styleId="3">
    <w:name w:val="Balloon Text"/>
    <w:basedOn w:val="1"/>
    <w:link w:val="15"/>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cs="Times New Roman"/>
      <w:kern w:val="0"/>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cs="Times New Roman"/>
      <w:kern w:val="0"/>
      <w:sz w:val="18"/>
      <w:szCs w:val="18"/>
    </w:rPr>
  </w:style>
  <w:style w:type="table" w:styleId="7">
    <w:name w:val="Table Grid"/>
    <w:basedOn w:val="6"/>
    <w:qFormat/>
    <w:locked/>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脚 Char"/>
    <w:link w:val="4"/>
    <w:qFormat/>
    <w:uiPriority w:val="99"/>
    <w:rPr>
      <w:rFonts w:cs="Calibri"/>
      <w:sz w:val="18"/>
      <w:szCs w:val="18"/>
    </w:rPr>
  </w:style>
  <w:style w:type="character" w:customStyle="1" w:styleId="11">
    <w:name w:val="日期 Char"/>
    <w:link w:val="2"/>
    <w:semiHidden/>
    <w:qFormat/>
    <w:locked/>
    <w:uiPriority w:val="99"/>
    <w:rPr>
      <w:sz w:val="21"/>
      <w:szCs w:val="21"/>
    </w:rPr>
  </w:style>
  <w:style w:type="character" w:customStyle="1" w:styleId="12">
    <w:name w:val="页眉 Char"/>
    <w:link w:val="5"/>
    <w:qFormat/>
    <w:uiPriority w:val="99"/>
    <w:rPr>
      <w:rFonts w:cs="Calibri"/>
      <w:sz w:val="18"/>
      <w:szCs w:val="18"/>
    </w:rPr>
  </w:style>
  <w:style w:type="paragraph" w:customStyle="1" w:styleId="13">
    <w:name w:val="Char Char Char Char Char Char Char"/>
    <w:basedOn w:val="1"/>
    <w:qFormat/>
    <w:uiPriority w:val="0"/>
    <w:pPr>
      <w:widowControl/>
      <w:spacing w:after="160" w:line="240" w:lineRule="exact"/>
      <w:jc w:val="left"/>
    </w:pPr>
    <w:rPr>
      <w:rFonts w:ascii="Tahoma" w:hAnsi="Tahoma" w:eastAsia="Times New Roman" w:cs="Times New Roman"/>
      <w:kern w:val="0"/>
      <w:sz w:val="20"/>
      <w:szCs w:val="20"/>
      <w:lang w:eastAsia="en-US"/>
    </w:rPr>
  </w:style>
  <w:style w:type="character" w:customStyle="1" w:styleId="14">
    <w:name w:val="title1"/>
    <w:basedOn w:val="8"/>
    <w:qFormat/>
    <w:uiPriority w:val="0"/>
    <w:rPr>
      <w:b/>
      <w:bCs/>
      <w:color w:val="999900"/>
      <w:spacing w:val="400"/>
      <w:sz w:val="24"/>
      <w:szCs w:val="24"/>
    </w:rPr>
  </w:style>
  <w:style w:type="character" w:customStyle="1" w:styleId="15">
    <w:name w:val="批注框文本 Char"/>
    <w:basedOn w:val="8"/>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8B28E-E737-40E2-9E32-CED7A00CC700}">
  <ds:schemaRefs/>
</ds:datastoreItem>
</file>

<file path=docProps/app.xml><?xml version="1.0" encoding="utf-8"?>
<Properties xmlns="http://schemas.openxmlformats.org/officeDocument/2006/extended-properties" xmlns:vt="http://schemas.openxmlformats.org/officeDocument/2006/docPropsVTypes">
  <Template>Normal</Template>
  <Pages>3</Pages>
  <Words>167</Words>
  <Characters>958</Characters>
  <Lines>7</Lines>
  <Paragraphs>2</Paragraphs>
  <TotalTime>2</TotalTime>
  <ScaleCrop>false</ScaleCrop>
  <LinksUpToDate>false</LinksUpToDate>
  <CharactersWithSpaces>1123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2021-03-04T08:18:00Z</dcterms:created>
  <dc:creator>WHJ</dc:creator>
  <cp:lastModifiedBy>综合业务部</cp:lastModifiedBy>
  <cp:lastPrinted>2021-03-02T03:20:00Z</cp:lastPrinted>
  <dcterms:modified xsi:type="dcterms:W3CDTF">2021-03-05T02:17:27Z</dcterms:modified>
  <dc:title>中轻联标准〔2013〕87号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