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BA" w:rsidRDefault="00E910BA">
      <w:pPr>
        <w:spacing w:line="620" w:lineRule="exact"/>
        <w:rPr>
          <w:rFonts w:ascii="楷体" w:eastAsia="楷体" w:hAnsi="楷体" w:cs="楷体" w:hint="eastAsia"/>
          <w:bCs/>
          <w:sz w:val="36"/>
          <w:szCs w:val="36"/>
        </w:rPr>
      </w:pPr>
      <w:r>
        <w:rPr>
          <w:rFonts w:ascii="楷体" w:eastAsia="楷体" w:hAnsi="楷体" w:cs="楷体" w:hint="eastAsia"/>
          <w:bCs/>
          <w:sz w:val="36"/>
          <w:szCs w:val="36"/>
        </w:rPr>
        <w:t>附件</w:t>
      </w:r>
      <w:r w:rsidR="00880382">
        <w:rPr>
          <w:rFonts w:ascii="楷体" w:eastAsia="楷体" w:hAnsi="楷体" w:cs="楷体" w:hint="eastAsia"/>
          <w:bCs/>
          <w:sz w:val="36"/>
          <w:szCs w:val="36"/>
        </w:rPr>
        <w:t>1</w:t>
      </w:r>
    </w:p>
    <w:p w:rsidR="00E910BA" w:rsidRDefault="00E910BA">
      <w:pPr>
        <w:spacing w:line="620" w:lineRule="exact"/>
        <w:jc w:val="center"/>
        <w:rPr>
          <w:rFonts w:ascii="宋体" w:hAnsi="宋体" w:hint="eastAsia"/>
          <w:bCs/>
          <w:sz w:val="40"/>
          <w:szCs w:val="40"/>
        </w:rPr>
      </w:pPr>
    </w:p>
    <w:p w:rsidR="00E910BA" w:rsidRDefault="00E910BA">
      <w:pPr>
        <w:spacing w:line="620" w:lineRule="exact"/>
        <w:jc w:val="center"/>
        <w:rPr>
          <w:rFonts w:ascii="宋体" w:hAnsi="宋体" w:hint="eastAsia"/>
          <w:bCs/>
          <w:sz w:val="40"/>
          <w:szCs w:val="40"/>
        </w:rPr>
      </w:pPr>
      <w:r>
        <w:rPr>
          <w:rFonts w:ascii="宋体" w:hAnsi="宋体" w:hint="eastAsia"/>
          <w:bCs/>
          <w:sz w:val="40"/>
          <w:szCs w:val="40"/>
        </w:rPr>
        <w:t>大国非遗工匠专项公益基金资助</w:t>
      </w:r>
    </w:p>
    <w:p w:rsidR="00E910BA" w:rsidRDefault="00E910BA">
      <w:pPr>
        <w:spacing w:line="620" w:lineRule="exact"/>
        <w:jc w:val="center"/>
        <w:rPr>
          <w:rFonts w:ascii="宋体" w:hAnsi="宋体" w:hint="eastAsia"/>
          <w:b/>
          <w:sz w:val="40"/>
          <w:szCs w:val="40"/>
        </w:rPr>
      </w:pPr>
      <w:r>
        <w:rPr>
          <w:rFonts w:ascii="宋体" w:hAnsi="宋体" w:hint="eastAsia"/>
          <w:bCs/>
          <w:sz w:val="40"/>
          <w:szCs w:val="40"/>
        </w:rPr>
        <w:t>中国工艺美术大师非遗传</w:t>
      </w:r>
      <w:proofErr w:type="gramStart"/>
      <w:r>
        <w:rPr>
          <w:rFonts w:ascii="宋体" w:hAnsi="宋体" w:hint="eastAsia"/>
          <w:bCs/>
          <w:sz w:val="40"/>
          <w:szCs w:val="40"/>
        </w:rPr>
        <w:t>承基地</w:t>
      </w:r>
      <w:proofErr w:type="gramEnd"/>
      <w:r>
        <w:rPr>
          <w:rFonts w:ascii="宋体" w:hAnsi="宋体" w:hint="eastAsia"/>
          <w:bCs/>
          <w:sz w:val="40"/>
          <w:szCs w:val="40"/>
        </w:rPr>
        <w:t>暂行办法</w:t>
      </w:r>
    </w:p>
    <w:p w:rsidR="00E910BA" w:rsidRDefault="00E910BA">
      <w:pPr>
        <w:spacing w:line="620" w:lineRule="exact"/>
        <w:ind w:left="1" w:hanging="1"/>
        <w:jc w:val="center"/>
        <w:rPr>
          <w:rFonts w:ascii="仿宋_GB2312" w:eastAsia="仿宋_GB2312" w:hint="eastAsia"/>
          <w:color w:val="000000"/>
          <w:sz w:val="36"/>
          <w:szCs w:val="36"/>
        </w:rPr>
      </w:pPr>
      <w:r>
        <w:rPr>
          <w:rFonts w:ascii="仿宋_GB2312" w:eastAsia="仿宋_GB2312" w:hint="eastAsia"/>
          <w:color w:val="000000"/>
          <w:sz w:val="36"/>
          <w:szCs w:val="36"/>
        </w:rPr>
        <w:t xml:space="preserve">            </w:t>
      </w:r>
    </w:p>
    <w:p w:rsidR="00E910BA" w:rsidRDefault="00E910BA">
      <w:pPr>
        <w:spacing w:line="620" w:lineRule="exact"/>
        <w:ind w:left="1" w:hanging="1"/>
        <w:jc w:val="center"/>
        <w:rPr>
          <w:rFonts w:ascii="仿宋" w:eastAsia="仿宋" w:hAnsi="仿宋"/>
          <w:b/>
          <w:bCs/>
          <w:color w:val="000000"/>
          <w:sz w:val="32"/>
          <w:szCs w:val="32"/>
        </w:rPr>
      </w:pPr>
      <w:r>
        <w:rPr>
          <w:rFonts w:ascii="仿宋" w:eastAsia="仿宋" w:hAnsi="仿宋" w:hint="eastAsia"/>
          <w:b/>
          <w:bCs/>
          <w:color w:val="000000"/>
          <w:sz w:val="32"/>
          <w:szCs w:val="32"/>
        </w:rPr>
        <w:t>第一章  总  则</w:t>
      </w:r>
    </w:p>
    <w:p w:rsidR="00E910BA" w:rsidRDefault="00E910BA">
      <w:pPr>
        <w:spacing w:line="62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第一条 </w:t>
      </w:r>
      <w:r>
        <w:rPr>
          <w:rFonts w:ascii="仿宋" w:eastAsia="仿宋" w:hAnsi="仿宋" w:hint="eastAsia"/>
          <w:color w:val="000000"/>
          <w:sz w:val="32"/>
          <w:szCs w:val="32"/>
        </w:rPr>
        <w:t>为</w:t>
      </w:r>
      <w:r>
        <w:rPr>
          <w:rFonts w:ascii="仿宋" w:eastAsia="仿宋" w:hAnsi="仿宋" w:hint="eastAsia"/>
          <w:sz w:val="32"/>
          <w:szCs w:val="32"/>
        </w:rPr>
        <w:t>全面贯彻落实党的十九大精神， 推动中华优秀传统文化创造性转化、创新性发展；落实党中央、国务院《关于实施中华优秀传统文化传承发展工程的意见》，促进具有中华文化特色的文化产品走向国际市场；大力弘扬大国工匠精神，传承非物质文化遗产技艺；坚持文化自信，助力“一带一路”文化建设，推动沿线国家文化交流合作。</w:t>
      </w:r>
      <w:r>
        <w:rPr>
          <w:rFonts w:ascii="仿宋" w:eastAsia="仿宋" w:hAnsi="仿宋" w:hint="eastAsia"/>
          <w:color w:val="000000"/>
          <w:sz w:val="32"/>
          <w:szCs w:val="32"/>
        </w:rPr>
        <w:t>中国轻工业联合会与北京非物质文化遗产发展基金会共同发起组织开展资助“中国工艺美术大师非遗传承基地”工作。为确保客观公正、科学规范开展工作，制定本办法。</w:t>
      </w:r>
    </w:p>
    <w:p w:rsidR="00E910BA" w:rsidRDefault="00E910BA">
      <w:pPr>
        <w:ind w:firstLineChars="200" w:firstLine="643"/>
        <w:rPr>
          <w:rFonts w:ascii="仿宋" w:eastAsia="仿宋" w:hAnsi="仿宋" w:hint="eastAsia"/>
          <w:sz w:val="32"/>
          <w:szCs w:val="32"/>
        </w:rPr>
      </w:pPr>
      <w:r>
        <w:rPr>
          <w:rFonts w:ascii="仿宋" w:eastAsia="仿宋" w:hAnsi="仿宋" w:cs="仿宋" w:hint="eastAsia"/>
          <w:b/>
          <w:bCs/>
          <w:sz w:val="32"/>
          <w:szCs w:val="36"/>
        </w:rPr>
        <w:t>第</w:t>
      </w:r>
      <w:r>
        <w:rPr>
          <w:rFonts w:ascii="仿宋" w:eastAsia="仿宋" w:hAnsi="仿宋" w:hint="eastAsia"/>
          <w:b/>
          <w:bCs/>
          <w:sz w:val="32"/>
          <w:szCs w:val="32"/>
        </w:rPr>
        <w:t>二条</w:t>
      </w:r>
      <w:r>
        <w:rPr>
          <w:rFonts w:ascii="仿宋" w:eastAsia="仿宋" w:hAnsi="仿宋" w:hint="eastAsia"/>
          <w:sz w:val="32"/>
          <w:szCs w:val="32"/>
        </w:rPr>
        <w:t xml:space="preserve"> 指导思想。开展资助“中国工艺美术大师非遗传承基地”工作，旨在运用北京非物质文化遗产发展基金会大国非遗工匠专项公益基金资助一批中国工艺美术大师建立“非遗传承基地”。通过遴选，资助德艺双馨、业绩卓越，从事专业为收录入国家级非物质文化遗产代表性项目（以下简称国家级非遗名录）的中国工艺美术大师，促进非</w:t>
      </w:r>
      <w:proofErr w:type="gramStart"/>
      <w:r>
        <w:rPr>
          <w:rFonts w:ascii="仿宋" w:eastAsia="仿宋" w:hAnsi="仿宋" w:hint="eastAsia"/>
          <w:sz w:val="32"/>
          <w:szCs w:val="32"/>
        </w:rPr>
        <w:t>遗类传统</w:t>
      </w:r>
      <w:proofErr w:type="gramEnd"/>
      <w:r>
        <w:rPr>
          <w:rFonts w:ascii="仿宋" w:eastAsia="仿宋" w:hAnsi="仿宋" w:hint="eastAsia"/>
          <w:sz w:val="32"/>
          <w:szCs w:val="32"/>
        </w:rPr>
        <w:t>工艺美术的传承和创新，培育非遗接班人，推动传统手工</w:t>
      </w:r>
      <w:r>
        <w:rPr>
          <w:rFonts w:ascii="仿宋" w:eastAsia="仿宋" w:hAnsi="仿宋" w:hint="eastAsia"/>
          <w:sz w:val="32"/>
          <w:szCs w:val="32"/>
        </w:rPr>
        <w:lastRenderedPageBreak/>
        <w:t>技艺可持续发展，弘扬中华优秀传统文化，传承非物质文化遗产技艺，落实“一带一路”倡议。</w:t>
      </w:r>
    </w:p>
    <w:p w:rsidR="00E910BA" w:rsidRDefault="00E910BA">
      <w:pPr>
        <w:spacing w:line="62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 xml:space="preserve">第三条 </w:t>
      </w:r>
      <w:r>
        <w:rPr>
          <w:rFonts w:ascii="仿宋" w:eastAsia="仿宋" w:hAnsi="仿宋" w:hint="eastAsia"/>
          <w:color w:val="000000"/>
          <w:sz w:val="32"/>
          <w:szCs w:val="32"/>
        </w:rPr>
        <w:t>项目宗旨。</w:t>
      </w:r>
      <w:r>
        <w:rPr>
          <w:rFonts w:ascii="仿宋" w:eastAsia="仿宋" w:hAnsi="仿宋" w:hint="eastAsia"/>
          <w:sz w:val="32"/>
          <w:szCs w:val="32"/>
        </w:rPr>
        <w:t>以“保护非遗、传承文明”为项目宗旨。</w:t>
      </w:r>
    </w:p>
    <w:p w:rsidR="00E910BA" w:rsidRDefault="00E910BA">
      <w:pPr>
        <w:spacing w:line="620" w:lineRule="exact"/>
        <w:ind w:firstLineChars="200" w:firstLine="643"/>
        <w:rPr>
          <w:rFonts w:ascii="仿宋" w:eastAsia="仿宋" w:hAnsi="仿宋" w:hint="eastAsia"/>
          <w:color w:val="000000"/>
          <w:sz w:val="32"/>
          <w:szCs w:val="32"/>
        </w:rPr>
      </w:pPr>
      <w:r>
        <w:rPr>
          <w:rFonts w:ascii="仿宋" w:eastAsia="仿宋" w:hAnsi="仿宋" w:hint="eastAsia"/>
          <w:b/>
          <w:color w:val="000000"/>
          <w:sz w:val="32"/>
          <w:szCs w:val="32"/>
        </w:rPr>
        <w:t>第四条</w:t>
      </w:r>
      <w:r>
        <w:rPr>
          <w:rFonts w:ascii="仿宋" w:eastAsia="仿宋" w:hAnsi="仿宋" w:hint="eastAsia"/>
          <w:color w:val="000000"/>
          <w:sz w:val="32"/>
          <w:szCs w:val="32"/>
        </w:rPr>
        <w:t xml:space="preserve"> 基本原则。</w:t>
      </w:r>
    </w:p>
    <w:p w:rsidR="00E910BA" w:rsidRDefault="00E910BA">
      <w:pPr>
        <w:spacing w:line="620" w:lineRule="exact"/>
        <w:ind w:firstLineChars="200" w:firstLine="640"/>
        <w:rPr>
          <w:rFonts w:ascii="仿宋" w:eastAsia="仿宋" w:hAnsi="仿宋" w:hint="eastAsia"/>
          <w:sz w:val="32"/>
          <w:szCs w:val="32"/>
        </w:rPr>
      </w:pPr>
      <w:r>
        <w:rPr>
          <w:rFonts w:ascii="仿宋" w:eastAsia="仿宋" w:hAnsi="仿宋" w:hint="eastAsia"/>
          <w:color w:val="000000"/>
          <w:sz w:val="32"/>
          <w:szCs w:val="32"/>
        </w:rPr>
        <w:t>（1）</w:t>
      </w:r>
      <w:r>
        <w:rPr>
          <w:rFonts w:ascii="仿宋" w:eastAsia="仿宋" w:hAnsi="仿宋" w:hint="eastAsia"/>
          <w:sz w:val="32"/>
          <w:szCs w:val="32"/>
        </w:rPr>
        <w:t>坚持公平、公正、公开，接受社会监督的原则；</w:t>
      </w:r>
    </w:p>
    <w:p w:rsidR="00E910BA" w:rsidRDefault="00E910BA">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（2）坚持行业组织主办、中国工艺美术大师自主申报，专家遴选的原则；</w:t>
      </w:r>
    </w:p>
    <w:p w:rsidR="00E910BA" w:rsidRDefault="00E910BA">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（3）坚持实事求是、民主集中制的原则；</w:t>
      </w:r>
    </w:p>
    <w:p w:rsidR="00E910BA" w:rsidRDefault="00E910BA">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（4）坚持注重人才、注重技艺、注重创新、注重传承的原则；</w:t>
      </w:r>
    </w:p>
    <w:p w:rsidR="00E910BA" w:rsidRDefault="00E910BA">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（5）坚持公益性社会组织的基本性质；</w:t>
      </w:r>
    </w:p>
    <w:p w:rsidR="00E910BA" w:rsidRDefault="00E910BA">
      <w:pPr>
        <w:spacing w:line="620" w:lineRule="exact"/>
        <w:ind w:firstLineChars="200" w:firstLine="640"/>
        <w:rPr>
          <w:rFonts w:ascii="仿宋" w:eastAsia="仿宋" w:hAnsi="仿宋"/>
          <w:sz w:val="32"/>
          <w:szCs w:val="32"/>
        </w:rPr>
      </w:pPr>
      <w:r>
        <w:rPr>
          <w:rFonts w:ascii="仿宋" w:eastAsia="仿宋" w:hAnsi="仿宋" w:hint="eastAsia"/>
          <w:sz w:val="32"/>
          <w:szCs w:val="32"/>
        </w:rPr>
        <w:t>（6）坚持有利于促进社会和谐、推动非遗传承与发展的原则。</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color w:val="000000"/>
          <w:sz w:val="32"/>
          <w:szCs w:val="32"/>
        </w:rPr>
        <w:t xml:space="preserve">第五条 </w:t>
      </w:r>
      <w:r>
        <w:rPr>
          <w:rFonts w:ascii="仿宋" w:eastAsia="仿宋" w:hAnsi="仿宋" w:hint="eastAsia"/>
          <w:color w:val="000000"/>
          <w:sz w:val="32"/>
          <w:szCs w:val="32"/>
        </w:rPr>
        <w:t>目标任务。</w:t>
      </w:r>
      <w:r w:rsidRPr="00C267F4">
        <w:rPr>
          <w:rFonts w:ascii="仿宋" w:eastAsia="仿宋" w:hAnsi="仿宋" w:hint="eastAsia"/>
          <w:bCs/>
          <w:iCs/>
          <w:sz w:val="32"/>
          <w:szCs w:val="32"/>
        </w:rPr>
        <w:t>计划在</w:t>
      </w:r>
      <w:r>
        <w:rPr>
          <w:rFonts w:ascii="仿宋" w:eastAsia="仿宋" w:hAnsi="仿宋" w:hint="eastAsia"/>
          <w:sz w:val="32"/>
          <w:szCs w:val="32"/>
        </w:rPr>
        <w:t>全国范围内资助200名为中华优秀传统文化的传承发展、为非物质文化遗产技艺传承做出突出贡献的中国工艺美术大师；鼓励创作者将传统文化融入到生产生活中去，制作出符合时代需要、彰</w:t>
      </w:r>
      <w:proofErr w:type="gramStart"/>
      <w:r>
        <w:rPr>
          <w:rFonts w:ascii="仿宋" w:eastAsia="仿宋" w:hAnsi="仿宋" w:hint="eastAsia"/>
          <w:sz w:val="32"/>
          <w:szCs w:val="32"/>
        </w:rPr>
        <w:t>显时代</w:t>
      </w:r>
      <w:proofErr w:type="gramEnd"/>
      <w:r>
        <w:rPr>
          <w:rFonts w:ascii="仿宋" w:eastAsia="仿宋" w:hAnsi="仿宋" w:hint="eastAsia"/>
          <w:sz w:val="32"/>
          <w:szCs w:val="32"/>
        </w:rPr>
        <w:t>特色的日常用品、旅游纪念品、礼品、艺术收藏品，</w:t>
      </w:r>
      <w:r>
        <w:rPr>
          <w:rFonts w:ascii="仿宋" w:eastAsia="仿宋" w:hAnsi="仿宋"/>
          <w:color w:val="000000"/>
          <w:sz w:val="32"/>
          <w:szCs w:val="32"/>
          <w:shd w:val="clear" w:color="auto" w:fill="FFFFFF"/>
        </w:rPr>
        <w:t>促进传统工艺走进现代生活，现代设计和管理走进传统工艺，促进形成有民族特色、</w:t>
      </w:r>
      <w:r>
        <w:rPr>
          <w:rFonts w:ascii="仿宋" w:eastAsia="仿宋" w:hAnsi="仿宋" w:hint="eastAsia"/>
          <w:color w:val="000000"/>
          <w:sz w:val="32"/>
          <w:szCs w:val="32"/>
          <w:shd w:val="clear" w:color="auto" w:fill="FFFFFF"/>
        </w:rPr>
        <w:t>受到</w:t>
      </w:r>
      <w:r>
        <w:rPr>
          <w:rFonts w:ascii="仿宋" w:eastAsia="仿宋" w:hAnsi="仿宋"/>
          <w:color w:val="000000"/>
          <w:sz w:val="32"/>
          <w:szCs w:val="32"/>
          <w:shd w:val="clear" w:color="auto" w:fill="FFFFFF"/>
        </w:rPr>
        <w:t>国内外市场</w:t>
      </w:r>
      <w:r>
        <w:rPr>
          <w:rFonts w:ascii="仿宋" w:eastAsia="仿宋" w:hAnsi="仿宋" w:hint="eastAsia"/>
          <w:color w:val="000000"/>
          <w:sz w:val="32"/>
          <w:szCs w:val="32"/>
          <w:shd w:val="clear" w:color="auto" w:fill="FFFFFF"/>
        </w:rPr>
        <w:t>青睐</w:t>
      </w:r>
      <w:r>
        <w:rPr>
          <w:rFonts w:ascii="仿宋" w:eastAsia="仿宋" w:hAnsi="仿宋"/>
          <w:color w:val="000000"/>
          <w:sz w:val="32"/>
          <w:szCs w:val="32"/>
          <w:shd w:val="clear" w:color="auto" w:fill="FFFFFF"/>
        </w:rPr>
        <w:t>的系列产品；</w:t>
      </w:r>
      <w:r>
        <w:rPr>
          <w:rFonts w:ascii="仿宋" w:eastAsia="仿宋" w:hAnsi="仿宋" w:hint="eastAsia"/>
          <w:sz w:val="32"/>
          <w:szCs w:val="32"/>
        </w:rPr>
        <w:t>引领文化创新发展新思潮，让传统文化紧跟时代步伐，以创新产品拉动内</w:t>
      </w:r>
      <w:r>
        <w:rPr>
          <w:rFonts w:ascii="仿宋" w:eastAsia="仿宋" w:hAnsi="仿宋" w:hint="eastAsia"/>
          <w:sz w:val="32"/>
          <w:szCs w:val="32"/>
        </w:rPr>
        <w:lastRenderedPageBreak/>
        <w:t>需，助推“一带一路”文化发展；积极培养传承人。</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第六条</w:t>
      </w:r>
      <w:r>
        <w:rPr>
          <w:rFonts w:ascii="仿宋" w:eastAsia="仿宋" w:hAnsi="仿宋" w:hint="eastAsia"/>
          <w:sz w:val="32"/>
          <w:szCs w:val="32"/>
        </w:rPr>
        <w:t xml:space="preserve"> 资助名额。</w:t>
      </w:r>
      <w:r w:rsidRPr="00C267F4">
        <w:rPr>
          <w:rFonts w:ascii="仿宋" w:eastAsia="仿宋" w:hAnsi="仿宋" w:hint="eastAsia"/>
          <w:bCs/>
          <w:iCs/>
          <w:sz w:val="32"/>
          <w:szCs w:val="32"/>
        </w:rPr>
        <w:t>计划</w:t>
      </w:r>
      <w:r w:rsidRPr="00C267F4">
        <w:rPr>
          <w:rFonts w:ascii="仿宋" w:eastAsia="仿宋" w:hAnsi="仿宋" w:hint="eastAsia"/>
          <w:sz w:val="32"/>
          <w:szCs w:val="32"/>
        </w:rPr>
        <w:t>资</w:t>
      </w:r>
      <w:r>
        <w:rPr>
          <w:rFonts w:ascii="仿宋" w:eastAsia="仿宋" w:hAnsi="仿宋" w:hint="eastAsia"/>
          <w:sz w:val="32"/>
          <w:szCs w:val="32"/>
        </w:rPr>
        <w:t>助200名从事行业列入国家级非遗名录的中国工艺美术大师，建设200个“中国工艺美术大师非遗传承基地”。首批资助50名从事行业列入国家级非遗名录的中国工艺美术大师，建设50个“中国工艺美术大师非遗传承基地”。</w:t>
      </w:r>
    </w:p>
    <w:p w:rsidR="00E910BA" w:rsidRDefault="00E910BA">
      <w:pPr>
        <w:spacing w:line="600" w:lineRule="exact"/>
        <w:ind w:firstLine="660"/>
        <w:rPr>
          <w:rFonts w:ascii="仿宋" w:eastAsia="仿宋" w:hAnsi="仿宋" w:hint="eastAsia"/>
          <w:b/>
          <w:color w:val="000000"/>
          <w:sz w:val="32"/>
          <w:szCs w:val="32"/>
        </w:rPr>
      </w:pPr>
    </w:p>
    <w:p w:rsidR="00E910BA" w:rsidRDefault="00E910BA">
      <w:pPr>
        <w:spacing w:line="600" w:lineRule="exact"/>
        <w:ind w:left="1" w:hanging="1"/>
        <w:jc w:val="center"/>
        <w:rPr>
          <w:rFonts w:ascii="仿宋" w:eastAsia="仿宋" w:hAnsi="仿宋"/>
          <w:b/>
          <w:color w:val="000000"/>
          <w:sz w:val="32"/>
          <w:szCs w:val="32"/>
        </w:rPr>
      </w:pPr>
      <w:r>
        <w:rPr>
          <w:rFonts w:ascii="仿宋" w:eastAsia="仿宋" w:hAnsi="仿宋" w:hint="eastAsia"/>
          <w:b/>
          <w:bCs/>
          <w:color w:val="000000"/>
          <w:sz w:val="32"/>
          <w:szCs w:val="32"/>
        </w:rPr>
        <w:t>第二章  组织机构</w:t>
      </w:r>
    </w:p>
    <w:p w:rsidR="00E910BA" w:rsidRDefault="00E910BA">
      <w:pPr>
        <w:pStyle w:val="NewNew"/>
        <w:spacing w:line="600" w:lineRule="exact"/>
        <w:ind w:firstLine="600"/>
        <w:rPr>
          <w:rFonts w:ascii="仿宋" w:eastAsia="仿宋" w:hAnsi="仿宋" w:hint="eastAsia"/>
          <w:sz w:val="32"/>
          <w:szCs w:val="32"/>
        </w:rPr>
      </w:pPr>
      <w:r>
        <w:rPr>
          <w:rFonts w:ascii="仿宋" w:eastAsia="仿宋" w:hAnsi="仿宋" w:hint="eastAsia"/>
          <w:b/>
          <w:color w:val="000000"/>
          <w:sz w:val="32"/>
          <w:szCs w:val="32"/>
        </w:rPr>
        <w:t>第七条</w:t>
      </w:r>
      <w:r>
        <w:rPr>
          <w:rFonts w:ascii="仿宋" w:eastAsia="仿宋" w:hAnsi="仿宋" w:hint="eastAsia"/>
          <w:color w:val="000000"/>
          <w:sz w:val="32"/>
          <w:szCs w:val="32"/>
        </w:rPr>
        <w:t xml:space="preserve"> </w:t>
      </w:r>
      <w:r>
        <w:rPr>
          <w:rFonts w:ascii="仿宋" w:eastAsia="仿宋" w:hAnsi="仿宋" w:hint="eastAsia"/>
          <w:sz w:val="32"/>
          <w:szCs w:val="32"/>
        </w:rPr>
        <w:t>主办单位：中国轻工业联合会（中国工艺美术大师工作委员会）、北京非物质文化遗产发展基金会。</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第八条</w:t>
      </w:r>
      <w:r>
        <w:rPr>
          <w:rFonts w:ascii="仿宋" w:eastAsia="仿宋" w:hAnsi="仿宋" w:hint="eastAsia"/>
          <w:sz w:val="32"/>
          <w:szCs w:val="32"/>
        </w:rPr>
        <w:t xml:space="preserve"> 承办单位：北京非物质文化遗产发展基金会大国非遗工匠专项公益基金管理委员会、中国工艺美术大师工作委员会办公室。</w:t>
      </w:r>
    </w:p>
    <w:p w:rsidR="00E910BA" w:rsidRDefault="00E910BA">
      <w:pPr>
        <w:pStyle w:val="NewNew"/>
        <w:spacing w:line="600" w:lineRule="exact"/>
        <w:ind w:firstLine="600"/>
        <w:rPr>
          <w:rFonts w:ascii="仿宋" w:eastAsia="仿宋" w:hAnsi="仿宋" w:hint="eastAsia"/>
          <w:sz w:val="32"/>
          <w:szCs w:val="32"/>
        </w:rPr>
      </w:pPr>
      <w:r>
        <w:rPr>
          <w:rFonts w:ascii="仿宋" w:eastAsia="仿宋" w:hAnsi="仿宋" w:hint="eastAsia"/>
          <w:b/>
          <w:color w:val="000000"/>
          <w:sz w:val="32"/>
          <w:szCs w:val="32"/>
        </w:rPr>
        <w:t>第九条</w:t>
      </w:r>
      <w:r>
        <w:rPr>
          <w:rFonts w:ascii="仿宋" w:eastAsia="仿宋" w:hAnsi="仿宋" w:hint="eastAsia"/>
          <w:color w:val="000000"/>
          <w:sz w:val="32"/>
          <w:szCs w:val="32"/>
        </w:rPr>
        <w:t xml:space="preserve"> 资助“中国工艺美术大师非遗传承基地”工作</w:t>
      </w:r>
      <w:r>
        <w:rPr>
          <w:rFonts w:ascii="仿宋" w:eastAsia="仿宋" w:hAnsi="仿宋" w:hint="eastAsia"/>
          <w:sz w:val="32"/>
          <w:szCs w:val="32"/>
        </w:rPr>
        <w:t>领导小组（以下简称“资助大师传承基地领导小组”），由中国轻工业联合会、</w:t>
      </w:r>
      <w:r>
        <w:rPr>
          <w:rFonts w:ascii="仿宋" w:eastAsia="仿宋" w:hAnsi="仿宋" w:hint="eastAsia"/>
          <w:color w:val="000000"/>
          <w:sz w:val="32"/>
          <w:szCs w:val="32"/>
        </w:rPr>
        <w:t>北京非物质文化遗产发展基金会</w:t>
      </w:r>
      <w:r>
        <w:rPr>
          <w:rFonts w:ascii="仿宋" w:eastAsia="仿宋" w:hAnsi="仿宋" w:hint="eastAsia"/>
          <w:sz w:val="32"/>
          <w:szCs w:val="32"/>
        </w:rPr>
        <w:t>、工艺美术相关行业组织组成。全面负责资助“</w:t>
      </w:r>
      <w:r>
        <w:rPr>
          <w:rFonts w:ascii="仿宋" w:eastAsia="仿宋" w:hAnsi="仿宋" w:hint="eastAsia"/>
          <w:color w:val="000000"/>
          <w:sz w:val="32"/>
          <w:szCs w:val="32"/>
        </w:rPr>
        <w:t>中国工艺美术大师非遗传承基地</w:t>
      </w:r>
      <w:r>
        <w:rPr>
          <w:rFonts w:ascii="仿宋" w:eastAsia="仿宋" w:hAnsi="仿宋" w:hint="eastAsia"/>
          <w:sz w:val="32"/>
          <w:szCs w:val="32"/>
        </w:rPr>
        <w:t>”的领导工作，协调解决资助工作中的重大问题，研究决定资助工作中重大事项。领导小组下设办公室、专家委员会和监督组。</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color w:val="000000"/>
          <w:sz w:val="32"/>
          <w:szCs w:val="32"/>
        </w:rPr>
        <w:t xml:space="preserve">第十条 </w:t>
      </w:r>
      <w:r>
        <w:rPr>
          <w:rFonts w:ascii="仿宋" w:eastAsia="仿宋" w:hAnsi="仿宋" w:hint="eastAsia"/>
          <w:color w:val="000000"/>
          <w:sz w:val="32"/>
          <w:szCs w:val="32"/>
        </w:rPr>
        <w:t>办公室</w:t>
      </w:r>
      <w:r>
        <w:rPr>
          <w:rFonts w:ascii="仿宋" w:eastAsia="仿宋" w:hAnsi="仿宋" w:hint="eastAsia"/>
          <w:sz w:val="32"/>
          <w:szCs w:val="32"/>
        </w:rPr>
        <w:t>负责资助工作日常事务，负责起草相关文件并报批，负责具体组织工作。</w:t>
      </w:r>
    </w:p>
    <w:p w:rsidR="00E910BA" w:rsidRDefault="00E910BA">
      <w:pPr>
        <w:spacing w:line="600" w:lineRule="exact"/>
        <w:ind w:firstLineChars="200" w:firstLine="643"/>
        <w:rPr>
          <w:rFonts w:ascii="仿宋" w:eastAsia="仿宋" w:hAnsi="仿宋" w:hint="eastAsia"/>
          <w:bCs/>
          <w:sz w:val="32"/>
          <w:szCs w:val="32"/>
        </w:rPr>
      </w:pPr>
      <w:r>
        <w:rPr>
          <w:rFonts w:ascii="仿宋" w:eastAsia="仿宋" w:hAnsi="仿宋" w:hint="eastAsia"/>
          <w:b/>
          <w:color w:val="000000"/>
          <w:sz w:val="32"/>
          <w:szCs w:val="32"/>
        </w:rPr>
        <w:t xml:space="preserve">第十一条 </w:t>
      </w:r>
      <w:r>
        <w:rPr>
          <w:rFonts w:ascii="仿宋" w:eastAsia="仿宋" w:hAnsi="仿宋" w:hint="eastAsia"/>
          <w:bCs/>
          <w:color w:val="000000"/>
          <w:sz w:val="32"/>
          <w:szCs w:val="32"/>
        </w:rPr>
        <w:t>专家委员会负责遴选符合申报要求的建议名</w:t>
      </w:r>
      <w:r>
        <w:rPr>
          <w:rFonts w:ascii="仿宋" w:eastAsia="仿宋" w:hAnsi="仿宋" w:hint="eastAsia"/>
          <w:bCs/>
          <w:color w:val="000000"/>
          <w:sz w:val="32"/>
          <w:szCs w:val="32"/>
        </w:rPr>
        <w:lastRenderedPageBreak/>
        <w:t>单。</w:t>
      </w:r>
    </w:p>
    <w:p w:rsidR="00E910BA" w:rsidRDefault="00E910BA">
      <w:pPr>
        <w:spacing w:line="600" w:lineRule="exact"/>
        <w:ind w:firstLineChars="200" w:firstLine="643"/>
        <w:rPr>
          <w:rFonts w:ascii="仿宋" w:eastAsia="仿宋" w:hAnsi="仿宋" w:hint="eastAsia"/>
          <w:color w:val="000000"/>
          <w:sz w:val="32"/>
          <w:szCs w:val="32"/>
        </w:rPr>
      </w:pPr>
      <w:r>
        <w:rPr>
          <w:rFonts w:ascii="仿宋" w:eastAsia="仿宋" w:hAnsi="仿宋" w:hint="eastAsia"/>
          <w:b/>
          <w:color w:val="000000"/>
          <w:sz w:val="32"/>
          <w:szCs w:val="32"/>
        </w:rPr>
        <w:t xml:space="preserve">第十二条 </w:t>
      </w:r>
      <w:r>
        <w:rPr>
          <w:rFonts w:ascii="仿宋" w:eastAsia="仿宋" w:hAnsi="仿宋" w:hint="eastAsia"/>
          <w:color w:val="000000"/>
          <w:sz w:val="32"/>
          <w:szCs w:val="32"/>
        </w:rPr>
        <w:t>监督组</w:t>
      </w:r>
      <w:r>
        <w:rPr>
          <w:rFonts w:ascii="仿宋" w:eastAsia="仿宋" w:hAnsi="仿宋" w:hint="eastAsia"/>
          <w:sz w:val="32"/>
          <w:szCs w:val="32"/>
        </w:rPr>
        <w:t>负责对资助工作全过程进行监督，</w:t>
      </w:r>
      <w:r>
        <w:rPr>
          <w:rFonts w:ascii="仿宋" w:eastAsia="仿宋" w:hAnsi="仿宋" w:hint="eastAsia"/>
          <w:color w:val="000000"/>
          <w:sz w:val="32"/>
          <w:szCs w:val="32"/>
        </w:rPr>
        <w:t>受理有关举报和投诉，负责核查并提出处理意见。</w:t>
      </w:r>
    </w:p>
    <w:p w:rsidR="00E910BA" w:rsidRDefault="00E910BA">
      <w:pPr>
        <w:spacing w:line="600" w:lineRule="exact"/>
        <w:ind w:firstLine="705"/>
        <w:rPr>
          <w:rFonts w:ascii="仿宋" w:eastAsia="仿宋" w:hAnsi="仿宋" w:hint="eastAsia"/>
          <w:bCs/>
          <w:color w:val="000000"/>
          <w:sz w:val="32"/>
          <w:szCs w:val="32"/>
        </w:rPr>
      </w:pPr>
      <w:r>
        <w:rPr>
          <w:rFonts w:ascii="仿宋" w:eastAsia="仿宋" w:hAnsi="仿宋" w:hint="eastAsia"/>
          <w:sz w:val="32"/>
          <w:szCs w:val="32"/>
        </w:rPr>
        <w:t xml:space="preserve">  </w:t>
      </w:r>
    </w:p>
    <w:p w:rsidR="00E910BA" w:rsidRDefault="00E910BA">
      <w:pPr>
        <w:spacing w:line="600" w:lineRule="exact"/>
        <w:ind w:left="1" w:hanging="1"/>
        <w:jc w:val="center"/>
        <w:rPr>
          <w:rFonts w:ascii="仿宋" w:eastAsia="仿宋" w:hAnsi="仿宋" w:hint="eastAsia"/>
          <w:b/>
          <w:bCs/>
          <w:color w:val="000000"/>
          <w:sz w:val="32"/>
          <w:szCs w:val="32"/>
        </w:rPr>
      </w:pPr>
      <w:r>
        <w:rPr>
          <w:rFonts w:ascii="仿宋" w:eastAsia="仿宋" w:hAnsi="仿宋" w:hint="eastAsia"/>
          <w:b/>
          <w:bCs/>
          <w:color w:val="000000"/>
          <w:sz w:val="32"/>
          <w:szCs w:val="32"/>
        </w:rPr>
        <w:t>第三章  项目要求</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w:t>
      </w:r>
      <w:proofErr w:type="gramStart"/>
      <w:r>
        <w:rPr>
          <w:rFonts w:ascii="仿宋" w:eastAsia="仿宋" w:hAnsi="仿宋" w:hint="eastAsia"/>
          <w:sz w:val="32"/>
          <w:szCs w:val="32"/>
        </w:rPr>
        <w:t>深入落实习近</w:t>
      </w:r>
      <w:proofErr w:type="gramEnd"/>
      <w:r>
        <w:rPr>
          <w:rFonts w:ascii="仿宋" w:eastAsia="仿宋" w:hAnsi="仿宋" w:hint="eastAsia"/>
          <w:sz w:val="32"/>
          <w:szCs w:val="32"/>
        </w:rPr>
        <w:t>平新时代中国特色社会主义思想，全面贯彻党的十九大精神，坚持中国共产党的领导。</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遵从民政部、北京市民政局、北京市社科联等相关部门的领导，严格遵守中轻联、基金会章程。</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严格遵守基金会财务制度规划使用资金，坚持信息透明，及时向社会发布相关信息。</w:t>
      </w:r>
    </w:p>
    <w:p w:rsidR="00E910BA" w:rsidRDefault="00E910BA">
      <w:pPr>
        <w:spacing w:line="600" w:lineRule="exact"/>
        <w:ind w:left="1" w:hanging="1"/>
        <w:jc w:val="center"/>
        <w:rPr>
          <w:rFonts w:ascii="仿宋" w:eastAsia="仿宋" w:hAnsi="仿宋" w:hint="eastAsia"/>
          <w:b/>
          <w:bCs/>
          <w:color w:val="000000"/>
          <w:sz w:val="32"/>
          <w:szCs w:val="32"/>
        </w:rPr>
      </w:pPr>
    </w:p>
    <w:p w:rsidR="00E910BA" w:rsidRDefault="00E910BA">
      <w:pPr>
        <w:spacing w:line="600" w:lineRule="exact"/>
        <w:jc w:val="center"/>
        <w:rPr>
          <w:rFonts w:ascii="仿宋" w:eastAsia="仿宋" w:hAnsi="仿宋" w:hint="eastAsia"/>
          <w:b/>
          <w:bCs/>
          <w:color w:val="000000"/>
          <w:sz w:val="32"/>
          <w:szCs w:val="32"/>
        </w:rPr>
      </w:pPr>
      <w:r>
        <w:rPr>
          <w:rFonts w:ascii="仿宋" w:eastAsia="仿宋" w:hAnsi="仿宋" w:hint="eastAsia"/>
          <w:b/>
          <w:bCs/>
          <w:color w:val="000000"/>
          <w:sz w:val="32"/>
          <w:szCs w:val="32"/>
        </w:rPr>
        <w:t>第四章 申报范围</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资助“</w:t>
      </w:r>
      <w:r>
        <w:rPr>
          <w:rFonts w:ascii="仿宋" w:eastAsia="仿宋" w:hAnsi="仿宋" w:hint="eastAsia"/>
          <w:color w:val="000000"/>
          <w:sz w:val="32"/>
          <w:szCs w:val="32"/>
        </w:rPr>
        <w:t>中国工艺美术大师非遗传承基地</w:t>
      </w:r>
      <w:r>
        <w:rPr>
          <w:rFonts w:ascii="仿宋" w:eastAsia="仿宋" w:hAnsi="仿宋" w:hint="eastAsia"/>
          <w:sz w:val="32"/>
          <w:szCs w:val="32"/>
        </w:rPr>
        <w:t>”项目申报人员（下称申报者）所从事的专业为收录入国家级非遗名录的传统工艺美术，其品种和技艺应符合以下条件：</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1、具有百年以上的传承历史；</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2、技艺精湛，自成风格，勇于创新，具有一定的代表性；</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3、以天然原材料为主，采用传统工艺和技术，作品主要以手工制作；</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4、作品与时俱进，意义突出，体现时代特点；</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5、具有鲜明的民族风格和地方特色；</w:t>
      </w:r>
    </w:p>
    <w:p w:rsidR="00E910BA" w:rsidRDefault="00E910BA">
      <w:pPr>
        <w:spacing w:line="600" w:lineRule="exact"/>
        <w:ind w:firstLineChars="200" w:firstLine="640"/>
        <w:rPr>
          <w:rFonts w:ascii="仿宋" w:eastAsia="仿宋" w:hAnsi="仿宋" w:hint="eastAsia"/>
          <w:sz w:val="32"/>
          <w:szCs w:val="32"/>
        </w:rPr>
      </w:pPr>
    </w:p>
    <w:p w:rsidR="00E910BA" w:rsidRDefault="00E910BA">
      <w:pPr>
        <w:spacing w:line="600" w:lineRule="exact"/>
        <w:ind w:left="1" w:hanging="1"/>
        <w:jc w:val="center"/>
        <w:rPr>
          <w:rFonts w:ascii="仿宋" w:eastAsia="仿宋" w:hAnsi="仿宋"/>
          <w:b/>
          <w:color w:val="000000"/>
          <w:sz w:val="32"/>
          <w:szCs w:val="32"/>
        </w:rPr>
      </w:pPr>
      <w:r>
        <w:rPr>
          <w:rFonts w:ascii="仿宋" w:eastAsia="仿宋" w:hAnsi="仿宋" w:hint="eastAsia"/>
          <w:b/>
          <w:bCs/>
          <w:color w:val="000000"/>
          <w:sz w:val="32"/>
          <w:szCs w:val="32"/>
        </w:rPr>
        <w:t>第五章  申报条件和要求</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color w:val="000000"/>
          <w:sz w:val="32"/>
          <w:szCs w:val="32"/>
        </w:rPr>
        <w:t xml:space="preserve">第十七条 </w:t>
      </w:r>
      <w:r>
        <w:rPr>
          <w:rFonts w:ascii="仿宋" w:eastAsia="仿宋" w:hAnsi="仿宋" w:hint="eastAsia"/>
          <w:sz w:val="32"/>
          <w:szCs w:val="32"/>
        </w:rPr>
        <w:t>申报者应是直接从事工艺美术作品设计和制作</w:t>
      </w:r>
      <w:proofErr w:type="gramStart"/>
      <w:r>
        <w:rPr>
          <w:rFonts w:ascii="仿宋" w:eastAsia="仿宋" w:hAnsi="仿宋" w:hint="eastAsia"/>
          <w:sz w:val="32"/>
          <w:szCs w:val="32"/>
        </w:rPr>
        <w:t>且专业</w:t>
      </w:r>
      <w:proofErr w:type="gramEnd"/>
      <w:r>
        <w:rPr>
          <w:rFonts w:ascii="仿宋" w:eastAsia="仿宋" w:hAnsi="仿宋" w:hint="eastAsia"/>
          <w:sz w:val="32"/>
          <w:szCs w:val="32"/>
        </w:rPr>
        <w:t>技艺列入国家级非物质文化遗产代表性项目的中国工艺美术大师，同时应具备以下条件：</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1、热爱祖国，热爱人民，拥护中国共产党；</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2、具有高尚的职业道德和社会责任感，遵纪守法，</w:t>
      </w:r>
      <w:proofErr w:type="gramStart"/>
      <w:r>
        <w:rPr>
          <w:rFonts w:ascii="仿宋" w:eastAsia="仿宋" w:hAnsi="仿宋" w:hint="eastAsia"/>
          <w:sz w:val="32"/>
          <w:szCs w:val="32"/>
        </w:rPr>
        <w:t>践行</w:t>
      </w:r>
      <w:proofErr w:type="gramEnd"/>
      <w:r>
        <w:rPr>
          <w:rFonts w:ascii="仿宋" w:eastAsia="仿宋" w:hAnsi="仿宋" w:hint="eastAsia"/>
          <w:sz w:val="32"/>
          <w:szCs w:val="32"/>
        </w:rPr>
        <w:t>“大国非遗工匠”精神；</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3、掌握此类项目高超的手工技艺，从事本行业25年以上；</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4、有大师工作室，</w:t>
      </w:r>
      <w:proofErr w:type="gramStart"/>
      <w:r>
        <w:rPr>
          <w:rFonts w:ascii="仿宋" w:eastAsia="仿宋" w:hAnsi="仿宋" w:hint="eastAsia"/>
          <w:sz w:val="32"/>
          <w:szCs w:val="32"/>
        </w:rPr>
        <w:t>且面积</w:t>
      </w:r>
      <w:proofErr w:type="gramEnd"/>
      <w:r>
        <w:rPr>
          <w:rFonts w:ascii="仿宋" w:eastAsia="仿宋" w:hAnsi="仿宋" w:hint="eastAsia"/>
          <w:sz w:val="32"/>
          <w:szCs w:val="32"/>
        </w:rPr>
        <w:t>不小于50平米；</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5、带有不少于3个学生或徒弟；</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6、在非物质文化遗产技艺传承中发挥引领作用；</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7、积极参加行业活动，在全国范围内有一定的影响力和知名度，对行业有突出贡献得到社会广泛认可、为非遗技艺传承和工艺美术发展做出突出贡献者；</w:t>
      </w:r>
    </w:p>
    <w:p w:rsidR="00E910BA" w:rsidRDefault="00E910BA">
      <w:pPr>
        <w:ind w:firstLineChars="200" w:firstLine="643"/>
        <w:rPr>
          <w:rFonts w:ascii="仿宋" w:eastAsia="仿宋" w:hAnsi="仿宋" w:cs="仿宋" w:hint="eastAsia"/>
          <w:sz w:val="32"/>
          <w:szCs w:val="32"/>
        </w:rPr>
      </w:pPr>
      <w:r>
        <w:rPr>
          <w:rFonts w:ascii="仿宋" w:eastAsia="仿宋" w:hAnsi="仿宋" w:hint="eastAsia"/>
          <w:b/>
          <w:color w:val="000000"/>
          <w:sz w:val="32"/>
          <w:szCs w:val="32"/>
        </w:rPr>
        <w:t xml:space="preserve">第十八条 </w:t>
      </w:r>
      <w:r>
        <w:rPr>
          <w:rFonts w:ascii="仿宋" w:eastAsia="仿宋" w:hAnsi="仿宋" w:hint="eastAsia"/>
          <w:color w:val="000000"/>
          <w:sz w:val="32"/>
          <w:szCs w:val="32"/>
        </w:rPr>
        <w:t>申报者需由</w:t>
      </w:r>
      <w:r>
        <w:rPr>
          <w:rFonts w:ascii="仿宋" w:eastAsia="仿宋" w:hAnsi="仿宋" w:cs="仿宋" w:hint="eastAsia"/>
          <w:sz w:val="32"/>
          <w:szCs w:val="32"/>
        </w:rPr>
        <w:t>各省（市）牵头单位负责审核申报材料填写内容及各项证明材料的真实性，并填写推荐意见。</w:t>
      </w:r>
    </w:p>
    <w:p w:rsidR="00E910BA" w:rsidRDefault="00E910BA">
      <w:pPr>
        <w:spacing w:line="600" w:lineRule="exact"/>
        <w:ind w:firstLine="720"/>
        <w:rPr>
          <w:rFonts w:ascii="仿宋" w:eastAsia="仿宋" w:hAnsi="仿宋" w:hint="eastAsia"/>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专业从事教学、行政和企业管理等方面工作的中国工艺美术大师不在申报者范围内。</w:t>
      </w:r>
    </w:p>
    <w:p w:rsidR="00E910BA" w:rsidRDefault="00E910BA">
      <w:pPr>
        <w:spacing w:line="600" w:lineRule="exact"/>
        <w:ind w:firstLineChars="200" w:firstLine="643"/>
        <w:rPr>
          <w:rFonts w:ascii="仿宋" w:eastAsia="仿宋" w:hAnsi="仿宋"/>
          <w:sz w:val="32"/>
          <w:szCs w:val="32"/>
        </w:rPr>
      </w:pPr>
      <w:r>
        <w:rPr>
          <w:rFonts w:ascii="仿宋" w:eastAsia="仿宋" w:hAnsi="仿宋" w:hint="eastAsia"/>
          <w:b/>
          <w:bCs/>
          <w:sz w:val="32"/>
          <w:szCs w:val="32"/>
        </w:rPr>
        <w:t xml:space="preserve">第二十条 </w:t>
      </w:r>
      <w:r>
        <w:rPr>
          <w:rFonts w:ascii="仿宋" w:eastAsia="仿宋" w:hAnsi="仿宋" w:hint="eastAsia"/>
          <w:sz w:val="32"/>
          <w:szCs w:val="32"/>
        </w:rPr>
        <w:t>如发现申报者有下列情况之一的，取消其申报资格：</w:t>
      </w:r>
    </w:p>
    <w:p w:rsidR="00E910BA" w:rsidRDefault="00E910B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1、伪造、夸大业绩，或窃取他人成果占为己有；</w:t>
      </w:r>
    </w:p>
    <w:p w:rsidR="00E910BA" w:rsidRDefault="00E910BA">
      <w:pPr>
        <w:numPr>
          <w:ilvl w:val="0"/>
          <w:numId w:val="8"/>
        </w:numPr>
        <w:spacing w:line="600" w:lineRule="exact"/>
        <w:rPr>
          <w:rFonts w:ascii="仿宋" w:eastAsia="仿宋" w:hAnsi="仿宋" w:hint="eastAsia"/>
          <w:color w:val="000000"/>
          <w:sz w:val="32"/>
          <w:szCs w:val="32"/>
        </w:rPr>
      </w:pPr>
      <w:r>
        <w:rPr>
          <w:rFonts w:ascii="仿宋" w:eastAsia="仿宋" w:hAnsi="仿宋" w:hint="eastAsia"/>
          <w:sz w:val="32"/>
          <w:szCs w:val="32"/>
        </w:rPr>
        <w:t>有违法行为或因触犯法律等被追究刑事责任。</w:t>
      </w:r>
    </w:p>
    <w:p w:rsidR="00E910BA" w:rsidRDefault="00E910BA">
      <w:pPr>
        <w:spacing w:line="600" w:lineRule="exact"/>
        <w:rPr>
          <w:rFonts w:ascii="仿宋" w:eastAsia="仿宋" w:hAnsi="仿宋" w:hint="eastAsia"/>
          <w:sz w:val="32"/>
          <w:szCs w:val="32"/>
        </w:rPr>
      </w:pPr>
    </w:p>
    <w:p w:rsidR="00E910BA" w:rsidRDefault="00E910BA">
      <w:pPr>
        <w:spacing w:line="600" w:lineRule="exact"/>
        <w:jc w:val="center"/>
        <w:rPr>
          <w:rFonts w:ascii="仿宋" w:eastAsia="仿宋" w:hAnsi="仿宋"/>
          <w:b/>
          <w:bCs/>
          <w:color w:val="000000"/>
          <w:sz w:val="32"/>
          <w:szCs w:val="32"/>
        </w:rPr>
      </w:pPr>
      <w:r>
        <w:rPr>
          <w:rFonts w:ascii="仿宋" w:eastAsia="仿宋" w:hAnsi="仿宋" w:hint="eastAsia"/>
          <w:b/>
          <w:bCs/>
          <w:color w:val="000000"/>
          <w:sz w:val="32"/>
          <w:szCs w:val="32"/>
        </w:rPr>
        <w:t>第六章 评价标准</w:t>
      </w:r>
    </w:p>
    <w:p w:rsidR="00E910BA" w:rsidRDefault="00E910BA">
      <w:pPr>
        <w:spacing w:line="600" w:lineRule="exact"/>
        <w:ind w:firstLineChars="200" w:firstLine="643"/>
        <w:rPr>
          <w:rFonts w:ascii="仿宋" w:eastAsia="仿宋" w:hAnsi="仿宋" w:hint="eastAsia"/>
          <w:sz w:val="32"/>
          <w:szCs w:val="32"/>
        </w:rPr>
      </w:pPr>
      <w:r>
        <w:rPr>
          <w:rFonts w:ascii="仿宋" w:eastAsia="仿宋" w:hAnsi="仿宋" w:hint="eastAsia"/>
          <w:b/>
          <w:bCs/>
          <w:sz w:val="32"/>
          <w:szCs w:val="32"/>
        </w:rPr>
        <w:t xml:space="preserve">第二十一条  </w:t>
      </w:r>
      <w:r>
        <w:rPr>
          <w:rFonts w:ascii="仿宋" w:eastAsia="仿宋" w:hAnsi="仿宋" w:hint="eastAsia"/>
          <w:sz w:val="32"/>
          <w:szCs w:val="32"/>
        </w:rPr>
        <w:t>专家委员会评价标准：</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1、传承评价（带徒情况、开展讲座） ；</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2、社会评价（社会荣誉、荣誉称号、中国工艺美术大师） ；</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3、公益评价（捐款、捐物、参与公益活动、学校公益性授课、义卖捐赠等） ；</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4、作品评价（技艺高超、风格独特、获奖情况、被博物馆收藏情况） ；</w:t>
      </w:r>
    </w:p>
    <w:p w:rsidR="00E910BA" w:rsidRDefault="00E910BA">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5、实践评价（参展情况、艺术品流通情况）</w:t>
      </w:r>
    </w:p>
    <w:p w:rsidR="00E910BA" w:rsidRDefault="00E910BA">
      <w:pPr>
        <w:spacing w:line="600" w:lineRule="exact"/>
        <w:jc w:val="center"/>
        <w:rPr>
          <w:rFonts w:ascii="仿宋" w:eastAsia="仿宋" w:hAnsi="仿宋" w:hint="eastAsia"/>
          <w:b/>
          <w:bCs/>
          <w:color w:val="000000"/>
          <w:sz w:val="32"/>
          <w:szCs w:val="32"/>
        </w:rPr>
      </w:pPr>
    </w:p>
    <w:p w:rsidR="00E910BA" w:rsidRDefault="00E910BA">
      <w:pPr>
        <w:spacing w:line="600" w:lineRule="exact"/>
        <w:jc w:val="center"/>
        <w:rPr>
          <w:rFonts w:ascii="仿宋" w:eastAsia="仿宋" w:hAnsi="仿宋" w:hint="eastAsia"/>
          <w:b/>
          <w:bCs/>
          <w:color w:val="000000"/>
          <w:sz w:val="32"/>
          <w:szCs w:val="32"/>
        </w:rPr>
      </w:pPr>
      <w:r>
        <w:rPr>
          <w:rFonts w:ascii="仿宋" w:eastAsia="仿宋" w:hAnsi="仿宋" w:hint="eastAsia"/>
          <w:b/>
          <w:bCs/>
          <w:color w:val="000000"/>
          <w:sz w:val="32"/>
          <w:szCs w:val="32"/>
        </w:rPr>
        <w:t>第七章 工作流程</w:t>
      </w:r>
    </w:p>
    <w:p w:rsidR="00E910BA" w:rsidRDefault="00E910BA">
      <w:pPr>
        <w:ind w:firstLineChars="200" w:firstLine="643"/>
        <w:rPr>
          <w:rFonts w:ascii="仿宋" w:eastAsia="仿宋" w:hAnsi="仿宋" w:hint="eastAsia"/>
          <w:sz w:val="32"/>
          <w:szCs w:val="32"/>
        </w:rPr>
      </w:pPr>
      <w:r>
        <w:rPr>
          <w:rFonts w:ascii="仿宋" w:eastAsia="仿宋" w:hAnsi="仿宋" w:hint="eastAsia"/>
          <w:b/>
          <w:color w:val="000000"/>
          <w:sz w:val="32"/>
          <w:szCs w:val="32"/>
        </w:rPr>
        <w:t xml:space="preserve">第二十二条 </w:t>
      </w:r>
      <w:r>
        <w:rPr>
          <w:rFonts w:ascii="仿宋" w:eastAsia="仿宋" w:hAnsi="仿宋" w:hint="eastAsia"/>
          <w:color w:val="000000"/>
          <w:sz w:val="32"/>
          <w:szCs w:val="32"/>
        </w:rPr>
        <w:t>申报。</w:t>
      </w:r>
      <w:r>
        <w:rPr>
          <w:rFonts w:ascii="仿宋" w:eastAsia="仿宋" w:hAnsi="仿宋" w:hint="eastAsia"/>
          <w:sz w:val="32"/>
          <w:szCs w:val="32"/>
        </w:rPr>
        <w:t>申报者须按要求申报，填写统一制定的《资助“</w:t>
      </w:r>
      <w:r>
        <w:rPr>
          <w:rFonts w:ascii="仿宋" w:eastAsia="仿宋" w:hAnsi="仿宋" w:hint="eastAsia"/>
          <w:color w:val="000000"/>
          <w:sz w:val="32"/>
          <w:szCs w:val="32"/>
        </w:rPr>
        <w:t>中国工艺美术大师非遗传承基地</w:t>
      </w:r>
      <w:r>
        <w:rPr>
          <w:rFonts w:ascii="仿宋" w:eastAsia="仿宋" w:hAnsi="仿宋" w:hint="eastAsia"/>
          <w:sz w:val="32"/>
          <w:szCs w:val="32"/>
        </w:rPr>
        <w:t>”项目申报表》，并将《申报表》材料</w:t>
      </w:r>
      <w:proofErr w:type="gramStart"/>
      <w:r>
        <w:rPr>
          <w:rFonts w:ascii="仿宋" w:eastAsia="仿宋" w:hAnsi="仿宋" w:hint="eastAsia"/>
          <w:sz w:val="32"/>
          <w:szCs w:val="32"/>
        </w:rPr>
        <w:t>审核书</w:t>
      </w:r>
      <w:proofErr w:type="gramEnd"/>
      <w:r>
        <w:rPr>
          <w:rFonts w:ascii="仿宋" w:eastAsia="仿宋" w:hAnsi="仿宋" w:hint="eastAsia"/>
          <w:sz w:val="32"/>
          <w:szCs w:val="32"/>
        </w:rPr>
        <w:t>以及其它证明材料经</w:t>
      </w:r>
      <w:r>
        <w:rPr>
          <w:rFonts w:ascii="仿宋" w:eastAsia="仿宋" w:hAnsi="仿宋" w:cs="仿宋" w:hint="eastAsia"/>
          <w:sz w:val="32"/>
          <w:szCs w:val="32"/>
        </w:rPr>
        <w:t>各省（市）牵头单位推荐后将</w:t>
      </w:r>
      <w:r>
        <w:rPr>
          <w:rFonts w:ascii="仿宋" w:eastAsia="仿宋" w:hAnsi="仿宋" w:hint="eastAsia"/>
          <w:sz w:val="32"/>
          <w:szCs w:val="32"/>
        </w:rPr>
        <w:t>纸质版报送资助大师传承基地</w:t>
      </w:r>
      <w:r>
        <w:rPr>
          <w:rFonts w:ascii="仿宋" w:eastAsia="仿宋" w:hAnsi="仿宋" w:hint="eastAsia"/>
          <w:color w:val="000000"/>
          <w:sz w:val="32"/>
          <w:szCs w:val="32"/>
        </w:rPr>
        <w:t>办公室</w:t>
      </w:r>
      <w:r>
        <w:rPr>
          <w:rFonts w:ascii="仿宋" w:eastAsia="仿宋" w:hAnsi="仿宋" w:hint="eastAsia"/>
          <w:sz w:val="32"/>
          <w:szCs w:val="32"/>
        </w:rPr>
        <w:t>。</w:t>
      </w:r>
    </w:p>
    <w:p w:rsidR="00E910BA" w:rsidRDefault="00E910BA">
      <w:pPr>
        <w:spacing w:line="600" w:lineRule="exact"/>
        <w:ind w:firstLine="641"/>
        <w:rPr>
          <w:rFonts w:ascii="仿宋" w:eastAsia="仿宋" w:hAnsi="仿宋" w:hint="eastAsia"/>
          <w:sz w:val="32"/>
          <w:szCs w:val="32"/>
        </w:rPr>
      </w:pPr>
      <w:r>
        <w:rPr>
          <w:rFonts w:ascii="仿宋" w:eastAsia="仿宋" w:hAnsi="仿宋" w:hint="eastAsia"/>
          <w:b/>
          <w:bCs/>
          <w:sz w:val="32"/>
          <w:szCs w:val="32"/>
        </w:rPr>
        <w:t>第二十三条</w:t>
      </w:r>
      <w:r>
        <w:rPr>
          <w:rFonts w:ascii="仿宋" w:eastAsia="仿宋" w:hAnsi="仿宋" w:hint="eastAsia"/>
          <w:sz w:val="32"/>
          <w:szCs w:val="32"/>
        </w:rPr>
        <w:t xml:space="preserve"> 审核。资助大师传承基地</w:t>
      </w:r>
      <w:r>
        <w:rPr>
          <w:rFonts w:ascii="仿宋" w:eastAsia="仿宋" w:hAnsi="仿宋" w:hint="eastAsia"/>
          <w:color w:val="000000"/>
          <w:sz w:val="32"/>
          <w:szCs w:val="32"/>
        </w:rPr>
        <w:t>办公室</w:t>
      </w:r>
      <w:r>
        <w:rPr>
          <w:rFonts w:ascii="仿宋" w:eastAsia="仿宋" w:hAnsi="仿宋" w:hint="eastAsia"/>
          <w:sz w:val="32"/>
          <w:szCs w:val="32"/>
        </w:rPr>
        <w:t>按申报条件对申报者进行核准。</w:t>
      </w:r>
    </w:p>
    <w:p w:rsidR="00E910BA" w:rsidRDefault="00E910BA">
      <w:pPr>
        <w:spacing w:line="600" w:lineRule="exact"/>
        <w:ind w:firstLineChars="200" w:firstLine="643"/>
        <w:rPr>
          <w:rFonts w:ascii="仿宋" w:eastAsia="仿宋" w:hAnsi="仿宋" w:hint="eastAsia"/>
          <w:color w:val="000000"/>
          <w:sz w:val="32"/>
          <w:szCs w:val="32"/>
        </w:rPr>
      </w:pPr>
      <w:r>
        <w:rPr>
          <w:rFonts w:ascii="仿宋" w:eastAsia="仿宋" w:hAnsi="仿宋" w:hint="eastAsia"/>
          <w:b/>
          <w:bCs/>
          <w:sz w:val="32"/>
          <w:szCs w:val="32"/>
        </w:rPr>
        <w:t>第二十四条</w:t>
      </w:r>
      <w:r>
        <w:rPr>
          <w:rFonts w:ascii="仿宋" w:eastAsia="仿宋" w:hAnsi="仿宋" w:hint="eastAsia"/>
          <w:sz w:val="32"/>
          <w:szCs w:val="32"/>
        </w:rPr>
        <w:t xml:space="preserve"> 初</w:t>
      </w:r>
      <w:r>
        <w:rPr>
          <w:rFonts w:ascii="仿宋" w:eastAsia="仿宋" w:hAnsi="仿宋" w:hint="eastAsia"/>
          <w:color w:val="000000"/>
          <w:sz w:val="32"/>
          <w:szCs w:val="32"/>
        </w:rPr>
        <w:t>选。专家委员会依据本办法规定</w:t>
      </w:r>
      <w:r>
        <w:rPr>
          <w:rFonts w:ascii="仿宋" w:eastAsia="仿宋" w:hAnsi="仿宋" w:hint="eastAsia"/>
          <w:color w:val="000000"/>
          <w:sz w:val="32"/>
          <w:szCs w:val="32"/>
          <w:lang w:val="zh-CN"/>
        </w:rPr>
        <w:t>，兼顾工艺美术品类、地区平衡，征求相关专家和协会意见，择优</w:t>
      </w:r>
      <w:r>
        <w:rPr>
          <w:rFonts w:ascii="仿宋" w:eastAsia="仿宋" w:hAnsi="仿宋" w:hint="eastAsia"/>
          <w:color w:val="000000"/>
          <w:sz w:val="32"/>
          <w:szCs w:val="32"/>
          <w:lang w:val="zh-CN"/>
        </w:rPr>
        <w:lastRenderedPageBreak/>
        <w:t>提出超过年度资助基数50名20%（60名）的“</w:t>
      </w:r>
      <w:r>
        <w:rPr>
          <w:rFonts w:ascii="仿宋" w:eastAsia="仿宋" w:hAnsi="仿宋" w:hint="eastAsia"/>
          <w:color w:val="000000"/>
          <w:sz w:val="32"/>
          <w:szCs w:val="32"/>
        </w:rPr>
        <w:t>中国工艺美术大师非遗传承基地</w:t>
      </w:r>
      <w:r>
        <w:rPr>
          <w:rFonts w:ascii="仿宋" w:eastAsia="仿宋" w:hAnsi="仿宋" w:hint="eastAsia"/>
          <w:color w:val="000000"/>
          <w:sz w:val="32"/>
          <w:szCs w:val="32"/>
          <w:lang w:val="zh-CN"/>
        </w:rPr>
        <w:t>”资助建议名单</w:t>
      </w:r>
      <w:r w:rsidR="00C267F4">
        <w:rPr>
          <w:rFonts w:ascii="仿宋" w:eastAsia="仿宋" w:hAnsi="仿宋" w:hint="eastAsia"/>
          <w:color w:val="000000"/>
          <w:sz w:val="32"/>
          <w:szCs w:val="32"/>
          <w:lang w:val="zh-CN"/>
        </w:rPr>
        <w:t>。</w:t>
      </w:r>
    </w:p>
    <w:p w:rsidR="00E910BA" w:rsidRDefault="00E910BA">
      <w:pPr>
        <w:spacing w:line="600" w:lineRule="exact"/>
        <w:ind w:firstLineChars="200" w:firstLine="643"/>
        <w:rPr>
          <w:rFonts w:ascii="仿宋" w:eastAsia="仿宋" w:hAnsi="仿宋"/>
          <w:sz w:val="32"/>
          <w:szCs w:val="32"/>
        </w:rPr>
      </w:pPr>
      <w:r>
        <w:rPr>
          <w:rFonts w:ascii="仿宋" w:eastAsia="仿宋" w:hAnsi="仿宋" w:hint="eastAsia"/>
          <w:b/>
          <w:bCs/>
          <w:color w:val="000000"/>
          <w:sz w:val="32"/>
          <w:szCs w:val="32"/>
        </w:rPr>
        <w:t>第二十五条</w:t>
      </w:r>
      <w:r>
        <w:rPr>
          <w:rFonts w:ascii="仿宋" w:eastAsia="仿宋" w:hAnsi="仿宋" w:hint="eastAsia"/>
          <w:color w:val="000000"/>
          <w:sz w:val="32"/>
          <w:szCs w:val="32"/>
        </w:rPr>
        <w:t xml:space="preserve"> 审议。领导小组</w:t>
      </w:r>
      <w:r>
        <w:rPr>
          <w:rFonts w:ascii="仿宋" w:eastAsia="仿宋" w:hAnsi="仿宋" w:hint="eastAsia"/>
          <w:sz w:val="32"/>
          <w:szCs w:val="32"/>
        </w:rPr>
        <w:t>根据专家委员会的建议，审议确定</w:t>
      </w:r>
      <w:r>
        <w:rPr>
          <w:rFonts w:ascii="仿宋" w:eastAsia="仿宋" w:hAnsi="仿宋" w:cs="宋体" w:hint="eastAsia"/>
          <w:color w:val="473F4B"/>
          <w:kern w:val="0"/>
          <w:sz w:val="32"/>
          <w:szCs w:val="32"/>
          <w:lang w:val="zh-CN"/>
        </w:rPr>
        <w:t>“</w:t>
      </w:r>
      <w:r>
        <w:rPr>
          <w:rFonts w:ascii="仿宋" w:eastAsia="仿宋" w:hAnsi="仿宋" w:hint="eastAsia"/>
          <w:color w:val="000000"/>
          <w:sz w:val="32"/>
          <w:szCs w:val="32"/>
        </w:rPr>
        <w:t>中国工艺美术大师非遗传承基地</w:t>
      </w:r>
      <w:r>
        <w:rPr>
          <w:rFonts w:ascii="仿宋" w:eastAsia="仿宋" w:hAnsi="仿宋" w:cs="宋体" w:hint="eastAsia"/>
          <w:color w:val="473F4B"/>
          <w:kern w:val="0"/>
          <w:sz w:val="32"/>
          <w:szCs w:val="32"/>
          <w:lang w:val="zh-CN"/>
        </w:rPr>
        <w:t>”资助推荐名单，向</w:t>
      </w:r>
      <w:r>
        <w:rPr>
          <w:rFonts w:ascii="仿宋" w:eastAsia="仿宋" w:hAnsi="仿宋" w:hint="eastAsia"/>
          <w:sz w:val="32"/>
          <w:szCs w:val="32"/>
        </w:rPr>
        <w:t>北京非物质文化遗产发展基金会推荐。</w:t>
      </w:r>
    </w:p>
    <w:p w:rsidR="00E910BA" w:rsidRDefault="00E910BA">
      <w:pPr>
        <w:spacing w:line="600" w:lineRule="exact"/>
        <w:ind w:firstLine="642"/>
        <w:rPr>
          <w:rFonts w:ascii="仿宋" w:eastAsia="仿宋" w:hAnsi="仿宋"/>
          <w:sz w:val="32"/>
          <w:szCs w:val="32"/>
        </w:rPr>
      </w:pPr>
      <w:r>
        <w:rPr>
          <w:rFonts w:ascii="仿宋" w:eastAsia="仿宋" w:hAnsi="仿宋" w:hint="eastAsia"/>
          <w:b/>
          <w:bCs/>
          <w:sz w:val="32"/>
          <w:szCs w:val="32"/>
        </w:rPr>
        <w:t xml:space="preserve">第二十六条 </w:t>
      </w:r>
      <w:r>
        <w:rPr>
          <w:rFonts w:ascii="仿宋" w:eastAsia="仿宋" w:hAnsi="仿宋" w:hint="eastAsia"/>
          <w:sz w:val="32"/>
          <w:szCs w:val="32"/>
        </w:rPr>
        <w:t>公示。北京非物质文化遗产发展基金会审议通过后的名单在中国轻工业联合会、北京非物质文化遗产发展基金会网站上向社会进行为期5个工作日的公示。公示期间，监督组对举报和投诉进行调查、核实并提出处理意见。</w:t>
      </w:r>
    </w:p>
    <w:p w:rsidR="00E910BA" w:rsidRDefault="00E910BA">
      <w:pPr>
        <w:spacing w:line="600" w:lineRule="exact"/>
        <w:ind w:firstLine="660"/>
        <w:rPr>
          <w:rFonts w:ascii="仿宋" w:eastAsia="仿宋" w:hAnsi="仿宋" w:hint="eastAsia"/>
          <w:sz w:val="32"/>
          <w:szCs w:val="32"/>
        </w:rPr>
      </w:pPr>
      <w:r>
        <w:rPr>
          <w:rFonts w:ascii="仿宋" w:eastAsia="仿宋" w:hAnsi="仿宋" w:hint="eastAsia"/>
          <w:b/>
          <w:bCs/>
          <w:sz w:val="32"/>
          <w:szCs w:val="32"/>
        </w:rPr>
        <w:t xml:space="preserve">第二十七条 </w:t>
      </w:r>
      <w:r>
        <w:rPr>
          <w:rFonts w:ascii="仿宋" w:eastAsia="仿宋" w:hAnsi="仿宋" w:hint="eastAsia"/>
          <w:sz w:val="32"/>
          <w:szCs w:val="32"/>
        </w:rPr>
        <w:t>审定。根据公示结果，领导小组会同北京非物质文化发展基金会审定</w:t>
      </w:r>
      <w:r>
        <w:rPr>
          <w:rFonts w:ascii="仿宋" w:eastAsia="仿宋" w:hAnsi="仿宋" w:hint="eastAsia"/>
          <w:sz w:val="32"/>
          <w:szCs w:val="32"/>
          <w:lang w:val="zh-CN"/>
        </w:rPr>
        <w:t>“中国工艺美术大师非遗传承基地”资助名单</w:t>
      </w:r>
      <w:r>
        <w:rPr>
          <w:rFonts w:ascii="仿宋" w:eastAsia="仿宋" w:hAnsi="仿宋" w:hint="eastAsia"/>
          <w:sz w:val="32"/>
          <w:szCs w:val="32"/>
        </w:rPr>
        <w:t>。</w:t>
      </w:r>
    </w:p>
    <w:p w:rsidR="00E910BA" w:rsidRDefault="00E910BA">
      <w:pPr>
        <w:spacing w:line="600" w:lineRule="exact"/>
        <w:ind w:firstLine="660"/>
        <w:rPr>
          <w:rFonts w:ascii="仿宋" w:eastAsia="仿宋" w:hAnsi="仿宋" w:hint="eastAsia"/>
          <w:sz w:val="32"/>
          <w:szCs w:val="32"/>
        </w:rPr>
      </w:pPr>
      <w:r>
        <w:rPr>
          <w:rFonts w:ascii="仿宋" w:eastAsia="仿宋" w:hAnsi="仿宋" w:hint="eastAsia"/>
          <w:b/>
          <w:bCs/>
          <w:sz w:val="32"/>
          <w:szCs w:val="32"/>
        </w:rPr>
        <w:t xml:space="preserve">第二十八条 </w:t>
      </w:r>
      <w:r>
        <w:rPr>
          <w:rFonts w:ascii="仿宋" w:eastAsia="仿宋" w:hAnsi="仿宋" w:hint="eastAsia"/>
          <w:sz w:val="32"/>
          <w:szCs w:val="32"/>
        </w:rPr>
        <w:t>发布。由中国轻工业联合会、北京非物质文化遗产发展基金会共同发布资助</w:t>
      </w:r>
      <w:r>
        <w:rPr>
          <w:rFonts w:ascii="仿宋" w:eastAsia="仿宋" w:hAnsi="仿宋" w:hint="eastAsia"/>
          <w:sz w:val="32"/>
          <w:szCs w:val="32"/>
          <w:lang w:val="zh-CN"/>
        </w:rPr>
        <w:t>“中国工艺美术大师非遗传承基地”名单</w:t>
      </w:r>
      <w:r>
        <w:rPr>
          <w:rFonts w:ascii="仿宋" w:eastAsia="仿宋" w:hAnsi="仿宋" w:hint="eastAsia"/>
          <w:sz w:val="32"/>
          <w:szCs w:val="32"/>
        </w:rPr>
        <w:t>。</w:t>
      </w:r>
    </w:p>
    <w:p w:rsidR="00E910BA" w:rsidRDefault="00E910BA">
      <w:pPr>
        <w:spacing w:line="600" w:lineRule="exact"/>
        <w:ind w:firstLine="660"/>
        <w:rPr>
          <w:rFonts w:ascii="仿宋" w:eastAsia="仿宋" w:hAnsi="仿宋" w:hint="eastAsia"/>
          <w:sz w:val="32"/>
          <w:szCs w:val="32"/>
        </w:rPr>
      </w:pPr>
      <w:r>
        <w:rPr>
          <w:rFonts w:ascii="仿宋" w:eastAsia="仿宋" w:hAnsi="仿宋" w:hint="eastAsia"/>
          <w:b/>
          <w:bCs/>
          <w:sz w:val="32"/>
          <w:szCs w:val="32"/>
        </w:rPr>
        <w:t xml:space="preserve">第二十九条 </w:t>
      </w:r>
      <w:r>
        <w:rPr>
          <w:rFonts w:ascii="仿宋" w:eastAsia="仿宋" w:hAnsi="仿宋" w:hint="eastAsia"/>
          <w:bCs/>
          <w:sz w:val="32"/>
          <w:szCs w:val="32"/>
        </w:rPr>
        <w:t>授</w:t>
      </w:r>
      <w:r>
        <w:rPr>
          <w:rFonts w:ascii="仿宋" w:eastAsia="仿宋" w:hAnsi="仿宋" w:hint="eastAsia"/>
          <w:sz w:val="32"/>
          <w:szCs w:val="32"/>
        </w:rPr>
        <w:t>牌、展览、资助。由中国轻工业联合会、北京非物质文化遗产发展基金会依据共同发布资助</w:t>
      </w:r>
      <w:r>
        <w:rPr>
          <w:rFonts w:ascii="仿宋" w:eastAsia="仿宋" w:hAnsi="仿宋" w:hint="eastAsia"/>
          <w:sz w:val="32"/>
          <w:szCs w:val="32"/>
          <w:lang w:val="zh-CN"/>
        </w:rPr>
        <w:t>“中国工艺美术大师非遗传承基地”名单，授予“中国工艺美术大师非遗传承基地”牌匾，举办“</w:t>
      </w:r>
      <w:r>
        <w:rPr>
          <w:rFonts w:ascii="仿宋" w:eastAsia="仿宋" w:hAnsi="仿宋" w:hint="eastAsia"/>
          <w:sz w:val="32"/>
          <w:szCs w:val="32"/>
        </w:rPr>
        <w:t>大国非遗工匠专项公益基金艺术珍品展</w:t>
      </w:r>
      <w:r>
        <w:rPr>
          <w:rFonts w:ascii="仿宋" w:eastAsia="仿宋" w:hAnsi="仿宋" w:hint="eastAsia"/>
          <w:sz w:val="32"/>
          <w:szCs w:val="32"/>
          <w:lang w:val="zh-CN"/>
        </w:rPr>
        <w:t>”，落实大国非遗工匠专项公益基金资助经费</w:t>
      </w:r>
      <w:r>
        <w:rPr>
          <w:rFonts w:ascii="仿宋" w:eastAsia="仿宋" w:hAnsi="仿宋" w:hint="eastAsia"/>
          <w:sz w:val="32"/>
          <w:szCs w:val="32"/>
        </w:rPr>
        <w:t>。</w:t>
      </w:r>
    </w:p>
    <w:p w:rsidR="00E910BA" w:rsidRDefault="00E910BA">
      <w:pPr>
        <w:spacing w:line="600" w:lineRule="exact"/>
        <w:jc w:val="center"/>
        <w:rPr>
          <w:rFonts w:ascii="仿宋" w:eastAsia="仿宋" w:hAnsi="仿宋" w:hint="eastAsia"/>
          <w:b/>
          <w:bCs/>
          <w:color w:val="000000"/>
          <w:sz w:val="32"/>
          <w:szCs w:val="32"/>
        </w:rPr>
      </w:pPr>
    </w:p>
    <w:p w:rsidR="00E910BA" w:rsidRDefault="00E910BA">
      <w:pPr>
        <w:spacing w:line="600" w:lineRule="exact"/>
        <w:ind w:left="1" w:hanging="1"/>
        <w:jc w:val="center"/>
        <w:rPr>
          <w:rFonts w:ascii="仿宋" w:eastAsia="仿宋" w:hAnsi="仿宋"/>
          <w:b/>
          <w:bCs/>
          <w:color w:val="000000"/>
          <w:sz w:val="32"/>
          <w:szCs w:val="32"/>
        </w:rPr>
      </w:pPr>
      <w:r>
        <w:rPr>
          <w:rFonts w:ascii="仿宋" w:eastAsia="仿宋" w:hAnsi="仿宋" w:hint="eastAsia"/>
          <w:b/>
          <w:bCs/>
          <w:color w:val="000000"/>
          <w:sz w:val="32"/>
          <w:szCs w:val="32"/>
        </w:rPr>
        <w:t>第八章  纪律和监督</w:t>
      </w:r>
    </w:p>
    <w:p w:rsidR="00E910BA" w:rsidRDefault="00E910BA">
      <w:pPr>
        <w:spacing w:line="600" w:lineRule="exact"/>
        <w:ind w:firstLine="645"/>
        <w:rPr>
          <w:rFonts w:ascii="仿宋" w:eastAsia="仿宋" w:hAnsi="仿宋" w:hint="eastAsia"/>
          <w:sz w:val="32"/>
          <w:szCs w:val="32"/>
          <w:lang w:val="zh-CN"/>
        </w:rPr>
      </w:pPr>
      <w:r>
        <w:rPr>
          <w:rFonts w:ascii="仿宋" w:eastAsia="仿宋" w:hAnsi="仿宋" w:hint="eastAsia"/>
          <w:b/>
          <w:bCs/>
          <w:sz w:val="32"/>
          <w:szCs w:val="32"/>
        </w:rPr>
        <w:t xml:space="preserve">第三十条 </w:t>
      </w:r>
      <w:r>
        <w:rPr>
          <w:rFonts w:ascii="仿宋" w:eastAsia="仿宋" w:hAnsi="仿宋" w:hint="eastAsia"/>
          <w:bCs/>
          <w:sz w:val="32"/>
          <w:szCs w:val="32"/>
        </w:rPr>
        <w:t>资助</w:t>
      </w:r>
      <w:r>
        <w:rPr>
          <w:rFonts w:ascii="仿宋" w:eastAsia="仿宋" w:hAnsi="仿宋" w:cs="宋体" w:hint="eastAsia"/>
          <w:color w:val="473F4B"/>
          <w:kern w:val="0"/>
          <w:sz w:val="32"/>
          <w:szCs w:val="32"/>
          <w:lang w:val="zh-CN"/>
        </w:rPr>
        <w:t>“</w:t>
      </w:r>
      <w:r>
        <w:rPr>
          <w:rFonts w:ascii="仿宋" w:eastAsia="仿宋" w:hAnsi="仿宋" w:hint="eastAsia"/>
          <w:color w:val="000000"/>
          <w:sz w:val="32"/>
          <w:szCs w:val="32"/>
        </w:rPr>
        <w:t>中国工艺美术大师非遗传承基地</w:t>
      </w:r>
      <w:r>
        <w:rPr>
          <w:rFonts w:ascii="仿宋" w:eastAsia="仿宋" w:hAnsi="仿宋" w:cs="宋体" w:hint="eastAsia"/>
          <w:color w:val="473F4B"/>
          <w:kern w:val="0"/>
          <w:sz w:val="32"/>
          <w:szCs w:val="32"/>
          <w:lang w:val="zh-CN"/>
        </w:rPr>
        <w:t>”</w:t>
      </w:r>
      <w:r>
        <w:rPr>
          <w:rFonts w:ascii="仿宋" w:eastAsia="仿宋" w:hAnsi="仿宋" w:hint="eastAsia"/>
          <w:sz w:val="32"/>
          <w:szCs w:val="32"/>
          <w:lang w:val="zh-CN"/>
        </w:rPr>
        <w:t>项</w:t>
      </w:r>
      <w:r>
        <w:rPr>
          <w:rFonts w:ascii="仿宋" w:eastAsia="仿宋" w:hAnsi="仿宋" w:hint="eastAsia"/>
          <w:sz w:val="32"/>
          <w:szCs w:val="32"/>
          <w:lang w:val="zh-CN"/>
        </w:rPr>
        <w:lastRenderedPageBreak/>
        <w:t>目遴选工作接受社会监督，遴选全过程在监督组的监督下进行，确保遴选工作的公平性和公正性。</w:t>
      </w:r>
    </w:p>
    <w:p w:rsidR="00E910BA" w:rsidRDefault="00E910BA">
      <w:pPr>
        <w:snapToGrid w:val="0"/>
        <w:spacing w:line="600" w:lineRule="exact"/>
        <w:ind w:firstLineChars="198" w:firstLine="636"/>
        <w:rPr>
          <w:rFonts w:ascii="仿宋" w:eastAsia="仿宋" w:hAnsi="仿宋"/>
          <w:sz w:val="32"/>
          <w:szCs w:val="32"/>
        </w:rPr>
      </w:pPr>
      <w:r>
        <w:rPr>
          <w:rFonts w:ascii="仿宋" w:eastAsia="仿宋" w:hAnsi="仿宋" w:hint="eastAsia"/>
          <w:b/>
          <w:bCs/>
          <w:sz w:val="32"/>
          <w:szCs w:val="32"/>
        </w:rPr>
        <w:t>第三十一条</w:t>
      </w:r>
      <w:r>
        <w:rPr>
          <w:rFonts w:ascii="仿宋" w:eastAsia="仿宋" w:hAnsi="仿宋" w:hint="eastAsia"/>
          <w:sz w:val="32"/>
          <w:szCs w:val="32"/>
        </w:rPr>
        <w:t xml:space="preserve"> 监督组受理举报电话、信函，对举报事项进行调查、核实，负责答复实名举报人。</w:t>
      </w:r>
    </w:p>
    <w:p w:rsidR="00E910BA" w:rsidRDefault="00E910BA">
      <w:pPr>
        <w:spacing w:line="600" w:lineRule="exact"/>
        <w:ind w:firstLine="630"/>
        <w:rPr>
          <w:rFonts w:ascii="仿宋" w:eastAsia="仿宋" w:hAnsi="仿宋"/>
          <w:sz w:val="32"/>
          <w:szCs w:val="32"/>
        </w:rPr>
      </w:pPr>
      <w:r>
        <w:rPr>
          <w:rFonts w:ascii="仿宋" w:eastAsia="仿宋" w:hAnsi="仿宋" w:hint="eastAsia"/>
          <w:b/>
          <w:color w:val="000000"/>
          <w:sz w:val="32"/>
          <w:szCs w:val="32"/>
        </w:rPr>
        <w:t xml:space="preserve">第三十二条 </w:t>
      </w:r>
      <w:r>
        <w:rPr>
          <w:rFonts w:ascii="仿宋" w:eastAsia="仿宋" w:hAnsi="仿宋" w:hint="eastAsia"/>
          <w:sz w:val="32"/>
          <w:szCs w:val="32"/>
        </w:rPr>
        <w:t>参与遴选工作的机构和人员，必须遵守国家法律法规和评选工作的有关规章制度，不得泄露遴选工作中的资料和信息；不得利用职务便利谋取任何不正当利益。</w:t>
      </w:r>
    </w:p>
    <w:p w:rsidR="00E910BA" w:rsidRDefault="00E910BA">
      <w:pPr>
        <w:spacing w:line="600" w:lineRule="exact"/>
        <w:ind w:firstLineChars="196" w:firstLine="630"/>
        <w:rPr>
          <w:rFonts w:ascii="仿宋" w:eastAsia="仿宋" w:hAnsi="仿宋" w:hint="eastAsia"/>
          <w:sz w:val="32"/>
          <w:szCs w:val="32"/>
        </w:rPr>
      </w:pPr>
      <w:r>
        <w:rPr>
          <w:rFonts w:ascii="仿宋" w:eastAsia="仿宋" w:hAnsi="仿宋" w:hint="eastAsia"/>
          <w:b/>
          <w:color w:val="000000"/>
          <w:sz w:val="32"/>
          <w:szCs w:val="32"/>
        </w:rPr>
        <w:t xml:space="preserve">第三十三条 </w:t>
      </w:r>
      <w:r>
        <w:rPr>
          <w:rFonts w:ascii="仿宋" w:eastAsia="仿宋" w:hAnsi="仿宋" w:hint="eastAsia"/>
          <w:color w:val="000000"/>
          <w:sz w:val="32"/>
          <w:szCs w:val="32"/>
        </w:rPr>
        <w:t>遴选</w:t>
      </w:r>
      <w:r>
        <w:rPr>
          <w:rFonts w:ascii="仿宋" w:eastAsia="仿宋" w:hAnsi="仿宋" w:hint="eastAsia"/>
          <w:sz w:val="32"/>
          <w:szCs w:val="32"/>
        </w:rPr>
        <w:t>专家应严格执行回避制度，不得泄密；不得给申报者许诺、为之游说；不得行贿受贿、徇私舞弊；不得有其他违反客观公正原则的行为。</w:t>
      </w:r>
    </w:p>
    <w:p w:rsidR="00E910BA" w:rsidRDefault="00E910BA">
      <w:pPr>
        <w:spacing w:line="600" w:lineRule="exact"/>
        <w:ind w:firstLine="642"/>
        <w:rPr>
          <w:rFonts w:ascii="仿宋" w:eastAsia="仿宋" w:hAnsi="仿宋"/>
          <w:sz w:val="32"/>
          <w:szCs w:val="32"/>
        </w:rPr>
      </w:pPr>
      <w:r>
        <w:rPr>
          <w:rFonts w:ascii="仿宋" w:eastAsia="仿宋" w:hAnsi="仿宋" w:hint="eastAsia"/>
          <w:b/>
          <w:color w:val="000000"/>
          <w:sz w:val="32"/>
          <w:szCs w:val="32"/>
        </w:rPr>
        <w:t xml:space="preserve">第三十四条 </w:t>
      </w:r>
      <w:r>
        <w:rPr>
          <w:rFonts w:ascii="仿宋" w:eastAsia="仿宋" w:hAnsi="仿宋" w:hint="eastAsia"/>
          <w:sz w:val="32"/>
          <w:szCs w:val="32"/>
        </w:rPr>
        <w:t>申报者不得有行贿、送礼、弄虚作假等违法违规行为。对经核实有违法违规情形者，取消资格。</w:t>
      </w:r>
    </w:p>
    <w:p w:rsidR="00E910BA" w:rsidRDefault="00E910BA">
      <w:pPr>
        <w:spacing w:line="600" w:lineRule="exact"/>
        <w:ind w:firstLine="642"/>
        <w:rPr>
          <w:rFonts w:ascii="仿宋" w:eastAsia="仿宋" w:hAnsi="仿宋"/>
          <w:color w:val="000000"/>
          <w:sz w:val="32"/>
          <w:szCs w:val="32"/>
        </w:rPr>
      </w:pPr>
      <w:r>
        <w:rPr>
          <w:rFonts w:ascii="仿宋" w:eastAsia="仿宋" w:hAnsi="仿宋" w:hint="eastAsia"/>
          <w:b/>
          <w:bCs/>
          <w:sz w:val="32"/>
          <w:szCs w:val="32"/>
        </w:rPr>
        <w:t>第三十五条</w:t>
      </w:r>
      <w:r>
        <w:rPr>
          <w:rFonts w:ascii="仿宋" w:eastAsia="仿宋" w:hAnsi="仿宋" w:hint="eastAsia"/>
          <w:sz w:val="32"/>
          <w:szCs w:val="32"/>
        </w:rPr>
        <w:t xml:space="preserve"> 获得资助</w:t>
      </w:r>
      <w:r>
        <w:rPr>
          <w:rFonts w:ascii="仿宋" w:eastAsia="仿宋" w:hAnsi="仿宋" w:cs="宋体" w:hint="eastAsia"/>
          <w:color w:val="473F4B"/>
          <w:kern w:val="0"/>
          <w:sz w:val="32"/>
          <w:szCs w:val="32"/>
          <w:lang w:val="zh-CN"/>
        </w:rPr>
        <w:t>“</w:t>
      </w:r>
      <w:r>
        <w:rPr>
          <w:rFonts w:ascii="仿宋" w:eastAsia="仿宋" w:hAnsi="仿宋" w:hint="eastAsia"/>
          <w:color w:val="000000"/>
          <w:sz w:val="32"/>
          <w:szCs w:val="32"/>
        </w:rPr>
        <w:t>中国工艺美术大师非遗传承基地</w:t>
      </w:r>
      <w:r>
        <w:rPr>
          <w:rFonts w:ascii="仿宋" w:eastAsia="仿宋" w:hAnsi="仿宋" w:cs="宋体" w:hint="eastAsia"/>
          <w:color w:val="473F4B"/>
          <w:kern w:val="0"/>
          <w:sz w:val="32"/>
          <w:szCs w:val="32"/>
          <w:lang w:val="zh-CN"/>
        </w:rPr>
        <w:t>”的人员</w:t>
      </w:r>
      <w:r>
        <w:rPr>
          <w:rFonts w:ascii="仿宋" w:eastAsia="仿宋" w:hAnsi="仿宋" w:hint="eastAsia"/>
          <w:sz w:val="32"/>
          <w:szCs w:val="32"/>
        </w:rPr>
        <w:t>有伪造业绩或窃取他人成果骗取荣誉称号的；品行堕落，在群众中影响较大的；有犯罪行为，被追究刑事责任的，经核实，由中国轻工业联合会、北京非物质文化遗产发展基金会撤销其资格。</w:t>
      </w:r>
    </w:p>
    <w:p w:rsidR="00E910BA" w:rsidRDefault="00E910BA">
      <w:pPr>
        <w:spacing w:line="600" w:lineRule="exact"/>
        <w:rPr>
          <w:rFonts w:ascii="仿宋" w:eastAsia="仿宋" w:hAnsi="仿宋" w:hint="eastAsia"/>
          <w:bCs/>
          <w:color w:val="000000"/>
          <w:sz w:val="32"/>
          <w:szCs w:val="32"/>
        </w:rPr>
      </w:pPr>
    </w:p>
    <w:p w:rsidR="00E910BA" w:rsidRDefault="00E910BA">
      <w:pPr>
        <w:spacing w:line="600" w:lineRule="exact"/>
        <w:jc w:val="center"/>
        <w:rPr>
          <w:rFonts w:ascii="仿宋" w:eastAsia="仿宋" w:hAnsi="仿宋"/>
          <w:b/>
          <w:sz w:val="32"/>
          <w:szCs w:val="32"/>
        </w:rPr>
      </w:pPr>
      <w:r>
        <w:rPr>
          <w:rFonts w:ascii="仿宋" w:eastAsia="仿宋" w:hAnsi="仿宋" w:hint="eastAsia"/>
          <w:b/>
          <w:bCs/>
          <w:color w:val="000000"/>
          <w:sz w:val="32"/>
          <w:szCs w:val="32"/>
        </w:rPr>
        <w:t>第九章  附  则</w:t>
      </w:r>
    </w:p>
    <w:p w:rsidR="00E910BA" w:rsidRDefault="00E910BA">
      <w:pPr>
        <w:spacing w:line="600" w:lineRule="exact"/>
        <w:ind w:firstLine="642"/>
        <w:rPr>
          <w:rFonts w:ascii="仿宋" w:eastAsia="仿宋" w:hAnsi="仿宋" w:hint="eastAsia"/>
          <w:sz w:val="32"/>
          <w:szCs w:val="32"/>
        </w:rPr>
      </w:pPr>
      <w:r>
        <w:rPr>
          <w:rFonts w:ascii="仿宋" w:eastAsia="仿宋" w:hAnsi="仿宋" w:hint="eastAsia"/>
          <w:b/>
          <w:sz w:val="32"/>
          <w:szCs w:val="32"/>
        </w:rPr>
        <w:t xml:space="preserve">第三十六条 </w:t>
      </w:r>
      <w:r>
        <w:rPr>
          <w:rFonts w:ascii="仿宋" w:eastAsia="仿宋" w:hAnsi="仿宋" w:hint="eastAsia"/>
          <w:sz w:val="32"/>
          <w:szCs w:val="32"/>
        </w:rPr>
        <w:t>本办法适用于资助</w:t>
      </w:r>
      <w:r>
        <w:rPr>
          <w:rFonts w:ascii="仿宋" w:eastAsia="仿宋" w:hAnsi="仿宋" w:hint="eastAsia"/>
          <w:sz w:val="32"/>
          <w:szCs w:val="32"/>
          <w:lang w:val="zh-CN"/>
        </w:rPr>
        <w:t>“</w:t>
      </w:r>
      <w:r>
        <w:rPr>
          <w:rFonts w:ascii="仿宋" w:eastAsia="仿宋" w:hAnsi="仿宋" w:hint="eastAsia"/>
          <w:sz w:val="32"/>
          <w:szCs w:val="32"/>
        </w:rPr>
        <w:t>中国工艺美术大师非遗传承基地</w:t>
      </w:r>
      <w:r>
        <w:rPr>
          <w:rFonts w:ascii="仿宋" w:eastAsia="仿宋" w:hAnsi="仿宋" w:hint="eastAsia"/>
          <w:sz w:val="32"/>
          <w:szCs w:val="32"/>
          <w:lang w:val="zh-CN"/>
        </w:rPr>
        <w:t>”遴选</w:t>
      </w:r>
      <w:r>
        <w:rPr>
          <w:rFonts w:ascii="仿宋" w:eastAsia="仿宋" w:hAnsi="仿宋" w:hint="eastAsia"/>
          <w:sz w:val="32"/>
          <w:szCs w:val="32"/>
        </w:rPr>
        <w:t>工作，由资助</w:t>
      </w:r>
      <w:r>
        <w:rPr>
          <w:rFonts w:ascii="仿宋" w:eastAsia="仿宋" w:hAnsi="仿宋" w:hint="eastAsia"/>
          <w:sz w:val="32"/>
          <w:szCs w:val="32"/>
          <w:lang w:val="zh-CN"/>
        </w:rPr>
        <w:t>“中国工艺美术大师非遗传承基地”</w:t>
      </w:r>
      <w:r>
        <w:rPr>
          <w:rFonts w:ascii="仿宋" w:eastAsia="仿宋" w:hAnsi="仿宋" w:hint="eastAsia"/>
          <w:sz w:val="32"/>
          <w:szCs w:val="32"/>
        </w:rPr>
        <w:t>领导小组办公室负责解释。</w:t>
      </w:r>
    </w:p>
    <w:p w:rsidR="00E910BA" w:rsidRDefault="00E910BA">
      <w:pPr>
        <w:spacing w:line="600" w:lineRule="exact"/>
        <w:ind w:firstLine="642"/>
        <w:rPr>
          <w:rFonts w:ascii="仿宋" w:eastAsia="仿宋" w:hAnsi="仿宋" w:hint="eastAsia"/>
          <w:sz w:val="32"/>
          <w:szCs w:val="32"/>
        </w:rPr>
      </w:pPr>
    </w:p>
    <w:p w:rsidR="00E910BA" w:rsidRDefault="00E910BA">
      <w:pPr>
        <w:spacing w:line="600" w:lineRule="exact"/>
        <w:ind w:firstLine="642"/>
      </w:pPr>
      <w:r>
        <w:rPr>
          <w:rFonts w:ascii="仿宋" w:eastAsia="仿宋" w:hAnsi="仿宋" w:hint="eastAsia"/>
          <w:sz w:val="32"/>
          <w:szCs w:val="32"/>
        </w:rPr>
        <w:lastRenderedPageBreak/>
        <w:t xml:space="preserve">                                    </w:t>
      </w:r>
    </w:p>
    <w:p w:rsidR="00E910BA" w:rsidRDefault="00E910BA">
      <w:pPr>
        <w:jc w:val="left"/>
        <w:rPr>
          <w:rFonts w:ascii="仿宋" w:eastAsia="仿宋" w:hAnsi="仿宋" w:hint="eastAsia"/>
          <w:sz w:val="32"/>
          <w:szCs w:val="32"/>
        </w:rPr>
      </w:pPr>
      <w:r>
        <w:rPr>
          <w:rFonts w:ascii="仿宋" w:eastAsia="仿宋" w:hAnsi="仿宋"/>
          <w:sz w:val="32"/>
          <w:szCs w:val="32"/>
        </w:rPr>
        <w:t>附件</w:t>
      </w:r>
      <w:r w:rsidR="00880382">
        <w:rPr>
          <w:rFonts w:ascii="仿宋" w:eastAsia="仿宋" w:hAnsi="仿宋" w:hint="eastAsia"/>
          <w:sz w:val="32"/>
          <w:szCs w:val="32"/>
        </w:rPr>
        <w:t>2</w:t>
      </w:r>
    </w:p>
    <w:p w:rsidR="00E910BA" w:rsidRDefault="00E910BA">
      <w:pPr>
        <w:rPr>
          <w:rFonts w:eastAsia="仿宋_GB2312"/>
          <w:color w:val="000000"/>
          <w:sz w:val="32"/>
          <w:szCs w:val="32"/>
        </w:rPr>
      </w:pPr>
    </w:p>
    <w:p w:rsidR="00E910BA" w:rsidRDefault="00E910BA">
      <w:pPr>
        <w:rPr>
          <w:rFonts w:eastAsia="仿宋_GB2312"/>
          <w:color w:val="000000"/>
          <w:sz w:val="32"/>
          <w:szCs w:val="32"/>
        </w:rPr>
      </w:pPr>
    </w:p>
    <w:p w:rsidR="00E910BA" w:rsidRDefault="00E910BA">
      <w:pPr>
        <w:jc w:val="center"/>
        <w:rPr>
          <w:rFonts w:ascii="仿宋" w:eastAsia="仿宋" w:hAnsi="仿宋" w:hint="eastAsia"/>
          <w:b/>
          <w:bCs/>
          <w:sz w:val="48"/>
          <w:szCs w:val="48"/>
        </w:rPr>
      </w:pPr>
      <w:r>
        <w:rPr>
          <w:rFonts w:ascii="仿宋" w:eastAsia="仿宋" w:hAnsi="仿宋" w:hint="eastAsia"/>
          <w:b/>
          <w:bCs/>
          <w:sz w:val="48"/>
          <w:szCs w:val="48"/>
        </w:rPr>
        <w:t>“</w:t>
      </w:r>
      <w:r>
        <w:rPr>
          <w:rFonts w:ascii="仿宋" w:eastAsia="仿宋" w:hAnsi="仿宋" w:hint="eastAsia"/>
          <w:b/>
          <w:bCs/>
          <w:color w:val="000000"/>
          <w:sz w:val="48"/>
          <w:szCs w:val="48"/>
        </w:rPr>
        <w:t>中国工艺美术大师非遗传承基地</w:t>
      </w:r>
      <w:r>
        <w:rPr>
          <w:rFonts w:ascii="仿宋" w:eastAsia="仿宋" w:hAnsi="仿宋" w:hint="eastAsia"/>
          <w:b/>
          <w:bCs/>
          <w:sz w:val="48"/>
          <w:szCs w:val="48"/>
        </w:rPr>
        <w:t>”</w:t>
      </w:r>
    </w:p>
    <w:p w:rsidR="00E910BA" w:rsidRDefault="00E910BA">
      <w:pPr>
        <w:jc w:val="center"/>
        <w:rPr>
          <w:rFonts w:ascii="仿宋" w:eastAsia="仿宋" w:hAnsi="仿宋" w:hint="eastAsia"/>
          <w:b/>
          <w:bCs/>
          <w:sz w:val="48"/>
          <w:szCs w:val="48"/>
        </w:rPr>
      </w:pPr>
    </w:p>
    <w:p w:rsidR="00E910BA" w:rsidRDefault="00E910BA">
      <w:pPr>
        <w:jc w:val="center"/>
        <w:rPr>
          <w:b/>
          <w:bCs/>
          <w:color w:val="000000"/>
          <w:sz w:val="52"/>
          <w:szCs w:val="36"/>
        </w:rPr>
      </w:pPr>
      <w:r>
        <w:rPr>
          <w:rFonts w:ascii="仿宋" w:eastAsia="仿宋" w:hAnsi="仿宋" w:hint="eastAsia"/>
          <w:b/>
          <w:bCs/>
          <w:sz w:val="48"/>
          <w:szCs w:val="48"/>
        </w:rPr>
        <w:t>资助项目申报表</w:t>
      </w:r>
    </w:p>
    <w:p w:rsidR="00E910BA" w:rsidRDefault="00E910BA">
      <w:pPr>
        <w:rPr>
          <w:b/>
          <w:color w:val="000000"/>
          <w:sz w:val="36"/>
        </w:rPr>
      </w:pPr>
    </w:p>
    <w:p w:rsidR="00E910BA" w:rsidRDefault="00E910BA">
      <w:pPr>
        <w:rPr>
          <w:b/>
          <w:color w:val="000000"/>
          <w:sz w:val="36"/>
        </w:rPr>
      </w:pPr>
    </w:p>
    <w:p w:rsidR="00E910BA" w:rsidRDefault="00E910BA">
      <w:pPr>
        <w:rPr>
          <w:b/>
          <w:color w:val="000000"/>
          <w:sz w:val="36"/>
        </w:rPr>
      </w:pPr>
    </w:p>
    <w:p w:rsidR="00E910BA" w:rsidRDefault="00E910BA">
      <w:pPr>
        <w:spacing w:beforeLines="50"/>
        <w:ind w:firstLine="1678"/>
        <w:rPr>
          <w:rFonts w:eastAsia="仿宋_GB2312"/>
          <w:color w:val="000000"/>
          <w:spacing w:val="-6"/>
          <w:sz w:val="32"/>
          <w:szCs w:val="32"/>
          <w:u w:val="single"/>
        </w:rPr>
      </w:pPr>
      <w:r>
        <w:rPr>
          <w:rFonts w:eastAsia="仿宋_GB2312"/>
          <w:color w:val="000000"/>
          <w:spacing w:val="-6"/>
          <w:sz w:val="32"/>
          <w:szCs w:val="32"/>
        </w:rPr>
        <w:t>省（区、市</w:t>
      </w:r>
      <w:r>
        <w:rPr>
          <w:rFonts w:eastAsia="仿宋_GB2312"/>
          <w:color w:val="000000"/>
          <w:spacing w:val="-34"/>
          <w:sz w:val="32"/>
          <w:szCs w:val="32"/>
        </w:rPr>
        <w:t>）</w:t>
      </w:r>
      <w:r>
        <w:rPr>
          <w:rFonts w:eastAsia="仿宋_GB2312"/>
          <w:color w:val="000000"/>
          <w:spacing w:val="-6"/>
          <w:sz w:val="32"/>
          <w:szCs w:val="32"/>
          <w:u w:val="single"/>
        </w:rPr>
        <w:t xml:space="preserve">                       </w:t>
      </w:r>
    </w:p>
    <w:p w:rsidR="00E910BA" w:rsidRDefault="00E910BA">
      <w:pPr>
        <w:spacing w:beforeLines="50"/>
        <w:ind w:firstLine="1678"/>
        <w:rPr>
          <w:rFonts w:eastAsia="仿宋_GB2312"/>
          <w:color w:val="000000"/>
          <w:sz w:val="32"/>
          <w:szCs w:val="32"/>
          <w:u w:val="single"/>
        </w:rPr>
      </w:pPr>
      <w:r>
        <w:rPr>
          <w:rFonts w:eastAsia="仿宋_GB2312"/>
          <w:color w:val="000000"/>
          <w:spacing w:val="14"/>
          <w:sz w:val="32"/>
          <w:szCs w:val="32"/>
        </w:rPr>
        <w:t>申报人姓</w:t>
      </w:r>
      <w:r>
        <w:rPr>
          <w:rFonts w:eastAsia="仿宋_GB2312"/>
          <w:color w:val="000000"/>
          <w:sz w:val="32"/>
          <w:szCs w:val="32"/>
        </w:rPr>
        <w:t>名</w:t>
      </w:r>
      <w:r>
        <w:rPr>
          <w:rFonts w:eastAsia="仿宋_GB2312"/>
          <w:color w:val="000000"/>
          <w:sz w:val="32"/>
          <w:szCs w:val="32"/>
          <w:u w:val="single"/>
        </w:rPr>
        <w:t xml:space="preserve">                      </w:t>
      </w:r>
    </w:p>
    <w:p w:rsidR="00E910BA" w:rsidRDefault="00E910BA">
      <w:pPr>
        <w:spacing w:beforeLines="50"/>
        <w:ind w:firstLine="1678"/>
        <w:rPr>
          <w:rFonts w:eastAsia="仿宋_GB2312"/>
          <w:color w:val="000000"/>
          <w:sz w:val="18"/>
          <w:szCs w:val="18"/>
          <w:u w:val="single"/>
        </w:rPr>
      </w:pPr>
      <w:r>
        <w:rPr>
          <w:rFonts w:eastAsia="仿宋_GB2312"/>
          <w:color w:val="000000"/>
          <w:sz w:val="32"/>
          <w:szCs w:val="32"/>
        </w:rPr>
        <w:t>申</w:t>
      </w:r>
      <w:r>
        <w:rPr>
          <w:rFonts w:eastAsia="仿宋_GB2312"/>
          <w:color w:val="000000"/>
          <w:sz w:val="32"/>
          <w:szCs w:val="32"/>
        </w:rPr>
        <w:t xml:space="preserve"> </w:t>
      </w:r>
      <w:r>
        <w:rPr>
          <w:rFonts w:eastAsia="仿宋_GB2312"/>
          <w:color w:val="000000"/>
          <w:sz w:val="32"/>
          <w:szCs w:val="32"/>
        </w:rPr>
        <w:t>报</w:t>
      </w:r>
      <w:r>
        <w:rPr>
          <w:rFonts w:eastAsia="仿宋_GB2312"/>
          <w:color w:val="000000"/>
          <w:sz w:val="32"/>
          <w:szCs w:val="32"/>
        </w:rPr>
        <w:t xml:space="preserve"> </w:t>
      </w:r>
      <w:r>
        <w:rPr>
          <w:rFonts w:eastAsia="仿宋_GB2312"/>
          <w:color w:val="000000"/>
          <w:sz w:val="32"/>
          <w:szCs w:val="32"/>
        </w:rPr>
        <w:t>类</w:t>
      </w:r>
      <w:r>
        <w:rPr>
          <w:rFonts w:eastAsia="仿宋_GB2312"/>
          <w:color w:val="000000"/>
          <w:sz w:val="32"/>
          <w:szCs w:val="32"/>
        </w:rPr>
        <w:t xml:space="preserve"> </w:t>
      </w:r>
      <w:r>
        <w:rPr>
          <w:rFonts w:eastAsia="仿宋_GB2312"/>
          <w:color w:val="000000"/>
          <w:sz w:val="32"/>
          <w:szCs w:val="32"/>
        </w:rPr>
        <w:t>别</w:t>
      </w:r>
      <w:r>
        <w:rPr>
          <w:rFonts w:eastAsia="仿宋_GB2312" w:hint="eastAsia"/>
          <w:color w:val="000000"/>
          <w:sz w:val="32"/>
          <w:szCs w:val="32"/>
          <w:u w:val="single"/>
        </w:rPr>
        <w:t xml:space="preserve">           </w:t>
      </w:r>
      <w:r>
        <w:rPr>
          <w:rFonts w:ascii="仿宋" w:eastAsia="仿宋" w:hAnsi="仿宋" w:cs="仿宋" w:hint="eastAsia"/>
          <w:iCs/>
          <w:color w:val="000000"/>
          <w:sz w:val="18"/>
          <w:szCs w:val="18"/>
          <w:u w:val="single"/>
        </w:rPr>
        <w:t>（填写非</w:t>
      </w:r>
      <w:proofErr w:type="gramStart"/>
      <w:r>
        <w:rPr>
          <w:rFonts w:ascii="仿宋" w:eastAsia="仿宋" w:hAnsi="仿宋" w:cs="仿宋" w:hint="eastAsia"/>
          <w:iCs/>
          <w:color w:val="000000"/>
          <w:sz w:val="18"/>
          <w:szCs w:val="18"/>
          <w:u w:val="single"/>
        </w:rPr>
        <w:t>遗项目</w:t>
      </w:r>
      <w:proofErr w:type="gramEnd"/>
      <w:r>
        <w:rPr>
          <w:rFonts w:ascii="仿宋" w:eastAsia="仿宋" w:hAnsi="仿宋" w:cs="仿宋" w:hint="eastAsia"/>
          <w:iCs/>
          <w:color w:val="000000"/>
          <w:sz w:val="18"/>
          <w:szCs w:val="18"/>
          <w:u w:val="single"/>
        </w:rPr>
        <w:t>名称）</w:t>
      </w:r>
    </w:p>
    <w:p w:rsidR="00E910BA" w:rsidRDefault="00E910BA">
      <w:pPr>
        <w:spacing w:beforeLines="50"/>
        <w:ind w:firstLine="1678"/>
        <w:rPr>
          <w:rFonts w:eastAsia="仿宋_GB2312"/>
          <w:color w:val="000000"/>
          <w:sz w:val="32"/>
          <w:szCs w:val="32"/>
          <w:u w:val="single"/>
        </w:rPr>
      </w:pPr>
      <w:r>
        <w:rPr>
          <w:rFonts w:eastAsia="仿宋_GB2312"/>
          <w:color w:val="000000"/>
          <w:sz w:val="32"/>
          <w:szCs w:val="32"/>
        </w:rPr>
        <w:t>填</w:t>
      </w:r>
      <w:r>
        <w:rPr>
          <w:rFonts w:eastAsia="仿宋_GB2312"/>
          <w:color w:val="000000"/>
          <w:sz w:val="32"/>
          <w:szCs w:val="32"/>
        </w:rPr>
        <w:t xml:space="preserve"> </w:t>
      </w:r>
      <w:r>
        <w:rPr>
          <w:rFonts w:eastAsia="仿宋_GB2312"/>
          <w:color w:val="000000"/>
          <w:sz w:val="32"/>
          <w:szCs w:val="32"/>
        </w:rPr>
        <w:t>表</w:t>
      </w:r>
      <w:r>
        <w:rPr>
          <w:rFonts w:eastAsia="仿宋_GB2312"/>
          <w:color w:val="000000"/>
          <w:sz w:val="32"/>
          <w:szCs w:val="32"/>
        </w:rPr>
        <w:t xml:space="preserve"> </w:t>
      </w:r>
      <w:r>
        <w:rPr>
          <w:rFonts w:eastAsia="仿宋_GB2312"/>
          <w:color w:val="000000"/>
          <w:sz w:val="32"/>
          <w:szCs w:val="32"/>
        </w:rPr>
        <w:t>日</w:t>
      </w:r>
      <w:r>
        <w:rPr>
          <w:rFonts w:eastAsia="仿宋_GB2312"/>
          <w:color w:val="000000"/>
          <w:sz w:val="32"/>
          <w:szCs w:val="32"/>
        </w:rPr>
        <w:t xml:space="preserve"> </w:t>
      </w:r>
      <w:r>
        <w:rPr>
          <w:rFonts w:eastAsia="仿宋_GB2312"/>
          <w:color w:val="000000"/>
          <w:sz w:val="32"/>
          <w:szCs w:val="32"/>
        </w:rPr>
        <w:t>期</w:t>
      </w:r>
      <w:r>
        <w:rPr>
          <w:rFonts w:eastAsia="仿宋_GB2312"/>
          <w:color w:val="000000"/>
          <w:sz w:val="32"/>
          <w:szCs w:val="32"/>
          <w:u w:val="single"/>
        </w:rPr>
        <w:t xml:space="preserve">                      </w:t>
      </w:r>
    </w:p>
    <w:p w:rsidR="00E910BA" w:rsidRDefault="00E910BA">
      <w:pPr>
        <w:spacing w:before="50"/>
        <w:jc w:val="center"/>
        <w:rPr>
          <w:rFonts w:eastAsia="楷体_GB2312"/>
          <w:color w:val="000000"/>
          <w:sz w:val="30"/>
          <w:u w:val="single"/>
        </w:rPr>
      </w:pPr>
    </w:p>
    <w:p w:rsidR="00E910BA" w:rsidRDefault="00E910BA">
      <w:pPr>
        <w:spacing w:before="50"/>
        <w:rPr>
          <w:rFonts w:eastAsia="楷体_GB2312"/>
          <w:color w:val="000000"/>
          <w:sz w:val="30"/>
        </w:rPr>
      </w:pPr>
    </w:p>
    <w:p w:rsidR="00E910BA" w:rsidRDefault="00E910BA">
      <w:pPr>
        <w:spacing w:before="50"/>
        <w:rPr>
          <w:rFonts w:eastAsia="楷体_GB2312"/>
          <w:color w:val="000000"/>
          <w:sz w:val="30"/>
        </w:rPr>
      </w:pPr>
    </w:p>
    <w:p w:rsidR="00E910BA" w:rsidRDefault="00E910BA">
      <w:pPr>
        <w:spacing w:before="50"/>
        <w:rPr>
          <w:rFonts w:eastAsia="楷体_GB2312"/>
          <w:color w:val="000000"/>
          <w:sz w:val="30"/>
        </w:rPr>
      </w:pPr>
    </w:p>
    <w:p w:rsidR="00E910BA" w:rsidRDefault="00E910BA">
      <w:pPr>
        <w:spacing w:before="50"/>
        <w:jc w:val="center"/>
        <w:rPr>
          <w:rFonts w:ascii="楷体" w:eastAsia="楷体" w:hAnsi="楷体" w:cs="楷体" w:hint="eastAsia"/>
          <w:sz w:val="32"/>
          <w:szCs w:val="32"/>
        </w:rPr>
      </w:pPr>
      <w:r>
        <w:rPr>
          <w:rFonts w:ascii="楷体" w:eastAsia="楷体" w:hAnsi="楷体" w:cs="楷体" w:hint="eastAsia"/>
          <w:sz w:val="32"/>
          <w:szCs w:val="32"/>
        </w:rPr>
        <w:t>中国轻工业联合会</w:t>
      </w:r>
    </w:p>
    <w:p w:rsidR="00E910BA" w:rsidRDefault="00E910BA">
      <w:pPr>
        <w:spacing w:before="50"/>
        <w:jc w:val="center"/>
        <w:rPr>
          <w:rFonts w:eastAsia="黑体"/>
          <w:color w:val="000000"/>
          <w:sz w:val="32"/>
          <w:szCs w:val="32"/>
        </w:rPr>
      </w:pPr>
      <w:r>
        <w:rPr>
          <w:rFonts w:ascii="楷体" w:eastAsia="楷体" w:hAnsi="楷体" w:cs="楷体" w:hint="eastAsia"/>
          <w:sz w:val="32"/>
          <w:szCs w:val="32"/>
        </w:rPr>
        <w:t>北京非物质文化遗产发展基金会共同</w:t>
      </w:r>
      <w:r>
        <w:rPr>
          <w:rFonts w:ascii="楷体" w:eastAsia="楷体" w:hAnsi="楷体" w:cs="楷体" w:hint="eastAsia"/>
          <w:color w:val="000000"/>
          <w:sz w:val="32"/>
          <w:szCs w:val="32"/>
        </w:rPr>
        <w:t>编制</w:t>
      </w:r>
    </w:p>
    <w:p w:rsidR="00E910BA" w:rsidRDefault="00E910BA">
      <w:pPr>
        <w:jc w:val="center"/>
        <w:rPr>
          <w:rFonts w:eastAsia="黑体" w:hint="eastAsia"/>
          <w:color w:val="000000"/>
          <w:sz w:val="36"/>
        </w:rPr>
      </w:pPr>
    </w:p>
    <w:p w:rsidR="00E910BA" w:rsidRDefault="00E910BA">
      <w:pPr>
        <w:jc w:val="center"/>
        <w:rPr>
          <w:rFonts w:eastAsia="黑体"/>
          <w:color w:val="000000"/>
          <w:sz w:val="36"/>
        </w:rPr>
      </w:pPr>
      <w:r>
        <w:rPr>
          <w:rFonts w:eastAsia="黑体"/>
          <w:color w:val="000000"/>
          <w:sz w:val="36"/>
        </w:rPr>
        <w:lastRenderedPageBreak/>
        <w:t>说</w:t>
      </w:r>
      <w:r>
        <w:rPr>
          <w:rFonts w:eastAsia="黑体"/>
          <w:color w:val="000000"/>
          <w:sz w:val="36"/>
        </w:rPr>
        <w:t xml:space="preserve">    </w:t>
      </w:r>
      <w:r>
        <w:rPr>
          <w:rFonts w:eastAsia="黑体"/>
          <w:color w:val="000000"/>
          <w:sz w:val="36"/>
        </w:rPr>
        <w:t>明</w:t>
      </w:r>
    </w:p>
    <w:p w:rsidR="00E910BA" w:rsidRDefault="00E910BA">
      <w:pPr>
        <w:spacing w:line="440" w:lineRule="exact"/>
        <w:rPr>
          <w:rFonts w:ascii="宋体" w:hAnsi="宋体" w:cs="宋体"/>
          <w:color w:val="000000"/>
          <w:szCs w:val="20"/>
        </w:rPr>
      </w:pPr>
    </w:p>
    <w:p w:rsidR="00E910BA" w:rsidRDefault="00E910BA" w:rsidP="0095506A">
      <w:pPr>
        <w:spacing w:line="560" w:lineRule="exact"/>
        <w:ind w:firstLineChars="198" w:firstLine="634"/>
        <w:rPr>
          <w:rFonts w:ascii="仿宋" w:eastAsia="仿宋" w:hAnsi="仿宋"/>
          <w:color w:val="000000"/>
          <w:sz w:val="32"/>
          <w:szCs w:val="32"/>
        </w:rPr>
      </w:pPr>
      <w:r>
        <w:rPr>
          <w:rFonts w:ascii="仿宋" w:eastAsia="仿宋" w:hAnsi="仿宋" w:hint="eastAsia"/>
          <w:color w:val="000000"/>
          <w:sz w:val="32"/>
          <w:szCs w:val="32"/>
        </w:rPr>
        <w:t>一</w:t>
      </w:r>
      <w:r>
        <w:rPr>
          <w:rFonts w:ascii="仿宋" w:eastAsia="仿宋" w:hAnsi="仿宋"/>
          <w:color w:val="000000"/>
          <w:sz w:val="32"/>
          <w:szCs w:val="32"/>
        </w:rPr>
        <w:t>、</w:t>
      </w:r>
      <w:r>
        <w:rPr>
          <w:rFonts w:ascii="仿宋" w:eastAsia="仿宋" w:hAnsi="仿宋" w:hint="eastAsia"/>
          <w:color w:val="000000"/>
          <w:sz w:val="32"/>
          <w:szCs w:val="32"/>
        </w:rPr>
        <w:t>本表需下载后填写，纸质版签名</w:t>
      </w:r>
      <w:r>
        <w:rPr>
          <w:rFonts w:ascii="仿宋" w:eastAsia="仿宋" w:hAnsi="仿宋"/>
          <w:color w:val="000000"/>
          <w:sz w:val="32"/>
          <w:szCs w:val="32"/>
        </w:rPr>
        <w:t>必须</w:t>
      </w:r>
      <w:r>
        <w:rPr>
          <w:rFonts w:ascii="仿宋" w:eastAsia="仿宋" w:hAnsi="仿宋" w:hint="eastAsia"/>
          <w:color w:val="000000"/>
          <w:sz w:val="32"/>
          <w:szCs w:val="32"/>
        </w:rPr>
        <w:t>由本人</w:t>
      </w:r>
      <w:r>
        <w:rPr>
          <w:rFonts w:ascii="仿宋" w:eastAsia="仿宋" w:hAnsi="仿宋"/>
          <w:color w:val="000000"/>
          <w:sz w:val="32"/>
          <w:szCs w:val="32"/>
        </w:rPr>
        <w:t>用钢笔或签字笔如实、认真填写</w:t>
      </w:r>
      <w:r>
        <w:rPr>
          <w:rFonts w:ascii="仿宋" w:eastAsia="仿宋" w:hAnsi="仿宋" w:hint="eastAsia"/>
          <w:color w:val="000000"/>
          <w:sz w:val="32"/>
          <w:szCs w:val="32"/>
        </w:rPr>
        <w:t>，</w:t>
      </w:r>
      <w:r>
        <w:rPr>
          <w:rFonts w:ascii="仿宋" w:eastAsia="仿宋" w:hAnsi="仿宋"/>
          <w:color w:val="000000"/>
          <w:sz w:val="32"/>
          <w:szCs w:val="32"/>
        </w:rPr>
        <w:t>字迹要端正、</w:t>
      </w:r>
      <w:r>
        <w:rPr>
          <w:rFonts w:ascii="仿宋" w:eastAsia="仿宋" w:hAnsi="仿宋" w:hint="eastAsia"/>
          <w:color w:val="000000"/>
          <w:sz w:val="32"/>
          <w:szCs w:val="32"/>
        </w:rPr>
        <w:t>清晰</w:t>
      </w:r>
      <w:r>
        <w:rPr>
          <w:rFonts w:ascii="仿宋" w:eastAsia="仿宋" w:hAnsi="仿宋"/>
          <w:color w:val="000000"/>
          <w:sz w:val="32"/>
          <w:szCs w:val="32"/>
        </w:rPr>
        <w:t>。</w:t>
      </w:r>
    </w:p>
    <w:p w:rsidR="00E910BA" w:rsidRDefault="00E910BA" w:rsidP="0095506A">
      <w:pPr>
        <w:spacing w:line="560" w:lineRule="exact"/>
        <w:ind w:firstLineChars="198" w:firstLine="634"/>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color w:val="000000"/>
          <w:sz w:val="32"/>
          <w:szCs w:val="32"/>
        </w:rPr>
        <w:t>、表内项目申报人没有内容填写的，应写</w:t>
      </w:r>
      <w:r>
        <w:rPr>
          <w:rFonts w:ascii="仿宋" w:eastAsia="仿宋" w:hAnsi="仿宋" w:hint="eastAsia"/>
          <w:color w:val="000000"/>
          <w:sz w:val="32"/>
          <w:szCs w:val="32"/>
        </w:rPr>
        <w:t>“无”</w:t>
      </w:r>
      <w:r>
        <w:rPr>
          <w:rFonts w:ascii="仿宋" w:eastAsia="仿宋" w:hAnsi="仿宋"/>
          <w:color w:val="000000"/>
          <w:sz w:val="32"/>
          <w:szCs w:val="32"/>
        </w:rPr>
        <w:t>。个别项目填写不下时，可另加附页。</w:t>
      </w:r>
    </w:p>
    <w:p w:rsidR="00E910BA" w:rsidRDefault="00E910BA" w:rsidP="0095506A">
      <w:pPr>
        <w:spacing w:line="560" w:lineRule="exact"/>
        <w:ind w:firstLineChars="198" w:firstLine="634"/>
        <w:rPr>
          <w:rFonts w:ascii="仿宋" w:eastAsia="仿宋" w:hAnsi="仿宋"/>
          <w:color w:val="000000"/>
          <w:sz w:val="32"/>
          <w:szCs w:val="32"/>
        </w:rPr>
      </w:pPr>
      <w:r>
        <w:rPr>
          <w:rFonts w:ascii="仿宋" w:eastAsia="仿宋" w:hAnsi="仿宋" w:hint="eastAsia"/>
          <w:color w:val="000000"/>
          <w:sz w:val="32"/>
          <w:szCs w:val="32"/>
        </w:rPr>
        <w:t>三</w:t>
      </w:r>
      <w:r>
        <w:rPr>
          <w:rFonts w:ascii="仿宋" w:eastAsia="仿宋" w:hAnsi="仿宋"/>
          <w:color w:val="000000"/>
          <w:sz w:val="32"/>
          <w:szCs w:val="32"/>
        </w:rPr>
        <w:t>、表内的</w:t>
      </w:r>
      <w:r>
        <w:rPr>
          <w:rFonts w:ascii="仿宋" w:eastAsia="仿宋" w:hAnsi="仿宋" w:hint="eastAsia"/>
          <w:color w:val="000000"/>
          <w:sz w:val="32"/>
          <w:szCs w:val="32"/>
        </w:rPr>
        <w:t>“</w:t>
      </w:r>
      <w:r>
        <w:rPr>
          <w:rFonts w:ascii="仿宋" w:eastAsia="仿宋" w:hAnsi="仿宋"/>
          <w:color w:val="000000"/>
          <w:sz w:val="32"/>
          <w:szCs w:val="32"/>
        </w:rPr>
        <w:t>年</w:t>
      </w:r>
      <w:r>
        <w:rPr>
          <w:rFonts w:ascii="仿宋" w:eastAsia="仿宋" w:hAnsi="仿宋" w:hint="eastAsia"/>
          <w:color w:val="000000"/>
          <w:sz w:val="32"/>
          <w:szCs w:val="32"/>
        </w:rPr>
        <w:t>、</w:t>
      </w:r>
      <w:r>
        <w:rPr>
          <w:rFonts w:ascii="仿宋" w:eastAsia="仿宋" w:hAnsi="仿宋"/>
          <w:color w:val="000000"/>
          <w:sz w:val="32"/>
          <w:szCs w:val="32"/>
        </w:rPr>
        <w:t>月</w:t>
      </w:r>
      <w:r>
        <w:rPr>
          <w:rFonts w:ascii="仿宋" w:eastAsia="仿宋" w:hAnsi="仿宋" w:hint="eastAsia"/>
          <w:color w:val="000000"/>
          <w:sz w:val="32"/>
          <w:szCs w:val="32"/>
        </w:rPr>
        <w:t>、</w:t>
      </w:r>
      <w:r>
        <w:rPr>
          <w:rFonts w:ascii="仿宋" w:eastAsia="仿宋" w:hAnsi="仿宋"/>
          <w:color w:val="000000"/>
          <w:sz w:val="32"/>
          <w:szCs w:val="32"/>
        </w:rPr>
        <w:t>日</w:t>
      </w:r>
      <w:r>
        <w:rPr>
          <w:rFonts w:ascii="仿宋" w:eastAsia="仿宋" w:hAnsi="仿宋" w:hint="eastAsia"/>
          <w:color w:val="000000"/>
          <w:sz w:val="32"/>
          <w:szCs w:val="32"/>
        </w:rPr>
        <w:t>”</w:t>
      </w:r>
      <w:r>
        <w:rPr>
          <w:rFonts w:ascii="仿宋" w:eastAsia="仿宋" w:hAnsi="仿宋"/>
          <w:color w:val="000000"/>
          <w:sz w:val="32"/>
          <w:szCs w:val="32"/>
        </w:rPr>
        <w:t>一律用公历和阿拉伯数字填写。</w:t>
      </w:r>
    </w:p>
    <w:p w:rsidR="00E910BA" w:rsidRDefault="00E910BA" w:rsidP="0095506A">
      <w:pPr>
        <w:spacing w:line="560" w:lineRule="exact"/>
        <w:ind w:firstLineChars="198" w:firstLine="634"/>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照片</w:t>
      </w:r>
      <w:r>
        <w:rPr>
          <w:rFonts w:ascii="仿宋" w:eastAsia="仿宋" w:hAnsi="仿宋" w:hint="eastAsia"/>
          <w:color w:val="000000"/>
          <w:sz w:val="32"/>
          <w:szCs w:val="32"/>
        </w:rPr>
        <w:t>”</w:t>
      </w:r>
      <w:r>
        <w:rPr>
          <w:rFonts w:ascii="仿宋" w:eastAsia="仿宋" w:hAnsi="仿宋"/>
          <w:color w:val="000000"/>
          <w:sz w:val="32"/>
          <w:szCs w:val="32"/>
        </w:rPr>
        <w:t>一律用本人近期</w:t>
      </w:r>
      <w:r>
        <w:rPr>
          <w:rFonts w:ascii="仿宋" w:eastAsia="仿宋" w:hAnsi="仿宋" w:hint="eastAsia"/>
          <w:color w:val="000000"/>
          <w:sz w:val="32"/>
          <w:szCs w:val="32"/>
        </w:rPr>
        <w:t>一</w:t>
      </w:r>
      <w:r>
        <w:rPr>
          <w:rFonts w:ascii="仿宋" w:eastAsia="仿宋" w:hAnsi="仿宋"/>
          <w:color w:val="000000"/>
          <w:sz w:val="32"/>
          <w:szCs w:val="32"/>
        </w:rPr>
        <w:t>寸正面免冠照片。</w:t>
      </w:r>
    </w:p>
    <w:p w:rsidR="00E910BA" w:rsidRDefault="00E910BA" w:rsidP="0095506A">
      <w:pPr>
        <w:spacing w:line="560" w:lineRule="exact"/>
        <w:ind w:firstLineChars="198" w:firstLine="634"/>
        <w:rPr>
          <w:rFonts w:ascii="仿宋" w:eastAsia="仿宋" w:hAnsi="仿宋"/>
          <w:color w:val="000000"/>
          <w:sz w:val="32"/>
          <w:szCs w:val="32"/>
        </w:rPr>
      </w:pPr>
      <w:r>
        <w:rPr>
          <w:rFonts w:ascii="仿宋" w:eastAsia="仿宋" w:hAnsi="仿宋" w:hint="eastAsia"/>
          <w:color w:val="000000"/>
          <w:sz w:val="32"/>
          <w:szCs w:val="32"/>
        </w:rPr>
        <w:t>五</w:t>
      </w:r>
      <w:r>
        <w:rPr>
          <w:rFonts w:ascii="仿宋" w:eastAsia="仿宋" w:hAnsi="仿宋"/>
          <w:color w:val="000000"/>
          <w:sz w:val="32"/>
          <w:szCs w:val="32"/>
        </w:rPr>
        <w:t>、表中填写所涉及的个人学历、职称、业绩</w:t>
      </w:r>
      <w:r>
        <w:rPr>
          <w:rFonts w:ascii="仿宋" w:eastAsia="仿宋" w:hAnsi="仿宋" w:hint="eastAsia"/>
          <w:color w:val="000000"/>
          <w:sz w:val="32"/>
          <w:szCs w:val="32"/>
        </w:rPr>
        <w:t>、荣誉称号、作品说明</w:t>
      </w:r>
      <w:r>
        <w:rPr>
          <w:rFonts w:ascii="仿宋" w:eastAsia="仿宋" w:hAnsi="仿宋"/>
          <w:color w:val="000000"/>
          <w:sz w:val="32"/>
          <w:szCs w:val="32"/>
        </w:rPr>
        <w:t>等内容，需将相应的证书或证明材料的复印件一同附后上报。</w:t>
      </w:r>
    </w:p>
    <w:p w:rsidR="00E910BA" w:rsidRDefault="00E910BA" w:rsidP="0095506A">
      <w:pPr>
        <w:spacing w:line="560" w:lineRule="exact"/>
        <w:ind w:firstLineChars="198" w:firstLine="634"/>
        <w:rPr>
          <w:rFonts w:ascii="仿宋" w:eastAsia="仿宋" w:hAnsi="仿宋"/>
          <w:color w:val="000000"/>
          <w:sz w:val="32"/>
          <w:szCs w:val="32"/>
        </w:rPr>
      </w:pPr>
      <w:r>
        <w:rPr>
          <w:rFonts w:ascii="仿宋" w:eastAsia="仿宋" w:hAnsi="仿宋" w:hint="eastAsia"/>
          <w:color w:val="000000"/>
          <w:sz w:val="32"/>
          <w:szCs w:val="32"/>
        </w:rPr>
        <w:t>六、申报者需将本表自行下载填写，</w:t>
      </w:r>
      <w:r>
        <w:rPr>
          <w:rFonts w:ascii="仿宋" w:eastAsia="仿宋" w:hAnsi="仿宋"/>
          <w:color w:val="000000"/>
          <w:sz w:val="32"/>
          <w:szCs w:val="32"/>
        </w:rPr>
        <w:t>电子版于2018年</w:t>
      </w:r>
      <w:r>
        <w:rPr>
          <w:rFonts w:ascii="仿宋" w:eastAsia="仿宋" w:hAnsi="仿宋" w:hint="eastAsia"/>
          <w:color w:val="000000"/>
          <w:sz w:val="32"/>
          <w:szCs w:val="32"/>
        </w:rPr>
        <w:t>9</w:t>
      </w:r>
      <w:r>
        <w:rPr>
          <w:rFonts w:ascii="仿宋" w:eastAsia="仿宋" w:hAnsi="仿宋"/>
          <w:color w:val="000000"/>
          <w:sz w:val="32"/>
          <w:szCs w:val="32"/>
        </w:rPr>
        <w:t>月</w:t>
      </w:r>
      <w:r>
        <w:rPr>
          <w:rFonts w:ascii="仿宋" w:eastAsia="仿宋" w:hAnsi="仿宋" w:hint="eastAsia"/>
          <w:color w:val="000000"/>
          <w:sz w:val="32"/>
          <w:szCs w:val="32"/>
        </w:rPr>
        <w:t>20</w:t>
      </w:r>
      <w:r>
        <w:rPr>
          <w:rFonts w:ascii="仿宋" w:eastAsia="仿宋" w:hAnsi="仿宋"/>
          <w:color w:val="000000"/>
          <w:sz w:val="32"/>
          <w:szCs w:val="32"/>
        </w:rPr>
        <w:t>日之前传送</w:t>
      </w:r>
      <w:proofErr w:type="gramStart"/>
      <w:r>
        <w:rPr>
          <w:rFonts w:ascii="仿宋" w:eastAsia="仿宋" w:hAnsi="仿宋"/>
          <w:color w:val="000000"/>
          <w:sz w:val="32"/>
          <w:szCs w:val="32"/>
        </w:rPr>
        <w:t>至创建</w:t>
      </w:r>
      <w:proofErr w:type="gramEnd"/>
      <w:r>
        <w:rPr>
          <w:rFonts w:ascii="仿宋" w:eastAsia="仿宋" w:hAnsi="仿宋"/>
          <w:color w:val="000000"/>
          <w:sz w:val="32"/>
          <w:szCs w:val="32"/>
        </w:rPr>
        <w:t>工作办公室邮箱：gmds@clii.com.cn；纸质版一式二份于2018年</w:t>
      </w:r>
      <w:r>
        <w:rPr>
          <w:rFonts w:ascii="仿宋" w:eastAsia="仿宋" w:hAnsi="仿宋" w:hint="eastAsia"/>
          <w:color w:val="000000"/>
          <w:sz w:val="32"/>
          <w:szCs w:val="32"/>
        </w:rPr>
        <w:t>9</w:t>
      </w:r>
      <w:r>
        <w:rPr>
          <w:rFonts w:ascii="仿宋" w:eastAsia="仿宋" w:hAnsi="仿宋"/>
          <w:color w:val="000000"/>
          <w:sz w:val="32"/>
          <w:szCs w:val="32"/>
        </w:rPr>
        <w:t>月</w:t>
      </w:r>
      <w:r>
        <w:rPr>
          <w:rFonts w:ascii="仿宋" w:eastAsia="仿宋" w:hAnsi="仿宋" w:hint="eastAsia"/>
          <w:color w:val="000000"/>
          <w:sz w:val="32"/>
          <w:szCs w:val="32"/>
        </w:rPr>
        <w:t>25</w:t>
      </w:r>
      <w:r>
        <w:rPr>
          <w:rFonts w:ascii="仿宋" w:eastAsia="仿宋" w:hAnsi="仿宋"/>
          <w:color w:val="000000"/>
          <w:sz w:val="32"/>
          <w:szCs w:val="32"/>
        </w:rPr>
        <w:t>日之前邮寄</w:t>
      </w:r>
      <w:proofErr w:type="gramStart"/>
      <w:r>
        <w:rPr>
          <w:rFonts w:ascii="仿宋" w:eastAsia="仿宋" w:hAnsi="仿宋"/>
          <w:color w:val="000000"/>
          <w:sz w:val="32"/>
          <w:szCs w:val="32"/>
        </w:rPr>
        <w:t>至创建</w:t>
      </w:r>
      <w:proofErr w:type="gramEnd"/>
      <w:r>
        <w:rPr>
          <w:rFonts w:ascii="仿宋" w:eastAsia="仿宋" w:hAnsi="仿宋"/>
          <w:color w:val="000000"/>
          <w:sz w:val="32"/>
          <w:szCs w:val="32"/>
        </w:rPr>
        <w:t>工作办公室：北京市西城区</w:t>
      </w:r>
      <w:proofErr w:type="gramStart"/>
      <w:r>
        <w:rPr>
          <w:rFonts w:ascii="仿宋" w:eastAsia="仿宋" w:hAnsi="仿宋"/>
          <w:color w:val="000000"/>
          <w:sz w:val="32"/>
          <w:szCs w:val="32"/>
        </w:rPr>
        <w:t>阜</w:t>
      </w:r>
      <w:proofErr w:type="gramEnd"/>
      <w:r>
        <w:rPr>
          <w:rFonts w:ascii="仿宋" w:eastAsia="仿宋" w:hAnsi="仿宋"/>
          <w:color w:val="000000"/>
          <w:sz w:val="32"/>
          <w:szCs w:val="32"/>
        </w:rPr>
        <w:t>外大街乙22号；联系人：侯惠哲、孟曦；电话：010-68396345,010-68396344。逾期视为放弃参与此次活动。</w:t>
      </w:r>
    </w:p>
    <w:p w:rsidR="00E910BA" w:rsidRDefault="00E910BA" w:rsidP="0095506A">
      <w:pPr>
        <w:spacing w:line="560" w:lineRule="exact"/>
        <w:ind w:firstLineChars="198" w:firstLine="634"/>
        <w:rPr>
          <w:rFonts w:ascii="仿宋" w:eastAsia="仿宋" w:hAnsi="仿宋"/>
          <w:color w:val="000000"/>
          <w:sz w:val="32"/>
          <w:szCs w:val="32"/>
        </w:rPr>
      </w:pPr>
    </w:p>
    <w:p w:rsidR="00E910BA" w:rsidRDefault="00E910BA">
      <w:pPr>
        <w:spacing w:line="440" w:lineRule="exact"/>
        <w:ind w:firstLineChars="198" w:firstLine="475"/>
        <w:rPr>
          <w:rFonts w:hAnsi="宋体"/>
          <w:color w:val="000000"/>
          <w:sz w:val="24"/>
        </w:rPr>
      </w:pPr>
    </w:p>
    <w:p w:rsidR="00E910BA" w:rsidRDefault="00E910BA">
      <w:pPr>
        <w:spacing w:line="440" w:lineRule="exact"/>
        <w:rPr>
          <w:rFonts w:hAnsi="宋体"/>
          <w:color w:val="000000"/>
          <w:sz w:val="24"/>
        </w:rPr>
      </w:pPr>
    </w:p>
    <w:p w:rsidR="00E910BA" w:rsidRDefault="00E910BA">
      <w:pPr>
        <w:spacing w:line="440" w:lineRule="exact"/>
        <w:rPr>
          <w:rFonts w:hAnsi="宋体"/>
          <w:color w:val="000000"/>
          <w:sz w:val="24"/>
        </w:rPr>
      </w:pPr>
    </w:p>
    <w:p w:rsidR="00E910BA" w:rsidRDefault="00E910BA">
      <w:pPr>
        <w:widowControl/>
        <w:jc w:val="left"/>
        <w:rPr>
          <w:rFonts w:eastAsia="仿宋_GB2312"/>
          <w:color w:val="000000"/>
          <w:sz w:val="28"/>
          <w:szCs w:val="28"/>
        </w:rPr>
      </w:pPr>
    </w:p>
    <w:p w:rsidR="00E910BA" w:rsidRDefault="00E910BA">
      <w:pPr>
        <w:widowControl/>
        <w:jc w:val="left"/>
        <w:rPr>
          <w:rFonts w:eastAsia="仿宋_GB2312"/>
          <w:color w:val="000000"/>
          <w:sz w:val="28"/>
          <w:szCs w:val="28"/>
        </w:rPr>
      </w:pPr>
    </w:p>
    <w:p w:rsidR="00E910BA" w:rsidRDefault="00E910BA">
      <w:pPr>
        <w:widowControl/>
        <w:jc w:val="left"/>
        <w:rPr>
          <w:rFonts w:eastAsia="仿宋_GB2312"/>
          <w:color w:val="000000"/>
          <w:sz w:val="28"/>
          <w:szCs w:val="28"/>
        </w:rPr>
      </w:pPr>
    </w:p>
    <w:p w:rsidR="00E910BA" w:rsidRDefault="00E910BA">
      <w:pPr>
        <w:widowControl/>
        <w:jc w:val="left"/>
        <w:rPr>
          <w:rFonts w:eastAsia="仿宋_GB2312"/>
          <w:color w:val="000000"/>
          <w:sz w:val="28"/>
          <w:szCs w:val="28"/>
        </w:rPr>
      </w:pPr>
    </w:p>
    <w:tbl>
      <w:tblPr>
        <w:tblpPr w:leftFromText="180" w:rightFromText="180" w:vertAnchor="text" w:horzAnchor="margin" w:tblpXSpec="center" w:tblpY="314"/>
        <w:tblW w:w="0" w:type="auto"/>
        <w:tblInd w:w="0" w:type="dxa"/>
        <w:tblLayout w:type="fixed"/>
        <w:tblLook w:val="0000"/>
      </w:tblPr>
      <w:tblGrid>
        <w:gridCol w:w="1490"/>
        <w:gridCol w:w="1213"/>
        <w:gridCol w:w="1178"/>
        <w:gridCol w:w="1248"/>
        <w:gridCol w:w="1213"/>
        <w:gridCol w:w="1244"/>
        <w:gridCol w:w="1355"/>
      </w:tblGrid>
      <w:tr w:rsidR="00E910BA">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姓名</w:t>
            </w:r>
          </w:p>
        </w:tc>
        <w:tc>
          <w:tcPr>
            <w:tcW w:w="1213" w:type="dxa"/>
            <w:tcBorders>
              <w:top w:val="single" w:sz="4" w:space="0" w:color="auto"/>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178" w:type="dxa"/>
            <w:tcBorders>
              <w:top w:val="single" w:sz="4" w:space="0" w:color="auto"/>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性别</w:t>
            </w:r>
          </w:p>
        </w:tc>
        <w:tc>
          <w:tcPr>
            <w:tcW w:w="1248" w:type="dxa"/>
            <w:tcBorders>
              <w:top w:val="single" w:sz="4" w:space="0" w:color="auto"/>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出生日期</w:t>
            </w:r>
          </w:p>
        </w:tc>
        <w:tc>
          <w:tcPr>
            <w:tcW w:w="1244" w:type="dxa"/>
            <w:tcBorders>
              <w:top w:val="single" w:sz="4" w:space="0" w:color="auto"/>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355" w:type="dxa"/>
            <w:vMerge w:val="restart"/>
            <w:tcBorders>
              <w:top w:val="single" w:sz="4" w:space="0" w:color="auto"/>
              <w:left w:val="single" w:sz="4" w:space="0" w:color="auto"/>
              <w:bottom w:val="single" w:sz="4" w:space="0" w:color="000000"/>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照片</w:t>
            </w:r>
          </w:p>
        </w:tc>
      </w:tr>
      <w:tr w:rsidR="00E910BA">
        <w:trPr>
          <w:trHeight w:val="640"/>
        </w:trPr>
        <w:tc>
          <w:tcPr>
            <w:tcW w:w="1490" w:type="dxa"/>
            <w:tcBorders>
              <w:top w:val="nil"/>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籍贯</w:t>
            </w:r>
          </w:p>
        </w:tc>
        <w:tc>
          <w:tcPr>
            <w:tcW w:w="1213"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178"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出生地</w:t>
            </w:r>
          </w:p>
        </w:tc>
        <w:tc>
          <w:tcPr>
            <w:tcW w:w="1248"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13"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民族</w:t>
            </w:r>
          </w:p>
        </w:tc>
        <w:tc>
          <w:tcPr>
            <w:tcW w:w="1244"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E910BA" w:rsidRDefault="00E910BA">
            <w:pPr>
              <w:widowControl/>
              <w:jc w:val="left"/>
              <w:rPr>
                <w:color w:val="000000"/>
                <w:kern w:val="0"/>
                <w:szCs w:val="21"/>
              </w:rPr>
            </w:pPr>
          </w:p>
        </w:tc>
      </w:tr>
      <w:tr w:rsidR="00E910BA">
        <w:trPr>
          <w:trHeight w:val="667"/>
        </w:trPr>
        <w:tc>
          <w:tcPr>
            <w:tcW w:w="1490" w:type="dxa"/>
            <w:tcBorders>
              <w:top w:val="nil"/>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学历</w:t>
            </w:r>
          </w:p>
        </w:tc>
        <w:tc>
          <w:tcPr>
            <w:tcW w:w="1213"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178"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hint="eastAsia"/>
                <w:color w:val="000000"/>
                <w:kern w:val="0"/>
                <w:szCs w:val="21"/>
              </w:rPr>
              <w:t>职业技术等级</w:t>
            </w:r>
          </w:p>
        </w:tc>
        <w:tc>
          <w:tcPr>
            <w:tcW w:w="1248"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13"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int="eastAsia"/>
                <w:color w:val="000000"/>
                <w:kern w:val="0"/>
                <w:szCs w:val="21"/>
              </w:rPr>
              <w:t>电话</w:t>
            </w:r>
          </w:p>
        </w:tc>
        <w:tc>
          <w:tcPr>
            <w:tcW w:w="1244"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E910BA" w:rsidRDefault="00E910BA">
            <w:pPr>
              <w:widowControl/>
              <w:jc w:val="left"/>
              <w:rPr>
                <w:color w:val="000000"/>
                <w:kern w:val="0"/>
                <w:szCs w:val="21"/>
              </w:rPr>
            </w:pPr>
          </w:p>
        </w:tc>
      </w:tr>
      <w:tr w:rsidR="00E910BA">
        <w:trPr>
          <w:trHeight w:val="640"/>
        </w:trPr>
        <w:tc>
          <w:tcPr>
            <w:tcW w:w="1490" w:type="dxa"/>
            <w:tcBorders>
              <w:top w:val="nil"/>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工作单位</w:t>
            </w:r>
          </w:p>
        </w:tc>
        <w:tc>
          <w:tcPr>
            <w:tcW w:w="2391" w:type="dxa"/>
            <w:gridSpan w:val="2"/>
            <w:tcBorders>
              <w:top w:val="single" w:sz="4" w:space="0" w:color="auto"/>
              <w:left w:val="nil"/>
              <w:bottom w:val="single" w:sz="4" w:space="0" w:color="auto"/>
              <w:right w:val="single" w:sz="4" w:space="0" w:color="000000"/>
            </w:tcBorders>
            <w:vAlign w:val="center"/>
          </w:tcPr>
          <w:p w:rsidR="00E910BA" w:rsidRDefault="00E910BA">
            <w:pPr>
              <w:widowControl/>
              <w:jc w:val="center"/>
              <w:rPr>
                <w:color w:val="000000"/>
                <w:kern w:val="0"/>
                <w:szCs w:val="21"/>
              </w:rPr>
            </w:pPr>
          </w:p>
        </w:tc>
        <w:tc>
          <w:tcPr>
            <w:tcW w:w="1248"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职</w:t>
            </w:r>
            <w:r>
              <w:rPr>
                <w:rFonts w:hAnsi="宋体" w:hint="eastAsia"/>
                <w:color w:val="000000"/>
                <w:kern w:val="0"/>
                <w:szCs w:val="21"/>
              </w:rPr>
              <w:t>称</w:t>
            </w:r>
          </w:p>
        </w:tc>
        <w:tc>
          <w:tcPr>
            <w:tcW w:w="1213"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政治面目</w:t>
            </w: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r>
      <w:tr w:rsidR="00E910BA">
        <w:trPr>
          <w:trHeight w:val="640"/>
        </w:trPr>
        <w:tc>
          <w:tcPr>
            <w:tcW w:w="1490" w:type="dxa"/>
            <w:tcBorders>
              <w:top w:val="nil"/>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单位地址</w:t>
            </w:r>
          </w:p>
        </w:tc>
        <w:tc>
          <w:tcPr>
            <w:tcW w:w="2391" w:type="dxa"/>
            <w:gridSpan w:val="2"/>
            <w:tcBorders>
              <w:top w:val="single" w:sz="4" w:space="0" w:color="auto"/>
              <w:left w:val="nil"/>
              <w:bottom w:val="single" w:sz="4" w:space="0" w:color="auto"/>
              <w:right w:val="single" w:sz="4" w:space="0" w:color="000000"/>
            </w:tcBorders>
            <w:vAlign w:val="center"/>
          </w:tcPr>
          <w:p w:rsidR="00E910BA" w:rsidRDefault="00E910BA">
            <w:pPr>
              <w:widowControl/>
              <w:jc w:val="center"/>
              <w:rPr>
                <w:color w:val="000000"/>
                <w:kern w:val="0"/>
                <w:szCs w:val="21"/>
              </w:rPr>
            </w:pPr>
          </w:p>
        </w:tc>
        <w:tc>
          <w:tcPr>
            <w:tcW w:w="1248"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单位电话</w:t>
            </w:r>
          </w:p>
        </w:tc>
        <w:tc>
          <w:tcPr>
            <w:tcW w:w="1213"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邮政编码</w:t>
            </w:r>
          </w:p>
        </w:tc>
        <w:tc>
          <w:tcPr>
            <w:tcW w:w="1355"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r>
      <w:tr w:rsidR="00E910BA">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center"/>
              <w:rPr>
                <w:rFonts w:hAnsi="宋体"/>
                <w:color w:val="000000"/>
                <w:kern w:val="0"/>
                <w:szCs w:val="21"/>
              </w:rPr>
            </w:pPr>
            <w:r>
              <w:rPr>
                <w:rFonts w:hAnsi="宋体" w:hint="eastAsia"/>
                <w:color w:val="000000"/>
                <w:kern w:val="0"/>
                <w:szCs w:val="21"/>
              </w:rPr>
              <w:t>户籍所在地</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p>
        </w:tc>
        <w:tc>
          <w:tcPr>
            <w:tcW w:w="2461" w:type="dxa"/>
            <w:gridSpan w:val="2"/>
            <w:tcBorders>
              <w:top w:val="single" w:sz="4" w:space="0" w:color="auto"/>
              <w:left w:val="nil"/>
              <w:bottom w:val="single" w:sz="4" w:space="0" w:color="auto"/>
              <w:right w:val="single" w:sz="4" w:space="0" w:color="000000"/>
            </w:tcBorders>
            <w:vAlign w:val="center"/>
          </w:tcPr>
          <w:p w:rsidR="00E910BA" w:rsidRDefault="00E910BA">
            <w:pPr>
              <w:widowControl/>
              <w:jc w:val="center"/>
              <w:rPr>
                <w:rFonts w:hAnsi="宋体"/>
                <w:color w:val="000000"/>
                <w:kern w:val="0"/>
                <w:szCs w:val="21"/>
              </w:rPr>
            </w:pPr>
            <w:r>
              <w:rPr>
                <w:rFonts w:hAnsi="宋体" w:hint="eastAsia"/>
                <w:color w:val="000000"/>
                <w:kern w:val="0"/>
                <w:szCs w:val="21"/>
              </w:rPr>
              <w:t>本人</w:t>
            </w:r>
            <w:r>
              <w:rPr>
                <w:rFonts w:hAnsi="宋体"/>
                <w:color w:val="000000"/>
                <w:kern w:val="0"/>
                <w:szCs w:val="21"/>
              </w:rPr>
              <w:t>身份证号码</w:t>
            </w:r>
          </w:p>
        </w:tc>
        <w:tc>
          <w:tcPr>
            <w:tcW w:w="2599" w:type="dxa"/>
            <w:gridSpan w:val="2"/>
            <w:tcBorders>
              <w:top w:val="single" w:sz="4" w:space="0" w:color="auto"/>
              <w:left w:val="nil"/>
              <w:bottom w:val="single" w:sz="4" w:space="0" w:color="auto"/>
              <w:right w:val="single" w:sz="4" w:space="0" w:color="000000"/>
            </w:tcBorders>
            <w:vAlign w:val="center"/>
          </w:tcPr>
          <w:p w:rsidR="00E910BA" w:rsidRDefault="00E910BA">
            <w:pPr>
              <w:jc w:val="center"/>
              <w:rPr>
                <w:rFonts w:hAnsi="宋体"/>
                <w:color w:val="000000"/>
                <w:kern w:val="0"/>
                <w:szCs w:val="21"/>
              </w:rPr>
            </w:pPr>
          </w:p>
        </w:tc>
      </w:tr>
      <w:tr w:rsidR="00E910BA">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hint="eastAsia"/>
                <w:color w:val="000000"/>
                <w:kern w:val="0"/>
                <w:szCs w:val="21"/>
              </w:rPr>
              <w:t>身体</w:t>
            </w:r>
            <w:r>
              <w:rPr>
                <w:rFonts w:hAnsi="宋体"/>
                <w:color w:val="000000"/>
                <w:kern w:val="0"/>
                <w:szCs w:val="21"/>
              </w:rPr>
              <w:t>健康状况</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p>
        </w:tc>
        <w:tc>
          <w:tcPr>
            <w:tcW w:w="2461" w:type="dxa"/>
            <w:gridSpan w:val="2"/>
            <w:tcBorders>
              <w:top w:val="single" w:sz="4" w:space="0" w:color="auto"/>
              <w:left w:val="nil"/>
              <w:bottom w:val="single" w:sz="4" w:space="0" w:color="auto"/>
              <w:right w:val="single" w:sz="4" w:space="0" w:color="000000"/>
            </w:tcBorders>
            <w:vAlign w:val="center"/>
          </w:tcPr>
          <w:p w:rsidR="00E910BA" w:rsidRDefault="00E910BA">
            <w:pPr>
              <w:widowControl/>
              <w:jc w:val="center"/>
              <w:rPr>
                <w:color w:val="000000"/>
                <w:kern w:val="0"/>
                <w:szCs w:val="21"/>
              </w:rPr>
            </w:pPr>
            <w:r>
              <w:rPr>
                <w:rFonts w:hAnsi="宋体" w:hint="eastAsia"/>
                <w:color w:val="000000"/>
                <w:kern w:val="0"/>
                <w:szCs w:val="21"/>
              </w:rPr>
              <w:t>电子信箱地址</w:t>
            </w:r>
          </w:p>
        </w:tc>
        <w:tc>
          <w:tcPr>
            <w:tcW w:w="2599" w:type="dxa"/>
            <w:gridSpan w:val="2"/>
            <w:tcBorders>
              <w:top w:val="single" w:sz="4" w:space="0" w:color="auto"/>
              <w:left w:val="nil"/>
              <w:bottom w:val="single" w:sz="4" w:space="0" w:color="auto"/>
              <w:right w:val="single" w:sz="4" w:space="0" w:color="000000"/>
            </w:tcBorders>
            <w:vAlign w:val="center"/>
          </w:tcPr>
          <w:p w:rsidR="00E910BA" w:rsidRDefault="00E910BA">
            <w:pPr>
              <w:jc w:val="center"/>
              <w:rPr>
                <w:color w:val="000000"/>
                <w:kern w:val="0"/>
                <w:szCs w:val="21"/>
              </w:rPr>
            </w:pPr>
          </w:p>
        </w:tc>
      </w:tr>
      <w:tr w:rsidR="00E910BA">
        <w:trPr>
          <w:trHeight w:val="640"/>
        </w:trPr>
        <w:tc>
          <w:tcPr>
            <w:tcW w:w="8941" w:type="dxa"/>
            <w:gridSpan w:val="7"/>
            <w:tcBorders>
              <w:top w:val="single" w:sz="4" w:space="0" w:color="auto"/>
              <w:left w:val="single" w:sz="4" w:space="0" w:color="auto"/>
              <w:bottom w:val="single" w:sz="4" w:space="0" w:color="auto"/>
              <w:right w:val="single" w:sz="4" w:space="0" w:color="000000"/>
            </w:tcBorders>
            <w:vAlign w:val="center"/>
          </w:tcPr>
          <w:p w:rsidR="00E910BA" w:rsidRDefault="00E910BA">
            <w:pPr>
              <w:widowControl/>
              <w:jc w:val="center"/>
              <w:rPr>
                <w:color w:val="000000"/>
                <w:kern w:val="0"/>
                <w:szCs w:val="21"/>
              </w:rPr>
            </w:pPr>
            <w:r>
              <w:rPr>
                <w:rFonts w:hAnsi="宋体"/>
                <w:color w:val="000000"/>
                <w:kern w:val="0"/>
                <w:szCs w:val="21"/>
              </w:rPr>
              <w:t>学</w:t>
            </w:r>
            <w:r>
              <w:rPr>
                <w:color w:val="000000"/>
                <w:kern w:val="0"/>
                <w:szCs w:val="21"/>
              </w:rPr>
              <w:t xml:space="preserve">  </w:t>
            </w:r>
            <w:r>
              <w:rPr>
                <w:rFonts w:hAnsi="宋体"/>
                <w:color w:val="000000"/>
                <w:kern w:val="0"/>
                <w:szCs w:val="21"/>
              </w:rPr>
              <w:t>习</w:t>
            </w:r>
            <w:r>
              <w:rPr>
                <w:color w:val="000000"/>
                <w:kern w:val="0"/>
                <w:szCs w:val="21"/>
              </w:rPr>
              <w:t xml:space="preserve">  </w:t>
            </w:r>
            <w:r>
              <w:rPr>
                <w:rFonts w:hAnsi="宋体"/>
                <w:color w:val="000000"/>
                <w:kern w:val="0"/>
                <w:szCs w:val="21"/>
              </w:rPr>
              <w:t>简</w:t>
            </w:r>
            <w:r>
              <w:rPr>
                <w:color w:val="000000"/>
                <w:kern w:val="0"/>
                <w:szCs w:val="21"/>
              </w:rPr>
              <w:t xml:space="preserve">  </w:t>
            </w:r>
            <w:r>
              <w:rPr>
                <w:rFonts w:hAnsi="宋体"/>
                <w:color w:val="000000"/>
                <w:kern w:val="0"/>
                <w:szCs w:val="21"/>
              </w:rPr>
              <w:t>历</w:t>
            </w:r>
          </w:p>
        </w:tc>
      </w:tr>
      <w:tr w:rsidR="00E910BA">
        <w:trPr>
          <w:trHeight w:val="640"/>
        </w:trPr>
        <w:tc>
          <w:tcPr>
            <w:tcW w:w="1490" w:type="dxa"/>
            <w:tcBorders>
              <w:top w:val="nil"/>
              <w:left w:val="single" w:sz="4" w:space="0" w:color="auto"/>
              <w:bottom w:val="nil"/>
              <w:right w:val="nil"/>
            </w:tcBorders>
            <w:vAlign w:val="center"/>
          </w:tcPr>
          <w:p w:rsidR="00E910BA" w:rsidRDefault="00E910BA">
            <w:pPr>
              <w:widowControl/>
              <w:jc w:val="center"/>
              <w:rPr>
                <w:color w:val="000000"/>
                <w:kern w:val="0"/>
                <w:szCs w:val="21"/>
              </w:rPr>
            </w:pPr>
            <w:r>
              <w:rPr>
                <w:rFonts w:hAnsi="宋体"/>
                <w:color w:val="000000"/>
                <w:kern w:val="0"/>
                <w:szCs w:val="21"/>
              </w:rPr>
              <w:t>年月至年月</w:t>
            </w:r>
          </w:p>
        </w:tc>
        <w:tc>
          <w:tcPr>
            <w:tcW w:w="3639" w:type="dxa"/>
            <w:gridSpan w:val="3"/>
            <w:tcBorders>
              <w:top w:val="single" w:sz="4" w:space="0" w:color="auto"/>
              <w:left w:val="single" w:sz="4" w:space="0" w:color="auto"/>
              <w:bottom w:val="nil"/>
              <w:right w:val="single" w:sz="4" w:space="0" w:color="000000"/>
            </w:tcBorders>
            <w:vAlign w:val="center"/>
          </w:tcPr>
          <w:p w:rsidR="00E910BA" w:rsidRDefault="00E910BA">
            <w:pPr>
              <w:widowControl/>
              <w:jc w:val="center"/>
              <w:rPr>
                <w:color w:val="000000"/>
                <w:kern w:val="0"/>
                <w:szCs w:val="21"/>
              </w:rPr>
            </w:pPr>
            <w:r>
              <w:rPr>
                <w:rFonts w:hAnsi="宋体"/>
                <w:color w:val="000000"/>
                <w:kern w:val="0"/>
                <w:szCs w:val="21"/>
              </w:rPr>
              <w:t>何校何专业或师从何人</w:t>
            </w:r>
          </w:p>
        </w:tc>
        <w:tc>
          <w:tcPr>
            <w:tcW w:w="1213" w:type="dxa"/>
            <w:tcBorders>
              <w:top w:val="nil"/>
              <w:left w:val="nil"/>
              <w:bottom w:val="nil"/>
              <w:right w:val="nil"/>
            </w:tcBorders>
            <w:vAlign w:val="center"/>
          </w:tcPr>
          <w:p w:rsidR="00E910BA" w:rsidRDefault="00E910BA">
            <w:pPr>
              <w:widowControl/>
              <w:jc w:val="center"/>
              <w:rPr>
                <w:color w:val="000000"/>
                <w:kern w:val="0"/>
                <w:szCs w:val="21"/>
              </w:rPr>
            </w:pPr>
            <w:r>
              <w:rPr>
                <w:rFonts w:hAnsi="宋体"/>
                <w:color w:val="000000"/>
                <w:kern w:val="0"/>
                <w:szCs w:val="21"/>
              </w:rPr>
              <w:t>毕</w:t>
            </w:r>
            <w:r>
              <w:rPr>
                <w:color w:val="000000"/>
                <w:kern w:val="0"/>
                <w:szCs w:val="21"/>
              </w:rPr>
              <w:t>（</w:t>
            </w:r>
            <w:r>
              <w:rPr>
                <w:rFonts w:hAnsi="宋体"/>
                <w:color w:val="000000"/>
                <w:kern w:val="0"/>
                <w:szCs w:val="21"/>
              </w:rPr>
              <w:t>结</w:t>
            </w:r>
            <w:r>
              <w:rPr>
                <w:color w:val="000000"/>
                <w:kern w:val="0"/>
                <w:szCs w:val="21"/>
              </w:rPr>
              <w:t>）</w:t>
            </w:r>
            <w:r>
              <w:rPr>
                <w:rFonts w:hAnsi="宋体"/>
                <w:color w:val="000000"/>
                <w:kern w:val="0"/>
                <w:szCs w:val="21"/>
              </w:rPr>
              <w:t>业</w:t>
            </w:r>
          </w:p>
        </w:tc>
        <w:tc>
          <w:tcPr>
            <w:tcW w:w="1244" w:type="dxa"/>
            <w:tcBorders>
              <w:top w:val="nil"/>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证明人</w:t>
            </w: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关系</w:t>
            </w:r>
          </w:p>
        </w:tc>
      </w:tr>
      <w:tr w:rsidR="00E910BA">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p>
        </w:tc>
        <w:tc>
          <w:tcPr>
            <w:tcW w:w="1213" w:type="dxa"/>
            <w:tcBorders>
              <w:top w:val="single" w:sz="4" w:space="0" w:color="auto"/>
              <w:left w:val="nil"/>
              <w:bottom w:val="single" w:sz="4" w:space="0" w:color="auto"/>
              <w:right w:val="nil"/>
            </w:tcBorders>
            <w:vAlign w:val="center"/>
          </w:tcPr>
          <w:p w:rsidR="00E910BA" w:rsidRDefault="00E910BA">
            <w:pPr>
              <w:widowControl/>
              <w:jc w:val="left"/>
              <w:rPr>
                <w:color w:val="000000"/>
                <w:kern w:val="0"/>
                <w:szCs w:val="21"/>
              </w:rPr>
            </w:pPr>
          </w:p>
        </w:tc>
        <w:tc>
          <w:tcPr>
            <w:tcW w:w="1178" w:type="dxa"/>
            <w:tcBorders>
              <w:top w:val="single" w:sz="4" w:space="0" w:color="auto"/>
              <w:left w:val="nil"/>
              <w:bottom w:val="single" w:sz="4" w:space="0" w:color="auto"/>
              <w:right w:val="nil"/>
            </w:tcBorders>
            <w:vAlign w:val="center"/>
          </w:tcPr>
          <w:p w:rsidR="00E910BA" w:rsidRDefault="00E910BA">
            <w:pPr>
              <w:widowControl/>
              <w:jc w:val="left"/>
              <w:rPr>
                <w:color w:val="000000"/>
                <w:kern w:val="0"/>
                <w:szCs w:val="21"/>
              </w:rPr>
            </w:pPr>
          </w:p>
        </w:tc>
        <w:tc>
          <w:tcPr>
            <w:tcW w:w="1248" w:type="dxa"/>
            <w:tcBorders>
              <w:top w:val="single" w:sz="4" w:space="0" w:color="auto"/>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r>
      <w:tr w:rsidR="00E910BA">
        <w:trPr>
          <w:trHeight w:val="640"/>
        </w:trPr>
        <w:tc>
          <w:tcPr>
            <w:tcW w:w="1490" w:type="dxa"/>
            <w:tcBorders>
              <w:top w:val="nil"/>
              <w:left w:val="single" w:sz="4" w:space="0" w:color="auto"/>
              <w:bottom w:val="single" w:sz="4" w:space="0" w:color="auto"/>
              <w:right w:val="nil"/>
            </w:tcBorders>
            <w:vAlign w:val="center"/>
          </w:tcPr>
          <w:p w:rsidR="00E910BA" w:rsidRDefault="00E910BA">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E910BA" w:rsidRDefault="00E910BA">
            <w:pPr>
              <w:widowControl/>
              <w:jc w:val="left"/>
              <w:rPr>
                <w:color w:val="000000"/>
                <w:kern w:val="0"/>
                <w:szCs w:val="21"/>
              </w:rPr>
            </w:pPr>
          </w:p>
        </w:tc>
        <w:tc>
          <w:tcPr>
            <w:tcW w:w="1178" w:type="dxa"/>
            <w:tcBorders>
              <w:top w:val="nil"/>
              <w:left w:val="nil"/>
              <w:bottom w:val="single" w:sz="4" w:space="0" w:color="auto"/>
              <w:right w:val="nil"/>
            </w:tcBorders>
            <w:vAlign w:val="center"/>
          </w:tcPr>
          <w:p w:rsidR="00E910BA" w:rsidRDefault="00E910BA">
            <w:pPr>
              <w:widowControl/>
              <w:jc w:val="left"/>
              <w:rPr>
                <w:color w:val="000000"/>
                <w:kern w:val="0"/>
                <w:szCs w:val="21"/>
              </w:rPr>
            </w:pPr>
          </w:p>
        </w:tc>
        <w:tc>
          <w:tcPr>
            <w:tcW w:w="1248"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13"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FF00FF"/>
                <w:kern w:val="0"/>
                <w:szCs w:val="21"/>
              </w:rPr>
            </w:pPr>
          </w:p>
        </w:tc>
      </w:tr>
      <w:tr w:rsidR="00E910BA">
        <w:trPr>
          <w:trHeight w:val="640"/>
        </w:trPr>
        <w:tc>
          <w:tcPr>
            <w:tcW w:w="1490" w:type="dxa"/>
            <w:tcBorders>
              <w:top w:val="nil"/>
              <w:left w:val="single" w:sz="4" w:space="0" w:color="auto"/>
              <w:bottom w:val="single" w:sz="4" w:space="0" w:color="auto"/>
              <w:right w:val="nil"/>
            </w:tcBorders>
            <w:vAlign w:val="center"/>
          </w:tcPr>
          <w:p w:rsidR="00E910BA" w:rsidRDefault="00E910BA">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E910BA" w:rsidRDefault="00E910BA">
            <w:pPr>
              <w:widowControl/>
              <w:jc w:val="left"/>
              <w:rPr>
                <w:color w:val="000000"/>
                <w:kern w:val="0"/>
                <w:szCs w:val="21"/>
              </w:rPr>
            </w:pPr>
          </w:p>
        </w:tc>
        <w:tc>
          <w:tcPr>
            <w:tcW w:w="1178" w:type="dxa"/>
            <w:tcBorders>
              <w:top w:val="nil"/>
              <w:left w:val="nil"/>
              <w:bottom w:val="single" w:sz="4" w:space="0" w:color="auto"/>
              <w:right w:val="nil"/>
            </w:tcBorders>
            <w:vAlign w:val="center"/>
          </w:tcPr>
          <w:p w:rsidR="00E910BA" w:rsidRDefault="00E910BA">
            <w:pPr>
              <w:widowControl/>
              <w:jc w:val="left"/>
              <w:rPr>
                <w:color w:val="000000"/>
                <w:kern w:val="0"/>
                <w:szCs w:val="21"/>
              </w:rPr>
            </w:pPr>
          </w:p>
        </w:tc>
        <w:tc>
          <w:tcPr>
            <w:tcW w:w="1248" w:type="dxa"/>
            <w:tcBorders>
              <w:top w:val="nil"/>
              <w:left w:val="nil"/>
              <w:bottom w:val="single" w:sz="4" w:space="0" w:color="auto"/>
              <w:right w:val="single" w:sz="4" w:space="0" w:color="auto"/>
            </w:tcBorders>
            <w:vAlign w:val="center"/>
          </w:tcPr>
          <w:p w:rsidR="00E910BA" w:rsidRDefault="00E910BA">
            <w:pPr>
              <w:widowControl/>
              <w:jc w:val="left"/>
              <w:rPr>
                <w:color w:val="000000"/>
                <w:kern w:val="0"/>
                <w:szCs w:val="21"/>
              </w:rPr>
            </w:pPr>
          </w:p>
        </w:tc>
        <w:tc>
          <w:tcPr>
            <w:tcW w:w="1213" w:type="dxa"/>
            <w:tcBorders>
              <w:top w:val="nil"/>
              <w:left w:val="nil"/>
              <w:bottom w:val="single" w:sz="4" w:space="0" w:color="auto"/>
              <w:right w:val="nil"/>
            </w:tcBorders>
            <w:vAlign w:val="center"/>
          </w:tcPr>
          <w:p w:rsidR="00E910BA" w:rsidRDefault="00E910BA">
            <w:pPr>
              <w:widowControl/>
              <w:jc w:val="left"/>
              <w:rPr>
                <w:color w:val="000000"/>
                <w:kern w:val="0"/>
                <w:szCs w:val="21"/>
              </w:rPr>
            </w:pPr>
          </w:p>
        </w:tc>
        <w:tc>
          <w:tcPr>
            <w:tcW w:w="1244" w:type="dxa"/>
            <w:tcBorders>
              <w:top w:val="nil"/>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r>
      <w:tr w:rsidR="00E910BA">
        <w:trPr>
          <w:trHeight w:val="640"/>
        </w:trPr>
        <w:tc>
          <w:tcPr>
            <w:tcW w:w="1490" w:type="dxa"/>
            <w:tcBorders>
              <w:top w:val="nil"/>
              <w:left w:val="single" w:sz="4" w:space="0" w:color="auto"/>
              <w:bottom w:val="single" w:sz="4" w:space="0" w:color="auto"/>
              <w:right w:val="nil"/>
            </w:tcBorders>
            <w:vAlign w:val="center"/>
          </w:tcPr>
          <w:p w:rsidR="00E910BA" w:rsidRDefault="00E910BA">
            <w:pPr>
              <w:widowControl/>
              <w:jc w:val="left"/>
              <w:rPr>
                <w:rFonts w:hAnsi="宋体"/>
                <w:color w:val="000000"/>
                <w:kern w:val="0"/>
                <w:szCs w:val="21"/>
              </w:rPr>
            </w:pPr>
          </w:p>
        </w:tc>
        <w:tc>
          <w:tcPr>
            <w:tcW w:w="1213" w:type="dxa"/>
            <w:tcBorders>
              <w:top w:val="nil"/>
              <w:left w:val="single" w:sz="4" w:space="0" w:color="auto"/>
              <w:bottom w:val="single" w:sz="4" w:space="0" w:color="auto"/>
              <w:right w:val="nil"/>
            </w:tcBorders>
            <w:vAlign w:val="center"/>
          </w:tcPr>
          <w:p w:rsidR="00E910BA" w:rsidRDefault="00E910BA">
            <w:pPr>
              <w:widowControl/>
              <w:jc w:val="left"/>
              <w:rPr>
                <w:rFonts w:hAnsi="宋体"/>
                <w:color w:val="000000"/>
                <w:kern w:val="0"/>
                <w:szCs w:val="21"/>
              </w:rPr>
            </w:pPr>
          </w:p>
        </w:tc>
        <w:tc>
          <w:tcPr>
            <w:tcW w:w="1178" w:type="dxa"/>
            <w:tcBorders>
              <w:top w:val="nil"/>
              <w:left w:val="nil"/>
              <w:bottom w:val="single" w:sz="4" w:space="0" w:color="auto"/>
              <w:right w:val="nil"/>
            </w:tcBorders>
            <w:vAlign w:val="center"/>
          </w:tcPr>
          <w:p w:rsidR="00E910BA" w:rsidRDefault="00E910BA">
            <w:pPr>
              <w:widowControl/>
              <w:jc w:val="left"/>
              <w:rPr>
                <w:rFonts w:hAnsi="宋体"/>
                <w:color w:val="000000"/>
                <w:kern w:val="0"/>
                <w:szCs w:val="21"/>
              </w:rPr>
            </w:pPr>
          </w:p>
        </w:tc>
        <w:tc>
          <w:tcPr>
            <w:tcW w:w="1248" w:type="dxa"/>
            <w:tcBorders>
              <w:top w:val="nil"/>
              <w:left w:val="nil"/>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213" w:type="dxa"/>
            <w:tcBorders>
              <w:top w:val="nil"/>
              <w:left w:val="nil"/>
              <w:bottom w:val="single" w:sz="4" w:space="0" w:color="auto"/>
              <w:right w:val="nil"/>
            </w:tcBorders>
            <w:vAlign w:val="center"/>
          </w:tcPr>
          <w:p w:rsidR="00E910BA" w:rsidRDefault="00E910BA">
            <w:pPr>
              <w:widowControl/>
              <w:jc w:val="left"/>
              <w:rPr>
                <w:rFonts w:hAnsi="宋体"/>
                <w:color w:val="000000"/>
                <w:kern w:val="0"/>
                <w:szCs w:val="21"/>
              </w:rPr>
            </w:pPr>
          </w:p>
        </w:tc>
        <w:tc>
          <w:tcPr>
            <w:tcW w:w="1244" w:type="dxa"/>
            <w:tcBorders>
              <w:top w:val="nil"/>
              <w:left w:val="single" w:sz="4" w:space="0" w:color="auto"/>
              <w:bottom w:val="single" w:sz="4" w:space="0" w:color="auto"/>
              <w:right w:val="single" w:sz="4" w:space="0" w:color="auto"/>
            </w:tcBorders>
            <w:vAlign w:val="center"/>
          </w:tcPr>
          <w:p w:rsidR="00E910BA" w:rsidRDefault="00E910BA">
            <w:pPr>
              <w:widowControl/>
              <w:jc w:val="center"/>
              <w:rPr>
                <w:rFonts w:hAnsi="宋体"/>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rFonts w:hAnsi="宋体"/>
                <w:color w:val="000000"/>
                <w:kern w:val="0"/>
                <w:szCs w:val="21"/>
              </w:rPr>
            </w:pPr>
          </w:p>
        </w:tc>
      </w:tr>
      <w:tr w:rsidR="00E910BA">
        <w:trPr>
          <w:trHeight w:val="640"/>
        </w:trPr>
        <w:tc>
          <w:tcPr>
            <w:tcW w:w="8941" w:type="dxa"/>
            <w:gridSpan w:val="7"/>
            <w:tcBorders>
              <w:top w:val="single" w:sz="4" w:space="0" w:color="auto"/>
              <w:left w:val="single" w:sz="4" w:space="0" w:color="auto"/>
              <w:bottom w:val="single" w:sz="4" w:space="0" w:color="auto"/>
              <w:right w:val="single" w:sz="4" w:space="0" w:color="000000"/>
            </w:tcBorders>
            <w:vAlign w:val="center"/>
          </w:tcPr>
          <w:p w:rsidR="00E910BA" w:rsidRDefault="00E910BA">
            <w:pPr>
              <w:widowControl/>
              <w:jc w:val="center"/>
              <w:rPr>
                <w:color w:val="000000"/>
                <w:kern w:val="0"/>
                <w:szCs w:val="21"/>
              </w:rPr>
            </w:pPr>
            <w:r>
              <w:rPr>
                <w:rFonts w:hAnsi="宋体"/>
                <w:color w:val="000000"/>
                <w:kern w:val="0"/>
                <w:szCs w:val="21"/>
              </w:rPr>
              <w:t>工</w:t>
            </w:r>
            <w:r>
              <w:rPr>
                <w:color w:val="000000"/>
                <w:kern w:val="0"/>
                <w:szCs w:val="21"/>
              </w:rPr>
              <w:t xml:space="preserve">  </w:t>
            </w:r>
            <w:r>
              <w:rPr>
                <w:rFonts w:hAnsi="宋体"/>
                <w:color w:val="000000"/>
                <w:kern w:val="0"/>
                <w:szCs w:val="21"/>
              </w:rPr>
              <w:t>作</w:t>
            </w:r>
            <w:r>
              <w:rPr>
                <w:color w:val="000000"/>
                <w:kern w:val="0"/>
                <w:szCs w:val="21"/>
              </w:rPr>
              <w:t xml:space="preserve">  </w:t>
            </w:r>
            <w:r>
              <w:rPr>
                <w:rFonts w:hAnsi="宋体"/>
                <w:color w:val="000000"/>
                <w:kern w:val="0"/>
                <w:szCs w:val="21"/>
              </w:rPr>
              <w:t>简</w:t>
            </w:r>
            <w:r>
              <w:rPr>
                <w:color w:val="000000"/>
                <w:kern w:val="0"/>
                <w:szCs w:val="21"/>
              </w:rPr>
              <w:t xml:space="preserve">  </w:t>
            </w:r>
            <w:r>
              <w:rPr>
                <w:rFonts w:hAnsi="宋体"/>
                <w:color w:val="000000"/>
                <w:kern w:val="0"/>
                <w:szCs w:val="21"/>
              </w:rPr>
              <w:t>历</w:t>
            </w:r>
            <w:r>
              <w:rPr>
                <w:color w:val="000000"/>
                <w:kern w:val="0"/>
                <w:szCs w:val="21"/>
              </w:rPr>
              <w:t xml:space="preserve">  </w:t>
            </w:r>
          </w:p>
        </w:tc>
      </w:tr>
      <w:tr w:rsidR="00E910BA">
        <w:trPr>
          <w:trHeight w:val="644"/>
        </w:trPr>
        <w:tc>
          <w:tcPr>
            <w:tcW w:w="1490" w:type="dxa"/>
            <w:tcBorders>
              <w:top w:val="nil"/>
              <w:left w:val="single" w:sz="4" w:space="0" w:color="auto"/>
              <w:bottom w:val="nil"/>
              <w:right w:val="nil"/>
            </w:tcBorders>
            <w:vAlign w:val="center"/>
          </w:tcPr>
          <w:p w:rsidR="00E910BA" w:rsidRDefault="00E910BA">
            <w:pPr>
              <w:widowControl/>
              <w:jc w:val="center"/>
              <w:rPr>
                <w:color w:val="000000"/>
                <w:kern w:val="0"/>
                <w:szCs w:val="21"/>
              </w:rPr>
            </w:pPr>
            <w:r>
              <w:rPr>
                <w:rFonts w:hAnsi="宋体"/>
                <w:color w:val="000000"/>
                <w:kern w:val="0"/>
                <w:szCs w:val="21"/>
              </w:rPr>
              <w:t>年月至年月</w:t>
            </w:r>
          </w:p>
        </w:tc>
        <w:tc>
          <w:tcPr>
            <w:tcW w:w="2391" w:type="dxa"/>
            <w:gridSpan w:val="2"/>
            <w:tcBorders>
              <w:top w:val="single" w:sz="4" w:space="0" w:color="auto"/>
              <w:left w:val="single" w:sz="4" w:space="0" w:color="auto"/>
              <w:bottom w:val="nil"/>
              <w:right w:val="single" w:sz="4" w:space="0" w:color="000000"/>
            </w:tcBorders>
            <w:vAlign w:val="center"/>
          </w:tcPr>
          <w:p w:rsidR="00E910BA" w:rsidRDefault="00E910BA">
            <w:pPr>
              <w:widowControl/>
              <w:jc w:val="center"/>
              <w:rPr>
                <w:color w:val="000000"/>
                <w:kern w:val="0"/>
                <w:szCs w:val="21"/>
              </w:rPr>
            </w:pPr>
            <w:r>
              <w:rPr>
                <w:rFonts w:hAnsi="宋体"/>
                <w:color w:val="000000"/>
                <w:kern w:val="0"/>
                <w:szCs w:val="21"/>
              </w:rPr>
              <w:t>何地何单位</w:t>
            </w:r>
          </w:p>
        </w:tc>
        <w:tc>
          <w:tcPr>
            <w:tcW w:w="2461" w:type="dxa"/>
            <w:gridSpan w:val="2"/>
            <w:tcBorders>
              <w:top w:val="single" w:sz="4" w:space="0" w:color="auto"/>
              <w:left w:val="nil"/>
              <w:bottom w:val="nil"/>
              <w:right w:val="single" w:sz="4" w:space="0" w:color="000000"/>
            </w:tcBorders>
            <w:vAlign w:val="center"/>
          </w:tcPr>
          <w:p w:rsidR="00E910BA" w:rsidRDefault="00E910BA">
            <w:pPr>
              <w:widowControl/>
              <w:jc w:val="center"/>
              <w:rPr>
                <w:color w:val="000000"/>
                <w:kern w:val="0"/>
                <w:szCs w:val="21"/>
              </w:rPr>
            </w:pPr>
            <w:r>
              <w:rPr>
                <w:rFonts w:hAnsi="宋体"/>
                <w:color w:val="000000"/>
                <w:kern w:val="0"/>
                <w:szCs w:val="21"/>
              </w:rPr>
              <w:t>从事</w:t>
            </w:r>
            <w:proofErr w:type="gramStart"/>
            <w:r>
              <w:rPr>
                <w:rFonts w:hAnsi="宋体"/>
                <w:color w:val="000000"/>
                <w:kern w:val="0"/>
                <w:szCs w:val="21"/>
              </w:rPr>
              <w:t>何工作</w:t>
            </w:r>
            <w:proofErr w:type="gramEnd"/>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证明人</w:t>
            </w: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r>
              <w:rPr>
                <w:rFonts w:hAnsi="宋体"/>
                <w:color w:val="000000"/>
                <w:kern w:val="0"/>
                <w:szCs w:val="21"/>
              </w:rPr>
              <w:t>关系</w:t>
            </w:r>
          </w:p>
        </w:tc>
      </w:tr>
      <w:tr w:rsidR="00E910BA">
        <w:trPr>
          <w:trHeight w:val="644"/>
        </w:trPr>
        <w:tc>
          <w:tcPr>
            <w:tcW w:w="1490" w:type="dxa"/>
            <w:tcBorders>
              <w:top w:val="single" w:sz="4" w:space="0" w:color="auto"/>
              <w:left w:val="single" w:sz="4" w:space="0" w:color="auto"/>
              <w:bottom w:val="nil"/>
              <w:right w:val="nil"/>
            </w:tcBorders>
            <w:vAlign w:val="center"/>
          </w:tcPr>
          <w:p w:rsidR="00E910BA" w:rsidRDefault="00E910BA">
            <w:pPr>
              <w:widowControl/>
              <w:jc w:val="left"/>
              <w:rPr>
                <w:color w:val="000000"/>
                <w:kern w:val="0"/>
                <w:szCs w:val="21"/>
              </w:rPr>
            </w:pPr>
          </w:p>
        </w:tc>
        <w:tc>
          <w:tcPr>
            <w:tcW w:w="1213" w:type="dxa"/>
            <w:tcBorders>
              <w:top w:val="single" w:sz="4" w:space="0" w:color="auto"/>
              <w:left w:val="single" w:sz="4" w:space="0" w:color="auto"/>
              <w:bottom w:val="single" w:sz="4" w:space="0" w:color="auto"/>
              <w:right w:val="nil"/>
            </w:tcBorders>
            <w:vAlign w:val="center"/>
          </w:tcPr>
          <w:p w:rsidR="00E910BA" w:rsidRDefault="00E910BA">
            <w:pPr>
              <w:widowControl/>
              <w:jc w:val="center"/>
              <w:rPr>
                <w:color w:val="000000"/>
                <w:kern w:val="0"/>
                <w:szCs w:val="21"/>
              </w:rPr>
            </w:pPr>
          </w:p>
        </w:tc>
        <w:tc>
          <w:tcPr>
            <w:tcW w:w="1178" w:type="dxa"/>
            <w:tcBorders>
              <w:top w:val="single" w:sz="4" w:space="0" w:color="auto"/>
              <w:left w:val="nil"/>
              <w:bottom w:val="single" w:sz="4" w:space="0" w:color="auto"/>
              <w:right w:val="nil"/>
            </w:tcBorders>
            <w:vAlign w:val="center"/>
          </w:tcPr>
          <w:p w:rsidR="00E910BA" w:rsidRDefault="00E910BA">
            <w:pPr>
              <w:widowControl/>
              <w:jc w:val="center"/>
              <w:rPr>
                <w:color w:val="000000"/>
                <w:kern w:val="0"/>
                <w:szCs w:val="21"/>
              </w:rPr>
            </w:pPr>
          </w:p>
        </w:tc>
        <w:tc>
          <w:tcPr>
            <w:tcW w:w="1248" w:type="dxa"/>
            <w:tcBorders>
              <w:top w:val="single" w:sz="4" w:space="0" w:color="auto"/>
              <w:left w:val="single" w:sz="4" w:space="0" w:color="auto"/>
              <w:bottom w:val="single" w:sz="4" w:space="0" w:color="auto"/>
              <w:right w:val="nil"/>
            </w:tcBorders>
            <w:vAlign w:val="center"/>
          </w:tcPr>
          <w:p w:rsidR="00E910BA" w:rsidRDefault="00E910BA">
            <w:pPr>
              <w:widowControl/>
              <w:jc w:val="center"/>
              <w:rPr>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r>
      <w:tr w:rsidR="00E910BA">
        <w:trPr>
          <w:trHeight w:val="644"/>
        </w:trPr>
        <w:tc>
          <w:tcPr>
            <w:tcW w:w="1490" w:type="dxa"/>
            <w:tcBorders>
              <w:top w:val="single" w:sz="4" w:space="0" w:color="auto"/>
              <w:left w:val="single" w:sz="4" w:space="0" w:color="auto"/>
              <w:bottom w:val="nil"/>
              <w:right w:val="nil"/>
            </w:tcBorders>
            <w:vAlign w:val="center"/>
          </w:tcPr>
          <w:p w:rsidR="00E910BA" w:rsidRDefault="00E910BA">
            <w:pPr>
              <w:widowControl/>
              <w:jc w:val="left"/>
              <w:rPr>
                <w:rFonts w:hAnsi="宋体"/>
                <w:color w:val="000000"/>
                <w:kern w:val="0"/>
                <w:szCs w:val="21"/>
              </w:rPr>
            </w:pPr>
          </w:p>
        </w:tc>
        <w:tc>
          <w:tcPr>
            <w:tcW w:w="1213" w:type="dxa"/>
            <w:tcBorders>
              <w:top w:val="single" w:sz="4" w:space="0" w:color="auto"/>
              <w:left w:val="single" w:sz="4" w:space="0" w:color="auto"/>
              <w:bottom w:val="single" w:sz="4" w:space="0" w:color="auto"/>
              <w:right w:val="nil"/>
            </w:tcBorders>
            <w:vAlign w:val="center"/>
          </w:tcPr>
          <w:p w:rsidR="00E910BA" w:rsidRDefault="00E910BA">
            <w:pPr>
              <w:widowControl/>
              <w:jc w:val="center"/>
              <w:rPr>
                <w:rFonts w:hAnsi="宋体"/>
                <w:color w:val="000000"/>
                <w:kern w:val="0"/>
                <w:szCs w:val="21"/>
              </w:rPr>
            </w:pPr>
          </w:p>
        </w:tc>
        <w:tc>
          <w:tcPr>
            <w:tcW w:w="1178" w:type="dxa"/>
            <w:tcBorders>
              <w:top w:val="single" w:sz="4" w:space="0" w:color="auto"/>
              <w:left w:val="nil"/>
              <w:bottom w:val="single" w:sz="4" w:space="0" w:color="auto"/>
              <w:right w:val="nil"/>
            </w:tcBorders>
            <w:vAlign w:val="center"/>
          </w:tcPr>
          <w:p w:rsidR="00E910BA" w:rsidRDefault="00E910BA">
            <w:pPr>
              <w:widowControl/>
              <w:jc w:val="center"/>
              <w:rPr>
                <w:rFonts w:hAnsi="宋体"/>
                <w:color w:val="000000"/>
                <w:kern w:val="0"/>
                <w:szCs w:val="21"/>
              </w:rPr>
            </w:pPr>
          </w:p>
        </w:tc>
        <w:tc>
          <w:tcPr>
            <w:tcW w:w="1248" w:type="dxa"/>
            <w:tcBorders>
              <w:top w:val="single" w:sz="4" w:space="0" w:color="auto"/>
              <w:left w:val="single" w:sz="4" w:space="0" w:color="auto"/>
              <w:bottom w:val="single" w:sz="4" w:space="0" w:color="auto"/>
              <w:right w:val="nil"/>
            </w:tcBorders>
            <w:vAlign w:val="center"/>
          </w:tcPr>
          <w:p w:rsidR="00E910BA" w:rsidRDefault="00E910BA">
            <w:pPr>
              <w:widowControl/>
              <w:jc w:val="center"/>
              <w:rPr>
                <w:rFonts w:hAnsi="宋体"/>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E910BA" w:rsidRDefault="00E910BA">
            <w:pPr>
              <w:widowControl/>
              <w:jc w:val="center"/>
              <w:rPr>
                <w:rFonts w:hAnsi="宋体"/>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rFonts w:hAnsi="宋体"/>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rFonts w:hAnsi="宋体"/>
                <w:color w:val="000000"/>
                <w:kern w:val="0"/>
                <w:szCs w:val="21"/>
              </w:rPr>
            </w:pPr>
          </w:p>
        </w:tc>
      </w:tr>
      <w:tr w:rsidR="00E910BA">
        <w:trPr>
          <w:trHeight w:val="644"/>
        </w:trPr>
        <w:tc>
          <w:tcPr>
            <w:tcW w:w="1490" w:type="dxa"/>
            <w:tcBorders>
              <w:top w:val="single" w:sz="4" w:space="0" w:color="auto"/>
              <w:left w:val="single" w:sz="4" w:space="0" w:color="auto"/>
              <w:bottom w:val="single" w:sz="4" w:space="0" w:color="auto"/>
              <w:right w:val="nil"/>
            </w:tcBorders>
            <w:vAlign w:val="center"/>
          </w:tcPr>
          <w:p w:rsidR="00E910BA" w:rsidRDefault="00E910BA">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E910BA" w:rsidRDefault="00E910BA">
            <w:pPr>
              <w:widowControl/>
              <w:jc w:val="center"/>
              <w:rPr>
                <w:color w:val="000000"/>
                <w:kern w:val="0"/>
                <w:szCs w:val="21"/>
              </w:rPr>
            </w:pPr>
          </w:p>
        </w:tc>
        <w:tc>
          <w:tcPr>
            <w:tcW w:w="1178" w:type="dxa"/>
            <w:tcBorders>
              <w:top w:val="nil"/>
              <w:left w:val="nil"/>
              <w:bottom w:val="single" w:sz="4" w:space="0" w:color="auto"/>
              <w:right w:val="nil"/>
            </w:tcBorders>
            <w:vAlign w:val="center"/>
          </w:tcPr>
          <w:p w:rsidR="00E910BA" w:rsidRDefault="00E910BA">
            <w:pPr>
              <w:widowControl/>
              <w:jc w:val="center"/>
              <w:rPr>
                <w:color w:val="000000"/>
                <w:kern w:val="0"/>
                <w:szCs w:val="21"/>
              </w:rPr>
            </w:pPr>
          </w:p>
        </w:tc>
        <w:tc>
          <w:tcPr>
            <w:tcW w:w="1248" w:type="dxa"/>
            <w:tcBorders>
              <w:top w:val="nil"/>
              <w:left w:val="single" w:sz="4" w:space="0" w:color="auto"/>
              <w:bottom w:val="single" w:sz="4" w:space="0" w:color="auto"/>
              <w:right w:val="nil"/>
            </w:tcBorders>
            <w:vAlign w:val="center"/>
          </w:tcPr>
          <w:p w:rsidR="00E910BA" w:rsidRDefault="00E910BA">
            <w:pPr>
              <w:widowControl/>
              <w:jc w:val="center"/>
              <w:rPr>
                <w:color w:val="000000"/>
                <w:kern w:val="0"/>
                <w:szCs w:val="21"/>
              </w:rPr>
            </w:pPr>
          </w:p>
        </w:tc>
        <w:tc>
          <w:tcPr>
            <w:tcW w:w="1213"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r>
      <w:tr w:rsidR="00E910BA">
        <w:trPr>
          <w:trHeight w:val="644"/>
        </w:trPr>
        <w:tc>
          <w:tcPr>
            <w:tcW w:w="1490" w:type="dxa"/>
            <w:tcBorders>
              <w:top w:val="nil"/>
              <w:left w:val="single" w:sz="4" w:space="0" w:color="auto"/>
              <w:bottom w:val="single" w:sz="4" w:space="0" w:color="auto"/>
              <w:right w:val="nil"/>
            </w:tcBorders>
            <w:vAlign w:val="center"/>
          </w:tcPr>
          <w:p w:rsidR="00E910BA" w:rsidRDefault="00E910BA">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E910BA" w:rsidRDefault="00E910BA">
            <w:pPr>
              <w:widowControl/>
              <w:jc w:val="center"/>
              <w:rPr>
                <w:color w:val="000000"/>
                <w:kern w:val="0"/>
                <w:szCs w:val="21"/>
              </w:rPr>
            </w:pPr>
          </w:p>
        </w:tc>
        <w:tc>
          <w:tcPr>
            <w:tcW w:w="1178" w:type="dxa"/>
            <w:tcBorders>
              <w:top w:val="nil"/>
              <w:left w:val="nil"/>
              <w:bottom w:val="single" w:sz="4" w:space="0" w:color="auto"/>
              <w:right w:val="nil"/>
            </w:tcBorders>
            <w:vAlign w:val="center"/>
          </w:tcPr>
          <w:p w:rsidR="00E910BA" w:rsidRDefault="00E910BA">
            <w:pPr>
              <w:widowControl/>
              <w:jc w:val="center"/>
              <w:rPr>
                <w:color w:val="000000"/>
                <w:kern w:val="0"/>
                <w:szCs w:val="21"/>
              </w:rPr>
            </w:pPr>
          </w:p>
        </w:tc>
        <w:tc>
          <w:tcPr>
            <w:tcW w:w="1248" w:type="dxa"/>
            <w:tcBorders>
              <w:top w:val="nil"/>
              <w:left w:val="single" w:sz="4" w:space="0" w:color="auto"/>
              <w:bottom w:val="single" w:sz="4" w:space="0" w:color="auto"/>
              <w:right w:val="nil"/>
            </w:tcBorders>
            <w:vAlign w:val="center"/>
          </w:tcPr>
          <w:p w:rsidR="00E910BA" w:rsidRDefault="00E910BA">
            <w:pPr>
              <w:widowControl/>
              <w:jc w:val="center"/>
              <w:rPr>
                <w:color w:val="000000"/>
                <w:kern w:val="0"/>
                <w:szCs w:val="21"/>
              </w:rPr>
            </w:pPr>
          </w:p>
        </w:tc>
        <w:tc>
          <w:tcPr>
            <w:tcW w:w="1213"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E910BA" w:rsidRDefault="00E910BA">
            <w:pPr>
              <w:widowControl/>
              <w:jc w:val="center"/>
              <w:rPr>
                <w:color w:val="000000"/>
                <w:kern w:val="0"/>
                <w:szCs w:val="21"/>
              </w:rPr>
            </w:pPr>
          </w:p>
        </w:tc>
      </w:tr>
    </w:tbl>
    <w:tbl>
      <w:tblPr>
        <w:tblW w:w="0" w:type="auto"/>
        <w:jc w:val="center"/>
        <w:tblInd w:w="0" w:type="dxa"/>
        <w:tblLayout w:type="fixed"/>
        <w:tblLook w:val="0000"/>
      </w:tblPr>
      <w:tblGrid>
        <w:gridCol w:w="1281"/>
        <w:gridCol w:w="1155"/>
        <w:gridCol w:w="1200"/>
        <w:gridCol w:w="1305"/>
        <w:gridCol w:w="4079"/>
      </w:tblGrid>
      <w:tr w:rsidR="00E910BA">
        <w:trPr>
          <w:trHeight w:val="663"/>
          <w:jc w:val="center"/>
        </w:trPr>
        <w:tc>
          <w:tcPr>
            <w:tcW w:w="9020" w:type="dxa"/>
            <w:gridSpan w:val="5"/>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r>
              <w:rPr>
                <w:rFonts w:hAnsi="宋体" w:hint="eastAsia"/>
                <w:color w:val="000000"/>
                <w:kern w:val="0"/>
                <w:szCs w:val="21"/>
              </w:rPr>
              <w:lastRenderedPageBreak/>
              <w:t>第几届中国工艺美术大师（附证书复印件）、说明从事专业为何种国家级非遗名录</w:t>
            </w:r>
          </w:p>
        </w:tc>
      </w:tr>
      <w:tr w:rsidR="00E910BA">
        <w:trPr>
          <w:trHeight w:val="2543"/>
          <w:jc w:val="center"/>
        </w:trPr>
        <w:tc>
          <w:tcPr>
            <w:tcW w:w="9020" w:type="dxa"/>
            <w:gridSpan w:val="5"/>
            <w:tcBorders>
              <w:top w:val="single" w:sz="4" w:space="0" w:color="auto"/>
              <w:left w:val="single" w:sz="4" w:space="0" w:color="auto"/>
              <w:bottom w:val="single" w:sz="4" w:space="0" w:color="auto"/>
              <w:right w:val="single" w:sz="4" w:space="0" w:color="auto"/>
            </w:tcBorders>
            <w:vAlign w:val="center"/>
          </w:tcPr>
          <w:p w:rsidR="00E910BA" w:rsidRDefault="00E910BA">
            <w:pPr>
              <w:spacing w:line="360" w:lineRule="auto"/>
              <w:jc w:val="left"/>
              <w:rPr>
                <w:rFonts w:hAnsi="宋体"/>
                <w:color w:val="000000"/>
                <w:kern w:val="0"/>
                <w:szCs w:val="21"/>
              </w:rPr>
            </w:pPr>
          </w:p>
        </w:tc>
      </w:tr>
      <w:tr w:rsidR="00E910BA">
        <w:trPr>
          <w:trHeight w:val="773"/>
          <w:jc w:val="center"/>
        </w:trPr>
        <w:tc>
          <w:tcPr>
            <w:tcW w:w="9020" w:type="dxa"/>
            <w:gridSpan w:val="5"/>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hint="eastAsia"/>
                <w:color w:val="000000"/>
                <w:kern w:val="0"/>
                <w:szCs w:val="21"/>
              </w:rPr>
            </w:pPr>
            <w:r>
              <w:rPr>
                <w:rFonts w:hAnsi="宋体" w:hint="eastAsia"/>
                <w:color w:val="000000"/>
                <w:kern w:val="0"/>
                <w:szCs w:val="21"/>
              </w:rPr>
              <w:t>带徒情况说明</w:t>
            </w:r>
          </w:p>
        </w:tc>
      </w:tr>
      <w:tr w:rsidR="00E910BA">
        <w:trPr>
          <w:trHeight w:val="524"/>
          <w:jc w:val="center"/>
        </w:trPr>
        <w:tc>
          <w:tcPr>
            <w:tcW w:w="1281"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hint="eastAsia"/>
                <w:color w:val="000000"/>
                <w:kern w:val="0"/>
                <w:szCs w:val="21"/>
              </w:rPr>
            </w:pPr>
            <w:r>
              <w:rPr>
                <w:rFonts w:hAnsi="宋体" w:hint="eastAsia"/>
                <w:color w:val="000000"/>
                <w:kern w:val="0"/>
                <w:szCs w:val="21"/>
              </w:rPr>
              <w:t>徒弟姓名</w:t>
            </w:r>
          </w:p>
        </w:tc>
        <w:tc>
          <w:tcPr>
            <w:tcW w:w="115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hint="eastAsia"/>
                <w:color w:val="000000"/>
                <w:kern w:val="0"/>
                <w:szCs w:val="21"/>
              </w:rPr>
            </w:pPr>
            <w:r>
              <w:rPr>
                <w:rFonts w:hAnsi="宋体" w:hint="eastAsia"/>
                <w:color w:val="000000"/>
                <w:kern w:val="0"/>
                <w:szCs w:val="21"/>
              </w:rPr>
              <w:t>性别</w:t>
            </w:r>
          </w:p>
        </w:tc>
        <w:tc>
          <w:tcPr>
            <w:tcW w:w="120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hint="eastAsia"/>
                <w:color w:val="000000"/>
                <w:kern w:val="0"/>
                <w:szCs w:val="21"/>
              </w:rPr>
            </w:pPr>
            <w:r>
              <w:rPr>
                <w:rFonts w:hAnsi="宋体" w:hint="eastAsia"/>
                <w:color w:val="000000"/>
                <w:kern w:val="0"/>
                <w:szCs w:val="21"/>
              </w:rPr>
              <w:t>出生年月</w:t>
            </w:r>
          </w:p>
        </w:tc>
        <w:tc>
          <w:tcPr>
            <w:tcW w:w="130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hint="eastAsia"/>
                <w:color w:val="000000"/>
                <w:kern w:val="0"/>
                <w:szCs w:val="21"/>
              </w:rPr>
            </w:pPr>
            <w:r>
              <w:rPr>
                <w:rFonts w:hAnsi="宋体" w:hint="eastAsia"/>
                <w:color w:val="000000"/>
                <w:kern w:val="0"/>
                <w:szCs w:val="21"/>
              </w:rPr>
              <w:t>联系方式</w:t>
            </w:r>
          </w:p>
        </w:tc>
        <w:tc>
          <w:tcPr>
            <w:tcW w:w="4079"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hint="eastAsia"/>
                <w:color w:val="000000"/>
                <w:kern w:val="0"/>
                <w:szCs w:val="21"/>
              </w:rPr>
            </w:pPr>
            <w:r>
              <w:rPr>
                <w:rFonts w:hAnsi="宋体" w:hint="eastAsia"/>
                <w:color w:val="000000"/>
                <w:kern w:val="0"/>
                <w:szCs w:val="21"/>
              </w:rPr>
              <w:t>职称（荣誉称号）</w:t>
            </w:r>
          </w:p>
        </w:tc>
      </w:tr>
      <w:tr w:rsidR="00E910BA">
        <w:trPr>
          <w:trHeight w:val="575"/>
          <w:jc w:val="center"/>
        </w:trPr>
        <w:tc>
          <w:tcPr>
            <w:tcW w:w="1281"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4079"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r>
      <w:tr w:rsidR="00E910BA">
        <w:trPr>
          <w:trHeight w:val="619"/>
          <w:jc w:val="center"/>
        </w:trPr>
        <w:tc>
          <w:tcPr>
            <w:tcW w:w="1281"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4079"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r>
      <w:tr w:rsidR="00E910BA">
        <w:trPr>
          <w:trHeight w:val="530"/>
          <w:jc w:val="center"/>
        </w:trPr>
        <w:tc>
          <w:tcPr>
            <w:tcW w:w="1281"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4079"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r>
      <w:tr w:rsidR="00E910BA">
        <w:trPr>
          <w:trHeight w:val="363"/>
          <w:jc w:val="center"/>
        </w:trPr>
        <w:tc>
          <w:tcPr>
            <w:tcW w:w="1281"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c>
          <w:tcPr>
            <w:tcW w:w="4079"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p>
        </w:tc>
      </w:tr>
      <w:tr w:rsidR="00E910BA">
        <w:trPr>
          <w:trHeight w:val="735"/>
          <w:jc w:val="center"/>
        </w:trPr>
        <w:tc>
          <w:tcPr>
            <w:tcW w:w="9020" w:type="dxa"/>
            <w:gridSpan w:val="5"/>
            <w:tcBorders>
              <w:top w:val="nil"/>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r>
              <w:rPr>
                <w:rFonts w:hAnsi="宋体" w:hint="eastAsia"/>
                <w:color w:val="000000"/>
                <w:kern w:val="0"/>
                <w:szCs w:val="21"/>
              </w:rPr>
              <w:t>何时何地开展何种讲座，何时何地做过何种公益，包括捐款捐物、参与公益性活动、公益性授课、义卖捐助等</w:t>
            </w:r>
          </w:p>
        </w:tc>
      </w:tr>
      <w:tr w:rsidR="00E910BA">
        <w:trPr>
          <w:trHeight w:val="2439"/>
          <w:jc w:val="center"/>
        </w:trPr>
        <w:tc>
          <w:tcPr>
            <w:tcW w:w="9020" w:type="dxa"/>
            <w:gridSpan w:val="5"/>
            <w:tcBorders>
              <w:top w:val="nil"/>
              <w:left w:val="single" w:sz="4" w:space="0" w:color="auto"/>
              <w:bottom w:val="single" w:sz="4" w:space="0" w:color="auto"/>
              <w:right w:val="single" w:sz="4" w:space="0" w:color="auto"/>
            </w:tcBorders>
            <w:vAlign w:val="center"/>
          </w:tcPr>
          <w:p w:rsidR="00E910BA" w:rsidRDefault="00E910BA">
            <w:pPr>
              <w:widowControl/>
              <w:spacing w:line="480" w:lineRule="auto"/>
              <w:jc w:val="left"/>
              <w:rPr>
                <w:color w:val="000000"/>
                <w:kern w:val="0"/>
                <w:szCs w:val="21"/>
              </w:rPr>
            </w:pPr>
          </w:p>
        </w:tc>
      </w:tr>
      <w:tr w:rsidR="00E910BA">
        <w:trPr>
          <w:trHeight w:val="818"/>
          <w:jc w:val="center"/>
        </w:trPr>
        <w:tc>
          <w:tcPr>
            <w:tcW w:w="9020" w:type="dxa"/>
            <w:gridSpan w:val="5"/>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hint="eastAsia"/>
                <w:b/>
                <w:bCs/>
                <w:color w:val="000000"/>
                <w:kern w:val="0"/>
                <w:szCs w:val="21"/>
              </w:rPr>
            </w:pPr>
            <w:r>
              <w:rPr>
                <w:rFonts w:hAnsi="宋体" w:hint="eastAsia"/>
                <w:color w:val="000000"/>
                <w:kern w:val="0"/>
                <w:szCs w:val="21"/>
              </w:rPr>
              <w:t>参展情况，包括参展规模、参展规格、主办单位介绍；参与社会其他活动情况介绍；艺术品流通情况，</w:t>
            </w:r>
            <w:r>
              <w:rPr>
                <w:rFonts w:hAnsi="宋体"/>
                <w:color w:val="000000"/>
                <w:kern w:val="0"/>
                <w:szCs w:val="21"/>
              </w:rPr>
              <w:t>有</w:t>
            </w:r>
            <w:proofErr w:type="gramStart"/>
            <w:r>
              <w:rPr>
                <w:rFonts w:hAnsi="宋体"/>
                <w:color w:val="000000"/>
                <w:kern w:val="0"/>
                <w:szCs w:val="21"/>
              </w:rPr>
              <w:t>何业绩</w:t>
            </w:r>
            <w:proofErr w:type="gramEnd"/>
          </w:p>
        </w:tc>
      </w:tr>
      <w:tr w:rsidR="00E910BA">
        <w:trPr>
          <w:trHeight w:val="2705"/>
          <w:jc w:val="center"/>
        </w:trPr>
        <w:tc>
          <w:tcPr>
            <w:tcW w:w="9020" w:type="dxa"/>
            <w:gridSpan w:val="5"/>
            <w:tcBorders>
              <w:top w:val="single" w:sz="4" w:space="0" w:color="auto"/>
              <w:left w:val="single" w:sz="4" w:space="0" w:color="auto"/>
              <w:bottom w:val="single" w:sz="4" w:space="0" w:color="auto"/>
              <w:right w:val="single" w:sz="4" w:space="0" w:color="auto"/>
            </w:tcBorders>
            <w:vAlign w:val="center"/>
          </w:tcPr>
          <w:p w:rsidR="00E910BA" w:rsidRDefault="00E910BA">
            <w:pPr>
              <w:widowControl/>
              <w:spacing w:line="360" w:lineRule="auto"/>
              <w:jc w:val="left"/>
              <w:rPr>
                <w:rFonts w:hAnsi="宋体"/>
                <w:color w:val="000000"/>
                <w:kern w:val="0"/>
                <w:szCs w:val="21"/>
              </w:rPr>
            </w:pPr>
          </w:p>
        </w:tc>
      </w:tr>
    </w:tbl>
    <w:p w:rsidR="00E910BA" w:rsidRDefault="00E910BA">
      <w:pPr>
        <w:rPr>
          <w:vanish/>
        </w:rPr>
      </w:pPr>
    </w:p>
    <w:tbl>
      <w:tblPr>
        <w:tblpPr w:leftFromText="180" w:rightFromText="180" w:vertAnchor="text" w:horzAnchor="page" w:tblpX="1580" w:tblpY="63"/>
        <w:tblOverlap w:val="never"/>
        <w:tblW w:w="0" w:type="auto"/>
        <w:tblInd w:w="0" w:type="dxa"/>
        <w:tblLayout w:type="fixed"/>
        <w:tblLook w:val="0000"/>
      </w:tblPr>
      <w:tblGrid>
        <w:gridCol w:w="9060"/>
      </w:tblGrid>
      <w:tr w:rsidR="00E910BA">
        <w:trPr>
          <w:trHeight w:val="771"/>
        </w:trPr>
        <w:tc>
          <w:tcPr>
            <w:tcW w:w="906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r>
              <w:rPr>
                <w:rFonts w:hAnsi="宋体" w:hint="eastAsia"/>
                <w:color w:val="000000"/>
                <w:kern w:val="0"/>
                <w:szCs w:val="21"/>
              </w:rPr>
              <w:lastRenderedPageBreak/>
              <w:t>参与</w:t>
            </w:r>
            <w:r>
              <w:rPr>
                <w:rFonts w:hAnsi="宋体"/>
                <w:color w:val="000000"/>
                <w:kern w:val="0"/>
                <w:szCs w:val="21"/>
              </w:rPr>
              <w:t>社会团体、担任职务</w:t>
            </w:r>
            <w:r>
              <w:rPr>
                <w:rFonts w:hAnsi="宋体" w:hint="eastAsia"/>
                <w:color w:val="000000"/>
                <w:kern w:val="0"/>
                <w:szCs w:val="21"/>
              </w:rPr>
              <w:t>情况介绍</w:t>
            </w:r>
          </w:p>
        </w:tc>
      </w:tr>
      <w:tr w:rsidR="00E910BA">
        <w:trPr>
          <w:trHeight w:val="2465"/>
        </w:trPr>
        <w:tc>
          <w:tcPr>
            <w:tcW w:w="9060" w:type="dxa"/>
            <w:tcBorders>
              <w:top w:val="nil"/>
              <w:left w:val="single" w:sz="4" w:space="0" w:color="auto"/>
              <w:bottom w:val="single" w:sz="4" w:space="0" w:color="auto"/>
              <w:right w:val="single" w:sz="4" w:space="0" w:color="auto"/>
            </w:tcBorders>
            <w:vAlign w:val="center"/>
          </w:tcPr>
          <w:p w:rsidR="00E910BA" w:rsidRDefault="00E910BA">
            <w:pPr>
              <w:widowControl/>
              <w:spacing w:line="360" w:lineRule="auto"/>
              <w:jc w:val="left"/>
              <w:rPr>
                <w:color w:val="000000"/>
                <w:kern w:val="0"/>
                <w:szCs w:val="21"/>
              </w:rPr>
            </w:pPr>
          </w:p>
        </w:tc>
      </w:tr>
      <w:tr w:rsidR="00E910BA">
        <w:trPr>
          <w:trHeight w:val="753"/>
        </w:trPr>
        <w:tc>
          <w:tcPr>
            <w:tcW w:w="906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r>
              <w:rPr>
                <w:rFonts w:hAnsi="宋体" w:hint="eastAsia"/>
                <w:color w:val="000000"/>
                <w:kern w:val="0"/>
                <w:szCs w:val="21"/>
              </w:rPr>
              <w:t>其他</w:t>
            </w:r>
            <w:r>
              <w:rPr>
                <w:rFonts w:hAnsi="宋体"/>
                <w:color w:val="000000"/>
                <w:kern w:val="0"/>
                <w:szCs w:val="21"/>
              </w:rPr>
              <w:t>荣誉称号获得情况</w:t>
            </w:r>
            <w:r>
              <w:rPr>
                <w:rFonts w:hAnsi="宋体" w:hint="eastAsia"/>
                <w:color w:val="000000"/>
                <w:kern w:val="0"/>
                <w:szCs w:val="21"/>
              </w:rPr>
              <w:t>（附证书复印件）</w:t>
            </w:r>
          </w:p>
        </w:tc>
      </w:tr>
      <w:tr w:rsidR="00E910BA">
        <w:trPr>
          <w:trHeight w:val="2671"/>
        </w:trPr>
        <w:tc>
          <w:tcPr>
            <w:tcW w:w="906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p>
        </w:tc>
      </w:tr>
      <w:tr w:rsidR="00E910BA">
        <w:trPr>
          <w:trHeight w:val="734"/>
        </w:trPr>
        <w:tc>
          <w:tcPr>
            <w:tcW w:w="9060" w:type="dxa"/>
            <w:tcBorders>
              <w:top w:val="single" w:sz="4" w:space="0" w:color="auto"/>
              <w:left w:val="single" w:sz="4" w:space="0" w:color="auto"/>
              <w:bottom w:val="single" w:sz="4" w:space="0" w:color="auto"/>
              <w:right w:val="single" w:sz="4" w:space="0" w:color="auto"/>
            </w:tcBorders>
            <w:vAlign w:val="center"/>
          </w:tcPr>
          <w:p w:rsidR="00E910BA" w:rsidRDefault="00E910BA">
            <w:pPr>
              <w:widowControl/>
              <w:jc w:val="left"/>
              <w:rPr>
                <w:rFonts w:hAnsi="宋体"/>
                <w:color w:val="000000"/>
                <w:kern w:val="0"/>
                <w:szCs w:val="21"/>
              </w:rPr>
            </w:pPr>
            <w:r>
              <w:rPr>
                <w:rFonts w:hAnsi="宋体" w:hint="eastAsia"/>
                <w:color w:val="000000"/>
                <w:kern w:val="0"/>
                <w:szCs w:val="21"/>
              </w:rPr>
              <w:t>参与专业</w:t>
            </w:r>
            <w:r>
              <w:rPr>
                <w:rFonts w:hAnsi="宋体"/>
                <w:color w:val="000000"/>
                <w:kern w:val="0"/>
                <w:szCs w:val="21"/>
              </w:rPr>
              <w:t>理论学习或培训</w:t>
            </w:r>
            <w:r>
              <w:rPr>
                <w:rFonts w:hAnsi="宋体" w:hint="eastAsia"/>
                <w:color w:val="000000"/>
                <w:kern w:val="0"/>
                <w:szCs w:val="21"/>
              </w:rPr>
              <w:t>情况介绍（</w:t>
            </w:r>
            <w:r>
              <w:rPr>
                <w:rFonts w:hAnsi="宋体"/>
                <w:color w:val="000000"/>
                <w:kern w:val="0"/>
                <w:szCs w:val="21"/>
              </w:rPr>
              <w:t>附结业证复印件）</w:t>
            </w:r>
          </w:p>
        </w:tc>
      </w:tr>
      <w:tr w:rsidR="00E910BA">
        <w:trPr>
          <w:trHeight w:val="2752"/>
        </w:trPr>
        <w:tc>
          <w:tcPr>
            <w:tcW w:w="9060" w:type="dxa"/>
            <w:tcBorders>
              <w:top w:val="nil"/>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p>
        </w:tc>
      </w:tr>
      <w:tr w:rsidR="00E910BA">
        <w:trPr>
          <w:trHeight w:val="704"/>
        </w:trPr>
        <w:tc>
          <w:tcPr>
            <w:tcW w:w="9060" w:type="dxa"/>
            <w:tcBorders>
              <w:top w:val="nil"/>
              <w:left w:val="single" w:sz="4" w:space="0" w:color="auto"/>
              <w:bottom w:val="single" w:sz="4" w:space="0" w:color="auto"/>
              <w:right w:val="single" w:sz="4" w:space="0" w:color="auto"/>
            </w:tcBorders>
            <w:vAlign w:val="center"/>
          </w:tcPr>
          <w:p w:rsidR="00E910BA" w:rsidRDefault="00E910BA">
            <w:pPr>
              <w:widowControl/>
              <w:jc w:val="left"/>
              <w:rPr>
                <w:color w:val="000000"/>
                <w:kern w:val="0"/>
                <w:szCs w:val="21"/>
              </w:rPr>
            </w:pPr>
            <w:r>
              <w:rPr>
                <w:rFonts w:hAnsi="宋体"/>
                <w:color w:val="000000"/>
                <w:kern w:val="0"/>
                <w:szCs w:val="21"/>
              </w:rPr>
              <w:t>何时、何地、何原因受过何种奖励或处分</w:t>
            </w:r>
          </w:p>
        </w:tc>
      </w:tr>
      <w:tr w:rsidR="00E910BA">
        <w:trPr>
          <w:trHeight w:val="2641"/>
        </w:trPr>
        <w:tc>
          <w:tcPr>
            <w:tcW w:w="9060" w:type="dxa"/>
            <w:tcBorders>
              <w:top w:val="nil"/>
              <w:left w:val="single" w:sz="4" w:space="0" w:color="auto"/>
              <w:bottom w:val="single" w:sz="4" w:space="0" w:color="auto"/>
              <w:right w:val="single" w:sz="4" w:space="0" w:color="auto"/>
            </w:tcBorders>
            <w:vAlign w:val="center"/>
          </w:tcPr>
          <w:p w:rsidR="00E910BA" w:rsidRDefault="00E910BA">
            <w:pPr>
              <w:widowControl/>
              <w:jc w:val="center"/>
              <w:rPr>
                <w:color w:val="000000"/>
                <w:kern w:val="0"/>
                <w:szCs w:val="21"/>
              </w:rPr>
            </w:pPr>
          </w:p>
          <w:p w:rsidR="00E910BA" w:rsidRDefault="00E910BA">
            <w:pPr>
              <w:widowControl/>
              <w:jc w:val="center"/>
              <w:rPr>
                <w:color w:val="000000"/>
                <w:kern w:val="0"/>
                <w:szCs w:val="21"/>
              </w:rPr>
            </w:pPr>
          </w:p>
          <w:p w:rsidR="00E910BA" w:rsidRDefault="00E910BA">
            <w:pPr>
              <w:widowControl/>
              <w:jc w:val="center"/>
              <w:rPr>
                <w:color w:val="000000"/>
                <w:kern w:val="0"/>
                <w:szCs w:val="21"/>
              </w:rPr>
            </w:pPr>
          </w:p>
          <w:p w:rsidR="00E910BA" w:rsidRDefault="00E910BA">
            <w:pPr>
              <w:widowControl/>
              <w:jc w:val="center"/>
              <w:rPr>
                <w:color w:val="000000"/>
                <w:kern w:val="0"/>
                <w:szCs w:val="21"/>
              </w:rPr>
            </w:pPr>
          </w:p>
        </w:tc>
      </w:tr>
    </w:tbl>
    <w:p w:rsidR="00E910BA" w:rsidRDefault="00E910BA">
      <w:pPr>
        <w:rPr>
          <w:rFonts w:eastAsia="仿宋_GB2312"/>
          <w:color w:val="000000"/>
          <w:sz w:val="18"/>
          <w:szCs w:val="18"/>
        </w:rPr>
      </w:pPr>
    </w:p>
    <w:tbl>
      <w:tblPr>
        <w:tblpPr w:leftFromText="180" w:rightFromText="180" w:vertAnchor="text" w:horzAnchor="page" w:tblpX="1577" w:tblpYSpec="top"/>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20"/>
      </w:tblGrid>
      <w:tr w:rsidR="00E910BA">
        <w:trPr>
          <w:trHeight w:val="4311"/>
        </w:trPr>
        <w:tc>
          <w:tcPr>
            <w:tcW w:w="9120" w:type="dxa"/>
            <w:tcBorders>
              <w:bottom w:val="single" w:sz="4" w:space="0" w:color="auto"/>
            </w:tcBorders>
          </w:tcPr>
          <w:p w:rsidR="00E910BA" w:rsidRDefault="00E910BA">
            <w:pPr>
              <w:widowControl/>
              <w:jc w:val="left"/>
              <w:rPr>
                <w:color w:val="000000"/>
                <w:kern w:val="0"/>
                <w:szCs w:val="21"/>
              </w:rPr>
            </w:pPr>
            <w:r>
              <w:rPr>
                <w:rFonts w:hAnsi="宋体"/>
                <w:color w:val="000000"/>
                <w:kern w:val="0"/>
                <w:szCs w:val="21"/>
              </w:rPr>
              <w:lastRenderedPageBreak/>
              <w:t>（一）本人同意上述填表内容（除工作单位地址、家庭地址、联系电话、邮政编码外）可向社会公示。</w:t>
            </w:r>
            <w:r>
              <w:rPr>
                <w:color w:val="000000"/>
                <w:kern w:val="0"/>
                <w:szCs w:val="21"/>
              </w:rPr>
              <w:t xml:space="preserve">                                                      </w:t>
            </w:r>
          </w:p>
          <w:p w:rsidR="00E910BA" w:rsidRDefault="00E910BA">
            <w:pPr>
              <w:widowControl/>
              <w:rPr>
                <w:color w:val="000000"/>
                <w:kern w:val="0"/>
                <w:szCs w:val="21"/>
              </w:rPr>
            </w:pPr>
            <w:r>
              <w:rPr>
                <w:rFonts w:hAnsi="宋体"/>
                <w:color w:val="000000"/>
                <w:kern w:val="0"/>
                <w:szCs w:val="21"/>
              </w:rPr>
              <w:t>（二）填表人承诺：以上所填内容真实，有效。</w:t>
            </w:r>
            <w:r>
              <w:rPr>
                <w:color w:val="000000"/>
                <w:kern w:val="0"/>
                <w:szCs w:val="21"/>
              </w:rPr>
              <w:t xml:space="preserve"> </w:t>
            </w:r>
          </w:p>
          <w:p w:rsidR="00E910BA" w:rsidRDefault="00E910BA">
            <w:pPr>
              <w:widowControl/>
              <w:jc w:val="right"/>
              <w:rPr>
                <w:color w:val="000000"/>
                <w:kern w:val="0"/>
                <w:szCs w:val="21"/>
              </w:rPr>
            </w:pPr>
          </w:p>
          <w:p w:rsidR="00E910BA" w:rsidRDefault="00E910BA">
            <w:pPr>
              <w:widowControl/>
              <w:jc w:val="right"/>
              <w:rPr>
                <w:color w:val="000000"/>
                <w:kern w:val="0"/>
                <w:szCs w:val="21"/>
              </w:rPr>
            </w:pPr>
          </w:p>
          <w:p w:rsidR="00E910BA" w:rsidRDefault="00E910BA">
            <w:pPr>
              <w:widowControl/>
              <w:jc w:val="right"/>
              <w:rPr>
                <w:rFonts w:hAnsi="宋体"/>
                <w:color w:val="000000"/>
                <w:kern w:val="0"/>
                <w:szCs w:val="21"/>
              </w:rPr>
            </w:pPr>
          </w:p>
          <w:p w:rsidR="00E910BA" w:rsidRDefault="00E910BA">
            <w:pPr>
              <w:widowControl/>
              <w:jc w:val="right"/>
              <w:rPr>
                <w:rFonts w:hAnsi="宋体"/>
                <w:color w:val="000000"/>
                <w:kern w:val="0"/>
                <w:szCs w:val="21"/>
              </w:rPr>
            </w:pPr>
          </w:p>
          <w:p w:rsidR="00E910BA" w:rsidRDefault="00E910BA">
            <w:pPr>
              <w:widowControl/>
              <w:jc w:val="right"/>
              <w:rPr>
                <w:rFonts w:hAnsi="宋体"/>
                <w:color w:val="000000"/>
                <w:kern w:val="0"/>
                <w:szCs w:val="21"/>
              </w:rPr>
            </w:pPr>
          </w:p>
          <w:p w:rsidR="00E910BA" w:rsidRDefault="00E910BA">
            <w:pPr>
              <w:widowControl/>
              <w:jc w:val="right"/>
              <w:rPr>
                <w:rFonts w:hAnsi="宋体"/>
                <w:color w:val="000000"/>
                <w:kern w:val="0"/>
                <w:szCs w:val="21"/>
              </w:rPr>
            </w:pPr>
          </w:p>
          <w:p w:rsidR="00E910BA" w:rsidRDefault="00E910BA">
            <w:pPr>
              <w:widowControl/>
              <w:jc w:val="right"/>
              <w:rPr>
                <w:rFonts w:hAnsi="宋体"/>
                <w:color w:val="000000"/>
                <w:kern w:val="0"/>
                <w:szCs w:val="21"/>
              </w:rPr>
            </w:pPr>
          </w:p>
          <w:p w:rsidR="00E910BA" w:rsidRDefault="00E910BA">
            <w:pPr>
              <w:widowControl/>
              <w:jc w:val="right"/>
              <w:rPr>
                <w:rFonts w:hAnsi="宋体"/>
                <w:color w:val="000000"/>
                <w:kern w:val="0"/>
                <w:szCs w:val="21"/>
              </w:rPr>
            </w:pPr>
          </w:p>
          <w:p w:rsidR="00E910BA" w:rsidRDefault="00E910BA">
            <w:pPr>
              <w:widowControl/>
              <w:jc w:val="right"/>
              <w:rPr>
                <w:color w:val="000000"/>
                <w:kern w:val="0"/>
                <w:szCs w:val="21"/>
              </w:rPr>
            </w:pPr>
            <w:r>
              <w:rPr>
                <w:rFonts w:hAnsi="宋体"/>
                <w:color w:val="000000"/>
                <w:kern w:val="0"/>
                <w:szCs w:val="21"/>
              </w:rPr>
              <w:t>申报人签名：</w:t>
            </w:r>
            <w:r>
              <w:rPr>
                <w:color w:val="000000"/>
                <w:kern w:val="0"/>
                <w:szCs w:val="21"/>
              </w:rPr>
              <w:t xml:space="preserve">              </w:t>
            </w: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p>
          <w:p w:rsidR="00E910BA" w:rsidRDefault="00E910BA">
            <w:pPr>
              <w:rPr>
                <w:rFonts w:ascii="宋体" w:hAnsi="宋体"/>
                <w:color w:val="000000"/>
                <w:szCs w:val="21"/>
              </w:rPr>
            </w:pPr>
            <w:r>
              <w:rPr>
                <w:color w:val="000000"/>
                <w:kern w:val="0"/>
                <w:szCs w:val="21"/>
              </w:rPr>
              <w:t xml:space="preserve">                                                                                       </w:t>
            </w:r>
          </w:p>
        </w:tc>
      </w:tr>
      <w:tr w:rsidR="00E910BA">
        <w:trPr>
          <w:trHeight w:val="4311"/>
        </w:trPr>
        <w:tc>
          <w:tcPr>
            <w:tcW w:w="9120" w:type="dxa"/>
            <w:tcBorders>
              <w:top w:val="single" w:sz="4" w:space="0" w:color="auto"/>
              <w:bottom w:val="single" w:sz="4" w:space="0" w:color="auto"/>
            </w:tcBorders>
          </w:tcPr>
          <w:p w:rsidR="00E910BA" w:rsidRDefault="00E910BA">
            <w:pPr>
              <w:widowControl/>
              <w:jc w:val="left"/>
              <w:rPr>
                <w:rFonts w:ascii="宋体" w:hAnsi="宋体" w:cs="宋体" w:hint="eastAsia"/>
                <w:szCs w:val="21"/>
              </w:rPr>
            </w:pPr>
            <w:r>
              <w:rPr>
                <w:rFonts w:ascii="宋体" w:hAnsi="宋体" w:cs="宋体" w:hint="eastAsia"/>
                <w:szCs w:val="21"/>
              </w:rPr>
              <w:t>各省（市）中国工艺美术大师推荐单位推荐意见：</w:t>
            </w:r>
          </w:p>
          <w:p w:rsidR="00E910BA" w:rsidRDefault="00E910BA">
            <w:pPr>
              <w:widowControl/>
              <w:jc w:val="left"/>
              <w:rPr>
                <w:rFonts w:ascii="宋体" w:hAnsi="宋体" w:cs="宋体" w:hint="eastAsia"/>
                <w:szCs w:val="21"/>
              </w:rPr>
            </w:pPr>
          </w:p>
          <w:p w:rsidR="00E910BA" w:rsidRDefault="00E910BA">
            <w:pPr>
              <w:widowControl/>
              <w:jc w:val="left"/>
              <w:rPr>
                <w:rFonts w:ascii="宋体" w:hAnsi="宋体" w:cs="宋体" w:hint="eastAsia"/>
                <w:szCs w:val="21"/>
              </w:rPr>
            </w:pPr>
          </w:p>
          <w:p w:rsidR="00E910BA" w:rsidRDefault="00E910BA">
            <w:pPr>
              <w:widowControl/>
              <w:jc w:val="left"/>
              <w:rPr>
                <w:rFonts w:ascii="宋体" w:hAnsi="宋体" w:cs="宋体" w:hint="eastAsia"/>
                <w:szCs w:val="21"/>
              </w:rPr>
            </w:pPr>
          </w:p>
          <w:p w:rsidR="00E910BA" w:rsidRDefault="00E910BA">
            <w:pPr>
              <w:widowControl/>
              <w:jc w:val="left"/>
              <w:rPr>
                <w:rFonts w:ascii="宋体" w:hAnsi="宋体" w:cs="宋体" w:hint="eastAsia"/>
                <w:szCs w:val="21"/>
              </w:rPr>
            </w:pPr>
          </w:p>
          <w:p w:rsidR="00E910BA" w:rsidRDefault="00E910BA">
            <w:pPr>
              <w:widowControl/>
              <w:jc w:val="left"/>
              <w:rPr>
                <w:rFonts w:ascii="宋体" w:hAnsi="宋体" w:cs="宋体" w:hint="eastAsia"/>
                <w:szCs w:val="21"/>
              </w:rPr>
            </w:pPr>
          </w:p>
          <w:p w:rsidR="00E910BA" w:rsidRDefault="00E910BA">
            <w:pPr>
              <w:widowControl/>
              <w:jc w:val="center"/>
              <w:rPr>
                <w:rFonts w:hint="eastAsia"/>
                <w:color w:val="000000"/>
                <w:kern w:val="0"/>
                <w:szCs w:val="21"/>
              </w:rPr>
            </w:pPr>
          </w:p>
          <w:p w:rsidR="00E910BA" w:rsidRDefault="00E910BA">
            <w:pPr>
              <w:widowControl/>
              <w:jc w:val="center"/>
              <w:rPr>
                <w:rFonts w:hint="eastAsia"/>
                <w:color w:val="000000"/>
                <w:kern w:val="0"/>
                <w:szCs w:val="21"/>
              </w:rPr>
            </w:pPr>
          </w:p>
          <w:p w:rsidR="00E910BA" w:rsidRDefault="00E910BA">
            <w:pPr>
              <w:widowControl/>
              <w:jc w:val="center"/>
              <w:rPr>
                <w:color w:val="000000"/>
                <w:kern w:val="0"/>
                <w:szCs w:val="21"/>
              </w:rPr>
            </w:pPr>
            <w:r>
              <w:rPr>
                <w:rFonts w:hint="eastAsia"/>
                <w:color w:val="000000"/>
                <w:kern w:val="0"/>
                <w:szCs w:val="21"/>
              </w:rPr>
              <w:t>（盖章或签名）</w:t>
            </w:r>
          </w:p>
          <w:p w:rsidR="00E910BA" w:rsidRDefault="00E910BA">
            <w:pPr>
              <w:widowControl/>
              <w:jc w:val="center"/>
              <w:rPr>
                <w:color w:val="000000"/>
                <w:kern w:val="0"/>
                <w:szCs w:val="21"/>
              </w:rPr>
            </w:pPr>
          </w:p>
          <w:p w:rsidR="00E910BA" w:rsidRDefault="00E910BA">
            <w:pPr>
              <w:widowControl/>
              <w:ind w:firstLineChars="2550" w:firstLine="5355"/>
              <w:jc w:val="left"/>
              <w:rPr>
                <w:rFonts w:ascii="宋体" w:hAnsi="宋体" w:cs="宋体" w:hint="eastAsia"/>
                <w:szCs w:val="21"/>
              </w:rPr>
            </w:pPr>
            <w:r>
              <w:rPr>
                <w:rFonts w:hint="eastAsia"/>
                <w:color w:val="000000"/>
                <w:kern w:val="0"/>
                <w:szCs w:val="21"/>
              </w:rPr>
              <w:t xml:space="preserve">       </w:t>
            </w:r>
            <w:r>
              <w:rPr>
                <w:rFonts w:hint="eastAsia"/>
                <w:color w:val="000000"/>
                <w:kern w:val="0"/>
                <w:szCs w:val="21"/>
              </w:rPr>
              <w:t>年</w:t>
            </w:r>
            <w:r>
              <w:rPr>
                <w:rFonts w:hint="eastAsia"/>
                <w:color w:val="000000"/>
                <w:kern w:val="0"/>
                <w:szCs w:val="21"/>
              </w:rPr>
              <w:t xml:space="preserve">  </w:t>
            </w:r>
            <w:r>
              <w:rPr>
                <w:color w:val="000000"/>
                <w:kern w:val="0"/>
                <w:szCs w:val="21"/>
              </w:rPr>
              <w:t xml:space="preserve">    </w:t>
            </w:r>
            <w:r>
              <w:rPr>
                <w:rFonts w:hint="eastAsia"/>
                <w:color w:val="000000"/>
                <w:kern w:val="0"/>
                <w:szCs w:val="21"/>
              </w:rPr>
              <w:t>月</w:t>
            </w:r>
            <w:r>
              <w:rPr>
                <w:rFonts w:hint="eastAsia"/>
                <w:color w:val="000000"/>
                <w:kern w:val="0"/>
                <w:szCs w:val="21"/>
              </w:rPr>
              <w:t xml:space="preserve">      </w:t>
            </w:r>
            <w:r>
              <w:rPr>
                <w:rFonts w:hint="eastAsia"/>
                <w:color w:val="000000"/>
                <w:kern w:val="0"/>
                <w:szCs w:val="21"/>
              </w:rPr>
              <w:t>日</w:t>
            </w:r>
          </w:p>
        </w:tc>
      </w:tr>
      <w:tr w:rsidR="00E910BA">
        <w:trPr>
          <w:trHeight w:val="4311"/>
        </w:trPr>
        <w:tc>
          <w:tcPr>
            <w:tcW w:w="9120" w:type="dxa"/>
            <w:tcBorders>
              <w:top w:val="single" w:sz="4" w:space="0" w:color="auto"/>
              <w:bottom w:val="single" w:sz="4" w:space="0" w:color="auto"/>
            </w:tcBorders>
          </w:tcPr>
          <w:p w:rsidR="00E910BA" w:rsidRDefault="00E910BA">
            <w:pPr>
              <w:widowControl/>
              <w:jc w:val="left"/>
              <w:rPr>
                <w:color w:val="000000"/>
                <w:kern w:val="0"/>
                <w:szCs w:val="21"/>
              </w:rPr>
            </w:pPr>
            <w:r>
              <w:rPr>
                <w:rFonts w:ascii="宋体" w:hAnsi="宋体" w:cs="宋体" w:hint="eastAsia"/>
                <w:szCs w:val="21"/>
              </w:rPr>
              <w:t>创建工作办公室推荐意见</w:t>
            </w:r>
            <w:r>
              <w:rPr>
                <w:rFonts w:hint="eastAsia"/>
                <w:color w:val="000000"/>
                <w:kern w:val="0"/>
                <w:szCs w:val="21"/>
              </w:rPr>
              <w:t>：</w:t>
            </w:r>
            <w:r>
              <w:rPr>
                <w:color w:val="000000"/>
                <w:kern w:val="0"/>
                <w:szCs w:val="21"/>
              </w:rPr>
              <w:t xml:space="preserve"> </w:t>
            </w:r>
          </w:p>
          <w:p w:rsidR="00E910BA" w:rsidRDefault="00E910BA">
            <w:pPr>
              <w:widowControl/>
              <w:jc w:val="left"/>
              <w:rPr>
                <w:color w:val="000000"/>
                <w:kern w:val="0"/>
                <w:szCs w:val="21"/>
              </w:rPr>
            </w:pPr>
          </w:p>
          <w:p w:rsidR="00E910BA" w:rsidRDefault="00E910BA">
            <w:pPr>
              <w:widowControl/>
              <w:jc w:val="left"/>
              <w:rPr>
                <w:color w:val="000000"/>
                <w:kern w:val="0"/>
                <w:szCs w:val="21"/>
              </w:rPr>
            </w:pPr>
          </w:p>
          <w:p w:rsidR="00E910BA" w:rsidRDefault="00E910BA">
            <w:pPr>
              <w:widowControl/>
              <w:jc w:val="left"/>
              <w:rPr>
                <w:color w:val="000000"/>
                <w:kern w:val="0"/>
                <w:szCs w:val="21"/>
              </w:rPr>
            </w:pPr>
          </w:p>
          <w:p w:rsidR="00E910BA" w:rsidRDefault="00E910BA">
            <w:pPr>
              <w:widowControl/>
              <w:jc w:val="left"/>
              <w:rPr>
                <w:color w:val="000000"/>
                <w:kern w:val="0"/>
                <w:szCs w:val="21"/>
              </w:rPr>
            </w:pPr>
          </w:p>
          <w:p w:rsidR="00E910BA" w:rsidRDefault="00E910BA">
            <w:pPr>
              <w:widowControl/>
              <w:jc w:val="left"/>
              <w:rPr>
                <w:color w:val="000000"/>
                <w:kern w:val="0"/>
                <w:szCs w:val="21"/>
              </w:rPr>
            </w:pPr>
          </w:p>
          <w:p w:rsidR="00E910BA" w:rsidRDefault="00E910BA">
            <w:pPr>
              <w:widowControl/>
              <w:jc w:val="center"/>
              <w:rPr>
                <w:rFonts w:hint="eastAsia"/>
                <w:color w:val="000000"/>
                <w:kern w:val="0"/>
                <w:szCs w:val="21"/>
              </w:rPr>
            </w:pPr>
          </w:p>
          <w:p w:rsidR="00E910BA" w:rsidRDefault="00E910BA">
            <w:pPr>
              <w:widowControl/>
              <w:jc w:val="center"/>
              <w:rPr>
                <w:rFonts w:hint="eastAsia"/>
                <w:color w:val="000000"/>
                <w:kern w:val="0"/>
                <w:szCs w:val="21"/>
              </w:rPr>
            </w:pPr>
          </w:p>
          <w:p w:rsidR="00E910BA" w:rsidRDefault="00E910BA">
            <w:pPr>
              <w:widowControl/>
              <w:jc w:val="center"/>
              <w:rPr>
                <w:rFonts w:hint="eastAsia"/>
                <w:color w:val="000000"/>
                <w:kern w:val="0"/>
                <w:szCs w:val="21"/>
              </w:rPr>
            </w:pPr>
          </w:p>
          <w:p w:rsidR="00E910BA" w:rsidRDefault="00E910BA">
            <w:pPr>
              <w:widowControl/>
              <w:jc w:val="center"/>
              <w:rPr>
                <w:color w:val="000000"/>
                <w:kern w:val="0"/>
                <w:szCs w:val="21"/>
              </w:rPr>
            </w:pPr>
            <w:r>
              <w:rPr>
                <w:rFonts w:hint="eastAsia"/>
                <w:color w:val="000000"/>
                <w:kern w:val="0"/>
                <w:szCs w:val="21"/>
              </w:rPr>
              <w:t>（盖章或签名）</w:t>
            </w:r>
          </w:p>
          <w:p w:rsidR="00E910BA" w:rsidRDefault="00E910BA">
            <w:pPr>
              <w:widowControl/>
              <w:jc w:val="center"/>
              <w:rPr>
                <w:color w:val="000000"/>
                <w:kern w:val="0"/>
                <w:szCs w:val="21"/>
              </w:rPr>
            </w:pPr>
          </w:p>
          <w:p w:rsidR="00E910BA" w:rsidRDefault="00E910BA">
            <w:pPr>
              <w:widowControl/>
              <w:jc w:val="right"/>
              <w:rPr>
                <w:rFonts w:ascii="宋体" w:hAnsi="宋体"/>
                <w:color w:val="000000"/>
                <w:szCs w:val="21"/>
              </w:rPr>
            </w:pPr>
            <w:r>
              <w:rPr>
                <w:rFonts w:hint="eastAsia"/>
                <w:color w:val="000000"/>
                <w:kern w:val="0"/>
                <w:szCs w:val="21"/>
              </w:rPr>
              <w:t xml:space="preserve">       </w:t>
            </w:r>
            <w:r>
              <w:rPr>
                <w:rFonts w:hint="eastAsia"/>
                <w:color w:val="000000"/>
                <w:kern w:val="0"/>
                <w:szCs w:val="21"/>
              </w:rPr>
              <w:t>年</w:t>
            </w:r>
            <w:r>
              <w:rPr>
                <w:rFonts w:hint="eastAsia"/>
                <w:color w:val="000000"/>
                <w:kern w:val="0"/>
                <w:szCs w:val="21"/>
              </w:rPr>
              <w:t xml:space="preserve">  </w:t>
            </w:r>
            <w:r>
              <w:rPr>
                <w:color w:val="000000"/>
                <w:kern w:val="0"/>
                <w:szCs w:val="21"/>
              </w:rPr>
              <w:t xml:space="preserve">    </w:t>
            </w:r>
            <w:r>
              <w:rPr>
                <w:rFonts w:hint="eastAsia"/>
                <w:color w:val="000000"/>
                <w:kern w:val="0"/>
                <w:szCs w:val="21"/>
              </w:rPr>
              <w:t>月</w:t>
            </w:r>
            <w:r>
              <w:rPr>
                <w:rFonts w:hint="eastAsia"/>
                <w:color w:val="000000"/>
                <w:kern w:val="0"/>
                <w:szCs w:val="21"/>
              </w:rPr>
              <w:t xml:space="preserve">      </w:t>
            </w:r>
            <w:r>
              <w:rPr>
                <w:rFonts w:hint="eastAsia"/>
                <w:color w:val="000000"/>
                <w:kern w:val="0"/>
                <w:szCs w:val="21"/>
              </w:rPr>
              <w:t>日</w:t>
            </w:r>
            <w:r>
              <w:rPr>
                <w:color w:val="000000"/>
                <w:kern w:val="0"/>
                <w:szCs w:val="21"/>
              </w:rPr>
              <w:t xml:space="preserve">                                                                   </w:t>
            </w:r>
          </w:p>
        </w:tc>
      </w:tr>
    </w:tbl>
    <w:p w:rsidR="00E910BA" w:rsidRDefault="00E910BA"/>
    <w:p w:rsidR="00E910BA" w:rsidRDefault="00E910BA"/>
    <w:sectPr w:rsidR="00E910B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82" w:rsidRDefault="00B57E82">
      <w:r>
        <w:separator/>
      </w:r>
    </w:p>
  </w:endnote>
  <w:endnote w:type="continuationSeparator" w:id="0">
    <w:p w:rsidR="00B57E82" w:rsidRDefault="00B57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BA" w:rsidRDefault="00E910BA">
    <w:pPr>
      <w:pStyle w:val="a6"/>
      <w:jc w:val="center"/>
    </w:pPr>
    <w:fldSimple w:instr="PAGE   \* MERGEFORMAT">
      <w:r w:rsidR="00080E76" w:rsidRPr="00080E76">
        <w:rPr>
          <w:noProof/>
          <w:lang w:val="zh-CN" w:eastAsia="zh-CN"/>
        </w:rPr>
        <w:t>1</w:t>
      </w:r>
    </w:fldSimple>
  </w:p>
  <w:p w:rsidR="00E910BA" w:rsidRDefault="00E910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82" w:rsidRDefault="00B57E82">
      <w:r>
        <w:separator/>
      </w:r>
    </w:p>
  </w:footnote>
  <w:footnote w:type="continuationSeparator" w:id="0">
    <w:p w:rsidR="00B57E82" w:rsidRDefault="00B57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62CDF7"/>
    <w:multiLevelType w:val="singleLevel"/>
    <w:tmpl w:val="A962CDF7"/>
    <w:lvl w:ilvl="0">
      <w:start w:val="1"/>
      <w:numFmt w:val="decimal"/>
      <w:suff w:val="nothing"/>
      <w:lvlText w:val="%1、"/>
      <w:lvlJc w:val="left"/>
    </w:lvl>
  </w:abstractNum>
  <w:abstractNum w:abstractNumId="1">
    <w:nsid w:val="ACCE927F"/>
    <w:multiLevelType w:val="singleLevel"/>
    <w:tmpl w:val="ACCE927F"/>
    <w:lvl w:ilvl="0">
      <w:start w:val="1"/>
      <w:numFmt w:val="decimal"/>
      <w:suff w:val="nothing"/>
      <w:lvlText w:val="（%1）"/>
      <w:lvlJc w:val="left"/>
      <w:pPr>
        <w:ind w:left="480" w:firstLine="0"/>
      </w:pPr>
    </w:lvl>
  </w:abstractNum>
  <w:abstractNum w:abstractNumId="2">
    <w:nsid w:val="EEFC1F8F"/>
    <w:multiLevelType w:val="singleLevel"/>
    <w:tmpl w:val="EEFC1F8F"/>
    <w:lvl w:ilvl="0">
      <w:start w:val="1"/>
      <w:numFmt w:val="chineseCounting"/>
      <w:suff w:val="nothing"/>
      <w:lvlText w:val="（%1）"/>
      <w:lvlJc w:val="left"/>
      <w:rPr>
        <w:rFonts w:hint="eastAsia"/>
        <w:lang w:val="en-US"/>
      </w:rPr>
    </w:lvl>
  </w:abstractNum>
  <w:abstractNum w:abstractNumId="3">
    <w:nsid w:val="1574485E"/>
    <w:multiLevelType w:val="singleLevel"/>
    <w:tmpl w:val="1574485E"/>
    <w:lvl w:ilvl="0">
      <w:start w:val="1"/>
      <w:numFmt w:val="chineseCounting"/>
      <w:suff w:val="nothing"/>
      <w:lvlText w:val="（%1）"/>
      <w:lvlJc w:val="left"/>
      <w:rPr>
        <w:rFonts w:hint="eastAsia"/>
      </w:rPr>
    </w:lvl>
  </w:abstractNum>
  <w:abstractNum w:abstractNumId="4">
    <w:nsid w:val="2CE223A6"/>
    <w:multiLevelType w:val="singleLevel"/>
    <w:tmpl w:val="2CE223A6"/>
    <w:lvl w:ilvl="0">
      <w:start w:val="1"/>
      <w:numFmt w:val="decimal"/>
      <w:suff w:val="nothing"/>
      <w:lvlText w:val="%1、"/>
      <w:lvlJc w:val="left"/>
      <w:pPr>
        <w:ind w:left="713" w:firstLine="0"/>
      </w:pPr>
    </w:lvl>
  </w:abstractNum>
  <w:abstractNum w:abstractNumId="5">
    <w:nsid w:val="5F13D926"/>
    <w:multiLevelType w:val="singleLevel"/>
    <w:tmpl w:val="5F13D926"/>
    <w:lvl w:ilvl="0">
      <w:start w:val="1"/>
      <w:numFmt w:val="chineseCounting"/>
      <w:suff w:val="nothing"/>
      <w:lvlText w:val="（%1）"/>
      <w:lvlJc w:val="left"/>
      <w:rPr>
        <w:rFonts w:hint="eastAsia"/>
      </w:rPr>
    </w:lvl>
  </w:abstractNum>
  <w:abstractNum w:abstractNumId="6">
    <w:nsid w:val="6E533D8F"/>
    <w:multiLevelType w:val="multilevel"/>
    <w:tmpl w:val="6E533D8F"/>
    <w:lvl w:ilvl="0">
      <w:start w:val="2"/>
      <w:numFmt w:val="decimal"/>
      <w:lvlText w:val="%1、"/>
      <w:lvlJc w:val="left"/>
      <w:pPr>
        <w:ind w:left="1360" w:hanging="720"/>
      </w:pPr>
      <w:rPr>
        <w:rFonts w:ascii="仿宋" w:eastAsia="仿宋" w:hAnsi="仿宋" w:hint="default"/>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7E9164B0"/>
    <w:multiLevelType w:val="multilevel"/>
    <w:tmpl w:val="7E9164B0"/>
    <w:lvl w:ilvl="0">
      <w:start w:val="1"/>
      <w:numFmt w:val="japaneseCounting"/>
      <w:lvlText w:val="%1、"/>
      <w:lvlJc w:val="left"/>
      <w:pPr>
        <w:ind w:left="1320" w:hanging="720"/>
      </w:pPr>
      <w:rPr>
        <w:rFonts w:hint="default"/>
      </w:rPr>
    </w:lvl>
    <w:lvl w:ilvl="1">
      <w:start w:val="1"/>
      <w:numFmt w:val="japaneseCounting"/>
      <w:lvlText w:val="（%2）"/>
      <w:lvlJc w:val="left"/>
      <w:pPr>
        <w:ind w:left="2100" w:hanging="1080"/>
      </w:pPr>
      <w:rPr>
        <w:rFonts w:hint="default"/>
      </w:rPr>
    </w:lvl>
    <w:lvl w:ilvl="2">
      <w:start w:val="1"/>
      <w:numFmt w:val="decimalEnclosedCircle"/>
      <w:lvlText w:val="%3"/>
      <w:lvlJc w:val="left"/>
      <w:pPr>
        <w:ind w:left="1800" w:hanging="360"/>
      </w:pPr>
      <w:rPr>
        <w:rFonts w:hint="default"/>
      </w:r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B49"/>
    <w:rsid w:val="000560B9"/>
    <w:rsid w:val="00080E76"/>
    <w:rsid w:val="000C141D"/>
    <w:rsid w:val="001340D4"/>
    <w:rsid w:val="00171730"/>
    <w:rsid w:val="00171E1A"/>
    <w:rsid w:val="00194A21"/>
    <w:rsid w:val="001A5F16"/>
    <w:rsid w:val="001C6B49"/>
    <w:rsid w:val="00215824"/>
    <w:rsid w:val="00225062"/>
    <w:rsid w:val="002608FD"/>
    <w:rsid w:val="00267B97"/>
    <w:rsid w:val="002B0EAC"/>
    <w:rsid w:val="00381AD2"/>
    <w:rsid w:val="00447780"/>
    <w:rsid w:val="00496F09"/>
    <w:rsid w:val="005E5420"/>
    <w:rsid w:val="00611CFE"/>
    <w:rsid w:val="006653EC"/>
    <w:rsid w:val="006B73C9"/>
    <w:rsid w:val="006E79A5"/>
    <w:rsid w:val="007C76F2"/>
    <w:rsid w:val="00880382"/>
    <w:rsid w:val="008B2484"/>
    <w:rsid w:val="009150F8"/>
    <w:rsid w:val="009272D6"/>
    <w:rsid w:val="0095177F"/>
    <w:rsid w:val="0095506A"/>
    <w:rsid w:val="009C62B5"/>
    <w:rsid w:val="00AB08AE"/>
    <w:rsid w:val="00B45337"/>
    <w:rsid w:val="00B57E82"/>
    <w:rsid w:val="00C267F4"/>
    <w:rsid w:val="00C87091"/>
    <w:rsid w:val="00CC2682"/>
    <w:rsid w:val="00CF6DC5"/>
    <w:rsid w:val="00D4365A"/>
    <w:rsid w:val="00D566DA"/>
    <w:rsid w:val="00DA41D4"/>
    <w:rsid w:val="00DC59C4"/>
    <w:rsid w:val="00E15AF5"/>
    <w:rsid w:val="00E37B0C"/>
    <w:rsid w:val="00E403B5"/>
    <w:rsid w:val="00E910BA"/>
    <w:rsid w:val="00F13909"/>
    <w:rsid w:val="00F144FB"/>
    <w:rsid w:val="00F242B9"/>
    <w:rsid w:val="15B45872"/>
    <w:rsid w:val="18C5061B"/>
    <w:rsid w:val="1C965071"/>
    <w:rsid w:val="1C98412D"/>
    <w:rsid w:val="1E715B99"/>
    <w:rsid w:val="25894DEE"/>
    <w:rsid w:val="25976CCF"/>
    <w:rsid w:val="3A7E1ADD"/>
    <w:rsid w:val="3CE71F4F"/>
    <w:rsid w:val="3D4C15F6"/>
    <w:rsid w:val="46BE0D92"/>
    <w:rsid w:val="54ED305E"/>
    <w:rsid w:val="56173AEF"/>
    <w:rsid w:val="5C1636C5"/>
    <w:rsid w:val="60F91D20"/>
    <w:rsid w:val="62E207FC"/>
    <w:rsid w:val="6BB4066D"/>
    <w:rsid w:val="717A7791"/>
    <w:rsid w:val="73282658"/>
    <w:rsid w:val="74D130BE"/>
    <w:rsid w:val="7ADD2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u w:val="single"/>
    </w:rPr>
  </w:style>
  <w:style w:type="character" w:customStyle="1" w:styleId="Char">
    <w:name w:val="批注框文本 Char"/>
    <w:basedOn w:val="a0"/>
    <w:link w:val="a4"/>
    <w:rPr>
      <w:kern w:val="2"/>
      <w:sz w:val="18"/>
      <w:szCs w:val="18"/>
    </w:rPr>
  </w:style>
  <w:style w:type="character" w:customStyle="1" w:styleId="Char0">
    <w:name w:val="页眉 Char"/>
    <w:basedOn w:val="a0"/>
    <w:link w:val="a5"/>
    <w:rPr>
      <w:kern w:val="2"/>
      <w:sz w:val="18"/>
      <w:szCs w:val="18"/>
    </w:rPr>
  </w:style>
  <w:style w:type="paragraph" w:customStyle="1" w:styleId="2">
    <w:name w:val="列出段落2"/>
    <w:basedOn w:val="a"/>
    <w:uiPriority w:val="99"/>
    <w:unhideWhenUsed/>
    <w:qFormat/>
    <w:pPr>
      <w:ind w:firstLineChars="200" w:firstLine="420"/>
    </w:pPr>
  </w:style>
  <w:style w:type="paragraph" w:customStyle="1" w:styleId="NewNew">
    <w:name w:val="正文 New New"/>
    <w:qFormat/>
    <w:pPr>
      <w:widowControl w:val="0"/>
      <w:jc w:val="both"/>
    </w:pPr>
    <w:rPr>
      <w:rFonts w:ascii="Times New Roman" w:hAnsi="Times New Roman"/>
      <w:kern w:val="2"/>
      <w:sz w:val="21"/>
      <w:szCs w:val="22"/>
    </w:rPr>
  </w:style>
  <w:style w:type="paragraph" w:styleId="a4">
    <w:name w:val="Balloon Text"/>
    <w:basedOn w:val="a"/>
    <w:link w:val="Cha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style>
  <w:style w:type="paragraph" w:styleId="a7">
    <w:name w:val="List Paragraph"/>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779</Words>
  <Characters>4444</Characters>
  <Application>Microsoft Office Word</Application>
  <DocSecurity>0</DocSecurity>
  <Lines>37</Lines>
  <Paragraphs>10</Paragraphs>
  <ScaleCrop>false</ScaleCrop>
  <Company>Hewlett-Packard Company</Company>
  <LinksUpToDate>false</LinksUpToDate>
  <CharactersWithSpaces>5213</CharactersWithSpaces>
  <SharedDoc>false</SharedDoc>
  <HLinks>
    <vt:vector size="18" baseType="variant">
      <vt:variant>
        <vt:i4>4784177</vt:i4>
      </vt:variant>
      <vt:variant>
        <vt:i4>6</vt:i4>
      </vt:variant>
      <vt:variant>
        <vt:i4>0</vt:i4>
      </vt:variant>
      <vt:variant>
        <vt:i4>5</vt:i4>
      </vt:variant>
      <vt:variant>
        <vt:lpwstr>mailto:gmds@clii.com.cn</vt:lpwstr>
      </vt:variant>
      <vt:variant>
        <vt:lpwstr/>
      </vt:variant>
      <vt:variant>
        <vt:i4>-14155682</vt:i4>
      </vt:variant>
      <vt:variant>
        <vt:i4>3</vt:i4>
      </vt:variant>
      <vt:variant>
        <vt:i4>0</vt:i4>
      </vt:variant>
      <vt:variant>
        <vt:i4>5</vt:i4>
      </vt:variant>
      <vt:variant>
        <vt:lpwstr>http://www.zhongguofeiyi.org.cn）</vt:lpwstr>
      </vt:variant>
      <vt:variant>
        <vt:lpwstr/>
      </vt:variant>
      <vt:variant>
        <vt:i4>-14352309</vt:i4>
      </vt:variant>
      <vt:variant>
        <vt:i4>0</vt:i4>
      </vt:variant>
      <vt:variant>
        <vt:i4>0</vt:i4>
      </vt:variant>
      <vt:variant>
        <vt:i4>5</vt:i4>
      </vt:variant>
      <vt:variant>
        <vt:lpwstr>http://www.cnlic.org.cn）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abc</cp:lastModifiedBy>
  <cp:revision>2</cp:revision>
  <cp:lastPrinted>2018-08-30T06:35:00Z</cp:lastPrinted>
  <dcterms:created xsi:type="dcterms:W3CDTF">2018-08-31T08:12:00Z</dcterms:created>
  <dcterms:modified xsi:type="dcterms:W3CDTF">2018-08-31T08:12:00Z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