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16122" w14:textId="084FB4CC" w:rsidR="00485186" w:rsidRPr="00DB2955" w:rsidRDefault="005B18EB">
      <w:pPr>
        <w:pStyle w:val="3"/>
        <w:spacing w:before="0" w:after="0" w:line="480" w:lineRule="auto"/>
        <w:jc w:val="center"/>
        <w:rPr>
          <w:rFonts w:asciiTheme="minorEastAsia" w:eastAsiaTheme="minorEastAsia" w:hAnsiTheme="minorEastAsia" w:hint="eastAsia"/>
          <w:sz w:val="24"/>
          <w:szCs w:val="24"/>
        </w:rPr>
      </w:pPr>
      <w:bookmarkStart w:id="0" w:name="_Toc384593522"/>
      <w:bookmarkStart w:id="1" w:name="_Toc421543628"/>
      <w:r w:rsidRPr="00DB2955">
        <w:rPr>
          <w:rFonts w:asciiTheme="minorEastAsia" w:eastAsiaTheme="minorEastAsia" w:hAnsiTheme="minorEastAsia" w:hint="eastAsia"/>
          <w:sz w:val="24"/>
          <w:szCs w:val="24"/>
        </w:rPr>
        <w:t>《</w:t>
      </w:r>
      <w:r w:rsidR="00EA70E3" w:rsidRPr="00EA70E3">
        <w:rPr>
          <w:rFonts w:asciiTheme="minorEastAsia" w:eastAsiaTheme="minorEastAsia" w:hAnsiTheme="minorEastAsia" w:hint="eastAsia"/>
          <w:sz w:val="24"/>
          <w:szCs w:val="24"/>
        </w:rPr>
        <w:t xml:space="preserve">温室气体 产品碳足迹量化方法与要求 </w:t>
      </w:r>
      <w:r w:rsidR="007217EB">
        <w:rPr>
          <w:rFonts w:asciiTheme="minorEastAsia" w:eastAsiaTheme="minorEastAsia" w:hAnsiTheme="minorEastAsia" w:hint="eastAsia"/>
          <w:sz w:val="24"/>
          <w:szCs w:val="24"/>
        </w:rPr>
        <w:t>储水式热水器</w:t>
      </w:r>
      <w:r w:rsidRPr="00DB2955">
        <w:rPr>
          <w:rFonts w:asciiTheme="minorEastAsia" w:eastAsiaTheme="minorEastAsia" w:hAnsiTheme="minorEastAsia" w:hint="eastAsia"/>
          <w:sz w:val="24"/>
          <w:szCs w:val="24"/>
        </w:rPr>
        <w:t>》</w:t>
      </w:r>
    </w:p>
    <w:p w14:paraId="09D8406D" w14:textId="77777777" w:rsidR="00485186" w:rsidRPr="00DB2955" w:rsidRDefault="005B18EB">
      <w:pPr>
        <w:pStyle w:val="3"/>
        <w:spacing w:before="0" w:after="0" w:line="480" w:lineRule="auto"/>
        <w:jc w:val="center"/>
        <w:rPr>
          <w:rFonts w:asciiTheme="minorEastAsia" w:eastAsiaTheme="minorEastAsia" w:hAnsiTheme="minorEastAsia" w:hint="eastAsia"/>
          <w:sz w:val="24"/>
          <w:szCs w:val="24"/>
        </w:rPr>
      </w:pPr>
      <w:r w:rsidRPr="00DB2955">
        <w:rPr>
          <w:rFonts w:asciiTheme="minorEastAsia" w:eastAsiaTheme="minorEastAsia" w:hAnsiTheme="minorEastAsia" w:hint="eastAsia"/>
          <w:sz w:val="24"/>
          <w:szCs w:val="24"/>
        </w:rPr>
        <w:t>团体标准编制说明</w:t>
      </w:r>
      <w:r w:rsidR="00ED49EC" w:rsidRPr="00DB2955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EA70E3">
        <w:rPr>
          <w:rFonts w:asciiTheme="minorEastAsia" w:eastAsiaTheme="minorEastAsia" w:hAnsiTheme="minorEastAsia" w:hint="eastAsia"/>
          <w:sz w:val="24"/>
          <w:szCs w:val="24"/>
        </w:rPr>
        <w:t>征求意见稿</w:t>
      </w:r>
      <w:r w:rsidR="00ED49EC" w:rsidRPr="00DB2955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Pr="00DB2955">
        <w:rPr>
          <w:rFonts w:asciiTheme="minorEastAsia" w:eastAsiaTheme="minorEastAsia" w:hAnsiTheme="minorEastAsia" w:hint="eastAsia"/>
          <w:sz w:val="24"/>
          <w:szCs w:val="24"/>
        </w:rPr>
        <w:br/>
      </w:r>
      <w:bookmarkEnd w:id="0"/>
      <w:bookmarkEnd w:id="1"/>
    </w:p>
    <w:p w14:paraId="482C5EBA" w14:textId="77777777" w:rsidR="00485186" w:rsidRPr="00DB2955" w:rsidRDefault="005B18EB">
      <w:pPr>
        <w:spacing w:line="480" w:lineRule="auto"/>
        <w:rPr>
          <w:rFonts w:asciiTheme="minorEastAsia" w:eastAsiaTheme="minorEastAsia" w:hAnsiTheme="minorEastAsia" w:hint="eastAsia"/>
          <w:b/>
          <w:bCs/>
          <w:sz w:val="24"/>
          <w:szCs w:val="24"/>
        </w:rPr>
      </w:pPr>
      <w:bookmarkStart w:id="2" w:name="_Toc22310858"/>
      <w:bookmarkStart w:id="3" w:name="_Toc497309492"/>
      <w:r w:rsidRPr="00DB2955">
        <w:rPr>
          <w:rFonts w:asciiTheme="minorEastAsia" w:eastAsiaTheme="minorEastAsia" w:hAnsiTheme="minorEastAsia" w:hint="eastAsia"/>
          <w:b/>
          <w:bCs/>
          <w:sz w:val="24"/>
          <w:szCs w:val="24"/>
        </w:rPr>
        <w:t>一、</w:t>
      </w:r>
      <w:r w:rsidRPr="00DB2955">
        <w:rPr>
          <w:rFonts w:asciiTheme="minorEastAsia" w:eastAsiaTheme="minorEastAsia" w:hAnsiTheme="minorEastAsia"/>
          <w:b/>
          <w:bCs/>
          <w:sz w:val="24"/>
          <w:szCs w:val="24"/>
        </w:rPr>
        <w:t>工作简况</w:t>
      </w:r>
      <w:bookmarkStart w:id="4" w:name="_Toc508985095"/>
      <w:bookmarkStart w:id="5" w:name="_Toc497309493"/>
      <w:bookmarkStart w:id="6" w:name="_Toc513735996"/>
      <w:bookmarkStart w:id="7" w:name="_Toc22310859"/>
      <w:bookmarkEnd w:id="2"/>
      <w:bookmarkEnd w:id="3"/>
    </w:p>
    <w:p w14:paraId="693AEA32" w14:textId="77777777" w:rsidR="00485186" w:rsidRPr="00DB2955" w:rsidRDefault="005B18EB">
      <w:pPr>
        <w:spacing w:line="360" w:lineRule="auto"/>
        <w:ind w:firstLineChars="200" w:firstLine="480"/>
        <w:rPr>
          <w:sz w:val="24"/>
        </w:rPr>
      </w:pPr>
      <w:r w:rsidRPr="00DB2955">
        <w:rPr>
          <w:rFonts w:hint="eastAsia"/>
          <w:sz w:val="24"/>
        </w:rPr>
        <w:t>（一）立项目的</w:t>
      </w:r>
      <w:bookmarkEnd w:id="4"/>
      <w:bookmarkEnd w:id="5"/>
      <w:bookmarkEnd w:id="6"/>
      <w:bookmarkEnd w:id="7"/>
    </w:p>
    <w:p w14:paraId="14377E32" w14:textId="77777777" w:rsidR="00EA70E3" w:rsidRPr="00EA70E3" w:rsidRDefault="00EA70E3" w:rsidP="00EA70E3">
      <w:pPr>
        <w:spacing w:line="360" w:lineRule="auto"/>
        <w:ind w:firstLineChars="200" w:firstLine="480"/>
        <w:rPr>
          <w:sz w:val="24"/>
        </w:rPr>
      </w:pPr>
      <w:r w:rsidRPr="00EA70E3">
        <w:rPr>
          <w:rFonts w:hint="eastAsia"/>
          <w:sz w:val="24"/>
        </w:rPr>
        <w:t>随着全球气候变化问题的严重化，碳排放减少已成为国际社会的共同目标。在“碳达峰、碳中和”目标背景下，</w:t>
      </w:r>
      <w:r w:rsidRPr="00EA70E3">
        <w:rPr>
          <w:rFonts w:hint="eastAsia"/>
          <w:sz w:val="24"/>
        </w:rPr>
        <w:t>2023</w:t>
      </w:r>
      <w:r w:rsidRPr="00EA70E3">
        <w:rPr>
          <w:rFonts w:hint="eastAsia"/>
          <w:sz w:val="24"/>
        </w:rPr>
        <w:t>年</w:t>
      </w:r>
      <w:r w:rsidRPr="00EA70E3">
        <w:rPr>
          <w:rFonts w:hint="eastAsia"/>
          <w:sz w:val="24"/>
        </w:rPr>
        <w:t>11</w:t>
      </w:r>
      <w:r w:rsidRPr="00EA70E3">
        <w:rPr>
          <w:rFonts w:hint="eastAsia"/>
          <w:sz w:val="24"/>
        </w:rPr>
        <w:t>月</w:t>
      </w:r>
      <w:r w:rsidRPr="00EA70E3">
        <w:rPr>
          <w:rFonts w:hint="eastAsia"/>
          <w:sz w:val="24"/>
        </w:rPr>
        <w:t>24</w:t>
      </w:r>
      <w:r w:rsidRPr="00EA70E3">
        <w:rPr>
          <w:rFonts w:hint="eastAsia"/>
          <w:sz w:val="24"/>
        </w:rPr>
        <w:t>日，国家发展改革委等部门发布了《关于加快建立产品碳足迹管理体系的意见》，《意见》明确将制定产品碳足迹核算规则标准、加强碳足迹背景数据库建设、建立产品碳标识认证制度、丰富产品碳足迹应用场景、推动碳足迹国际衔接与互认作为五项重点任务，要求到</w:t>
      </w:r>
      <w:r w:rsidRPr="00EA70E3">
        <w:rPr>
          <w:rFonts w:hint="eastAsia"/>
          <w:sz w:val="24"/>
        </w:rPr>
        <w:t>2025</w:t>
      </w:r>
      <w:r w:rsidRPr="00EA70E3">
        <w:rPr>
          <w:rFonts w:hint="eastAsia"/>
          <w:sz w:val="24"/>
        </w:rPr>
        <w:t>年，国家层面出台</w:t>
      </w:r>
      <w:r w:rsidRPr="00EA70E3">
        <w:rPr>
          <w:rFonts w:hint="eastAsia"/>
          <w:sz w:val="24"/>
        </w:rPr>
        <w:t>50</w:t>
      </w:r>
      <w:r w:rsidRPr="00EA70E3">
        <w:rPr>
          <w:rFonts w:hint="eastAsia"/>
          <w:sz w:val="24"/>
        </w:rPr>
        <w:t>个左右重点产品碳足迹核算规则和标准，到</w:t>
      </w:r>
      <w:r w:rsidRPr="00EA70E3">
        <w:rPr>
          <w:rFonts w:hint="eastAsia"/>
          <w:sz w:val="24"/>
        </w:rPr>
        <w:t>2025</w:t>
      </w:r>
      <w:r w:rsidRPr="00EA70E3">
        <w:rPr>
          <w:rFonts w:hint="eastAsia"/>
          <w:sz w:val="24"/>
        </w:rPr>
        <w:t>年，国家层面出台</w:t>
      </w:r>
      <w:r w:rsidRPr="00EA70E3">
        <w:rPr>
          <w:rFonts w:hint="eastAsia"/>
          <w:sz w:val="24"/>
        </w:rPr>
        <w:t>50</w:t>
      </w:r>
      <w:r w:rsidRPr="00EA70E3">
        <w:rPr>
          <w:rFonts w:hint="eastAsia"/>
          <w:sz w:val="24"/>
        </w:rPr>
        <w:t>个左右重点产品碳足迹核算规则和标准。</w:t>
      </w:r>
    </w:p>
    <w:p w14:paraId="2FF10B92" w14:textId="77777777" w:rsidR="00EA70E3" w:rsidRDefault="00EA70E3" w:rsidP="00EA70E3">
      <w:pPr>
        <w:spacing w:line="360" w:lineRule="auto"/>
        <w:ind w:firstLineChars="200" w:firstLine="480"/>
        <w:rPr>
          <w:sz w:val="24"/>
        </w:rPr>
      </w:pPr>
      <w:r w:rsidRPr="00EA70E3">
        <w:rPr>
          <w:rFonts w:hint="eastAsia"/>
          <w:sz w:val="24"/>
        </w:rPr>
        <w:t>家用电器是我国重要的生产、销售和使用的一大类产品。中国每年制造的主要家电产品占全球的</w:t>
      </w:r>
      <w:r w:rsidRPr="00EA70E3">
        <w:rPr>
          <w:rFonts w:hint="eastAsia"/>
          <w:sz w:val="24"/>
        </w:rPr>
        <w:t>56%</w:t>
      </w:r>
      <w:r w:rsidRPr="00EA70E3">
        <w:rPr>
          <w:rFonts w:hint="eastAsia"/>
          <w:sz w:val="24"/>
        </w:rPr>
        <w:t>，尤其是冰箱、空调占比接近</w:t>
      </w:r>
      <w:r w:rsidRPr="00EA70E3">
        <w:rPr>
          <w:rFonts w:hint="eastAsia"/>
          <w:sz w:val="24"/>
        </w:rPr>
        <w:t>80%</w:t>
      </w:r>
      <w:r w:rsidRPr="00EA70E3">
        <w:rPr>
          <w:rFonts w:hint="eastAsia"/>
          <w:sz w:val="24"/>
        </w:rPr>
        <w:t>。随着绿色环保理念的深入人心，越来越</w:t>
      </w:r>
      <w:r w:rsidR="00C930F6">
        <w:rPr>
          <w:rFonts w:hint="eastAsia"/>
          <w:sz w:val="24"/>
        </w:rPr>
        <w:t>多</w:t>
      </w:r>
      <w:r w:rsidRPr="00EA70E3">
        <w:rPr>
          <w:rFonts w:hint="eastAsia"/>
          <w:sz w:val="24"/>
        </w:rPr>
        <w:t>的消费者开始关注产品的绿色低碳属性，通过对产品碳足迹的评价，了解产品目前的碳排放现状，一方面能够有效地进行具有可比性的评价结果报告，另一方面也能找到降低产品碳排放的最有效的技术与设计路径，对于我国</w:t>
      </w:r>
      <w:proofErr w:type="gramStart"/>
      <w:r w:rsidRPr="00EA70E3">
        <w:rPr>
          <w:rFonts w:hint="eastAsia"/>
          <w:sz w:val="24"/>
        </w:rPr>
        <w:t>碳达峰政策</w:t>
      </w:r>
      <w:proofErr w:type="gramEnd"/>
      <w:r w:rsidRPr="00EA70E3">
        <w:rPr>
          <w:rFonts w:hint="eastAsia"/>
          <w:sz w:val="24"/>
        </w:rPr>
        <w:t>有着重要的意义。与此同时，还能够帮助国内生产企业为未来可能的技术性贸易壁垒提前准备。</w:t>
      </w:r>
    </w:p>
    <w:p w14:paraId="6B2067E8" w14:textId="61F3B7F3" w:rsidR="0039597C" w:rsidRPr="0039597C" w:rsidRDefault="0039597C" w:rsidP="0039597C">
      <w:pPr>
        <w:spacing w:line="360" w:lineRule="auto"/>
        <w:ind w:firstLineChars="200" w:firstLine="480"/>
        <w:rPr>
          <w:rFonts w:hint="eastAsia"/>
          <w:sz w:val="24"/>
        </w:rPr>
      </w:pPr>
      <w:r w:rsidRPr="0039597C">
        <w:rPr>
          <w:rFonts w:hint="eastAsia"/>
          <w:sz w:val="24"/>
        </w:rPr>
        <w:t>储水式电热水器因其安装简单、使用方便、价格不高的优点，是家居生活中十分常见的一种热水器。国家统计局数据显示，</w:t>
      </w:r>
      <w:r w:rsidRPr="0039597C">
        <w:rPr>
          <w:rFonts w:hint="eastAsia"/>
          <w:sz w:val="24"/>
        </w:rPr>
        <w:t>2022</w:t>
      </w:r>
      <w:r w:rsidRPr="0039597C">
        <w:rPr>
          <w:rFonts w:hint="eastAsia"/>
          <w:sz w:val="24"/>
        </w:rPr>
        <w:t>年居民平均每百户年末热水器拥有量为</w:t>
      </w:r>
      <w:r w:rsidRPr="0039597C">
        <w:rPr>
          <w:rFonts w:hint="eastAsia"/>
          <w:sz w:val="24"/>
        </w:rPr>
        <w:t>89.9</w:t>
      </w:r>
      <w:r w:rsidRPr="0039597C">
        <w:rPr>
          <w:rFonts w:hint="eastAsia"/>
          <w:sz w:val="24"/>
        </w:rPr>
        <w:t>台</w:t>
      </w:r>
      <w:r>
        <w:rPr>
          <w:rFonts w:hint="eastAsia"/>
          <w:sz w:val="24"/>
        </w:rPr>
        <w:t>，</w:t>
      </w:r>
      <w:r w:rsidRPr="0039597C">
        <w:rPr>
          <w:rFonts w:hint="eastAsia"/>
          <w:sz w:val="24"/>
        </w:rPr>
        <w:t>其中，城镇居民平均每百户年末热水器拥有量为</w:t>
      </w:r>
      <w:r w:rsidRPr="0039597C">
        <w:rPr>
          <w:rFonts w:hint="eastAsia"/>
          <w:sz w:val="24"/>
        </w:rPr>
        <w:t>98.2</w:t>
      </w:r>
      <w:r w:rsidRPr="0039597C">
        <w:rPr>
          <w:rFonts w:hint="eastAsia"/>
          <w:sz w:val="24"/>
        </w:rPr>
        <w:t>台，农村居民平均每百户年末热水器拥有量为</w:t>
      </w:r>
      <w:r w:rsidRPr="0039597C">
        <w:rPr>
          <w:rFonts w:hint="eastAsia"/>
          <w:sz w:val="24"/>
        </w:rPr>
        <w:t>78.1</w:t>
      </w:r>
      <w:r w:rsidRPr="0039597C">
        <w:rPr>
          <w:rFonts w:hint="eastAsia"/>
          <w:sz w:val="24"/>
        </w:rPr>
        <w:t>台。在如此大的市场保有率下，储水式电热水器带来的巨大电耗及电能浪费不容忽视</w:t>
      </w:r>
      <w:r>
        <w:rPr>
          <w:rFonts w:hint="eastAsia"/>
          <w:sz w:val="24"/>
        </w:rPr>
        <w:t>。</w:t>
      </w:r>
      <w:r w:rsidRPr="0039597C">
        <w:rPr>
          <w:rFonts w:hint="eastAsia"/>
          <w:sz w:val="24"/>
        </w:rPr>
        <w:t>因此，开展储水式电热水器产品碳足迹核算，对家用电器行业低碳发展具有很大的促进作用。</w:t>
      </w:r>
    </w:p>
    <w:p w14:paraId="4D55BDD9" w14:textId="3E5307B7" w:rsidR="00EA70E3" w:rsidRDefault="00EA70E3" w:rsidP="00EA70E3">
      <w:pPr>
        <w:spacing w:line="360" w:lineRule="auto"/>
        <w:ind w:firstLineChars="200" w:firstLine="480"/>
        <w:rPr>
          <w:sz w:val="24"/>
        </w:rPr>
      </w:pPr>
      <w:r w:rsidRPr="00EA70E3">
        <w:rPr>
          <w:rFonts w:hint="eastAsia"/>
          <w:sz w:val="24"/>
        </w:rPr>
        <w:t>目前，国际上比较成熟的产品碳足迹核算的通用要求有</w:t>
      </w:r>
      <w:r w:rsidRPr="00EA70E3">
        <w:rPr>
          <w:rFonts w:hint="eastAsia"/>
          <w:sz w:val="24"/>
        </w:rPr>
        <w:t>ISO 14067</w:t>
      </w:r>
      <w:r w:rsidRPr="00EA70E3">
        <w:rPr>
          <w:rFonts w:hint="eastAsia"/>
          <w:sz w:val="24"/>
        </w:rPr>
        <w:t>和</w:t>
      </w:r>
      <w:r w:rsidRPr="00EA70E3">
        <w:rPr>
          <w:rFonts w:hint="eastAsia"/>
          <w:sz w:val="24"/>
        </w:rPr>
        <w:t>PAS 2050</w:t>
      </w:r>
      <w:r w:rsidRPr="00EA70E3">
        <w:rPr>
          <w:rFonts w:hint="eastAsia"/>
          <w:sz w:val="24"/>
        </w:rPr>
        <w:t>等，这类标准适用于所有产品和服务，尚无针对</w:t>
      </w:r>
      <w:r w:rsidR="007217EB">
        <w:rPr>
          <w:rFonts w:hint="eastAsia"/>
          <w:sz w:val="24"/>
        </w:rPr>
        <w:t>储水式热水器</w:t>
      </w:r>
      <w:r w:rsidRPr="00EA70E3">
        <w:rPr>
          <w:rFonts w:hint="eastAsia"/>
          <w:sz w:val="24"/>
        </w:rPr>
        <w:t>这一类产品的具体“产品碳足迹”类标准</w:t>
      </w:r>
      <w:r>
        <w:rPr>
          <w:rFonts w:hint="eastAsia"/>
          <w:sz w:val="24"/>
        </w:rPr>
        <w:t>。因此，制定专门的</w:t>
      </w:r>
      <w:r w:rsidR="007217EB">
        <w:rPr>
          <w:rFonts w:hint="eastAsia"/>
          <w:sz w:val="24"/>
        </w:rPr>
        <w:t>储水式热水器</w:t>
      </w:r>
      <w:r>
        <w:rPr>
          <w:rFonts w:hint="eastAsia"/>
          <w:sz w:val="24"/>
        </w:rPr>
        <w:t>产品碳足迹评价</w:t>
      </w:r>
      <w:r>
        <w:rPr>
          <w:rFonts w:hint="eastAsia"/>
          <w:sz w:val="24"/>
        </w:rPr>
        <w:lastRenderedPageBreak/>
        <w:t>标准</w:t>
      </w:r>
      <w:r w:rsidRPr="00DB2955">
        <w:rPr>
          <w:sz w:val="24"/>
        </w:rPr>
        <w:t>十分必要</w:t>
      </w:r>
      <w:r w:rsidRPr="00EA70E3">
        <w:rPr>
          <w:rFonts w:hint="eastAsia"/>
          <w:sz w:val="24"/>
        </w:rPr>
        <w:t>。</w:t>
      </w:r>
    </w:p>
    <w:p w14:paraId="6D61178E" w14:textId="77777777" w:rsidR="00485186" w:rsidRPr="00DB2955" w:rsidRDefault="005B18EB">
      <w:pPr>
        <w:spacing w:line="480" w:lineRule="auto"/>
        <w:ind w:firstLine="420"/>
        <w:rPr>
          <w:rFonts w:asciiTheme="minorEastAsia" w:eastAsiaTheme="minorEastAsia" w:hAnsiTheme="minorEastAsia" w:hint="eastAsia"/>
          <w:sz w:val="24"/>
          <w:szCs w:val="24"/>
        </w:rPr>
      </w:pPr>
      <w:bookmarkStart w:id="8" w:name="_Toc513735997"/>
      <w:bookmarkStart w:id="9" w:name="_Toc508985096"/>
      <w:bookmarkStart w:id="10" w:name="_Toc497309494"/>
      <w:bookmarkStart w:id="11" w:name="_Toc22310860"/>
      <w:r w:rsidRPr="00DB2955">
        <w:rPr>
          <w:rFonts w:asciiTheme="minorEastAsia" w:eastAsiaTheme="minorEastAsia" w:hAnsiTheme="minorEastAsia" w:hint="eastAsia"/>
          <w:sz w:val="24"/>
          <w:szCs w:val="24"/>
        </w:rPr>
        <w:t>（二）</w:t>
      </w:r>
      <w:r w:rsidRPr="00DB2955">
        <w:rPr>
          <w:rFonts w:asciiTheme="minorEastAsia" w:eastAsiaTheme="minorEastAsia" w:hAnsiTheme="minorEastAsia"/>
          <w:sz w:val="24"/>
          <w:szCs w:val="24"/>
        </w:rPr>
        <w:t>任务来源</w:t>
      </w:r>
      <w:bookmarkEnd w:id="8"/>
      <w:bookmarkEnd w:id="9"/>
      <w:bookmarkEnd w:id="10"/>
      <w:bookmarkEnd w:id="11"/>
    </w:p>
    <w:p w14:paraId="40D187BD" w14:textId="698D710C" w:rsidR="00485186" w:rsidRPr="00DB2955" w:rsidRDefault="005B18EB">
      <w:pPr>
        <w:spacing w:line="360" w:lineRule="auto"/>
        <w:ind w:firstLineChars="200" w:firstLine="480"/>
        <w:rPr>
          <w:sz w:val="24"/>
        </w:rPr>
      </w:pPr>
      <w:r w:rsidRPr="00DB2955">
        <w:rPr>
          <w:rFonts w:hint="eastAsia"/>
          <w:sz w:val="24"/>
        </w:rPr>
        <w:t>《</w:t>
      </w:r>
      <w:r w:rsidR="00EA70E3" w:rsidRPr="00EA70E3">
        <w:rPr>
          <w:rFonts w:asciiTheme="minorEastAsia" w:eastAsiaTheme="minorEastAsia" w:hAnsiTheme="minorEastAsia" w:hint="eastAsia"/>
          <w:sz w:val="24"/>
          <w:szCs w:val="24"/>
        </w:rPr>
        <w:t xml:space="preserve">温室气体 产品碳足迹量化方法与要求 </w:t>
      </w:r>
      <w:r w:rsidR="007217EB">
        <w:rPr>
          <w:rFonts w:asciiTheme="minorEastAsia" w:eastAsiaTheme="minorEastAsia" w:hAnsiTheme="minorEastAsia" w:hint="eastAsia"/>
          <w:sz w:val="24"/>
          <w:szCs w:val="24"/>
        </w:rPr>
        <w:t>储水式热水器</w:t>
      </w:r>
      <w:r w:rsidRPr="00DB2955">
        <w:rPr>
          <w:rFonts w:hint="eastAsia"/>
          <w:sz w:val="24"/>
        </w:rPr>
        <w:t>》团体标准的制定是依据中国轻工联合会【</w:t>
      </w:r>
      <w:r w:rsidR="00EA70E3" w:rsidRPr="00EA70E3">
        <w:rPr>
          <w:rFonts w:hint="eastAsia"/>
          <w:sz w:val="24"/>
        </w:rPr>
        <w:t>关于下达《产品碳足迹</w:t>
      </w:r>
      <w:r w:rsidR="00EA70E3" w:rsidRPr="00EA70E3">
        <w:rPr>
          <w:rFonts w:hint="eastAsia"/>
          <w:sz w:val="24"/>
        </w:rPr>
        <w:t xml:space="preserve"> </w:t>
      </w:r>
      <w:r w:rsidR="00EA70E3" w:rsidRPr="00EA70E3">
        <w:rPr>
          <w:rFonts w:hint="eastAsia"/>
          <w:sz w:val="24"/>
        </w:rPr>
        <w:t>产品种类规则</w:t>
      </w:r>
      <w:r w:rsidR="00EA70E3" w:rsidRPr="00EA70E3">
        <w:rPr>
          <w:rFonts w:hint="eastAsia"/>
          <w:sz w:val="24"/>
        </w:rPr>
        <w:t xml:space="preserve"> </w:t>
      </w:r>
      <w:r w:rsidR="00EA70E3" w:rsidRPr="00EA70E3">
        <w:rPr>
          <w:rFonts w:hint="eastAsia"/>
          <w:sz w:val="24"/>
        </w:rPr>
        <w:t>储水式电热水器》等</w:t>
      </w:r>
      <w:r w:rsidR="00EA70E3" w:rsidRPr="00EA70E3">
        <w:rPr>
          <w:rFonts w:hint="eastAsia"/>
          <w:sz w:val="24"/>
        </w:rPr>
        <w:t>25</w:t>
      </w:r>
      <w:r w:rsidR="00EA70E3" w:rsidRPr="00EA70E3">
        <w:rPr>
          <w:rFonts w:hint="eastAsia"/>
          <w:sz w:val="24"/>
        </w:rPr>
        <w:t>项中国轻工业联合会团体标准计划的通知</w:t>
      </w:r>
      <w:r w:rsidRPr="00DB2955">
        <w:rPr>
          <w:rFonts w:hint="eastAsia"/>
          <w:sz w:val="24"/>
        </w:rPr>
        <w:t>】（中</w:t>
      </w:r>
      <w:proofErr w:type="gramStart"/>
      <w:r w:rsidRPr="00DB2955">
        <w:rPr>
          <w:rFonts w:hint="eastAsia"/>
          <w:sz w:val="24"/>
        </w:rPr>
        <w:t>轻联</w:t>
      </w:r>
      <w:r w:rsidR="00EA70E3">
        <w:rPr>
          <w:rFonts w:hint="eastAsia"/>
          <w:sz w:val="24"/>
        </w:rPr>
        <w:t>标准</w:t>
      </w:r>
      <w:proofErr w:type="gramEnd"/>
      <w:r w:rsidRPr="00DB2955">
        <w:rPr>
          <w:rFonts w:hint="eastAsia"/>
          <w:sz w:val="24"/>
        </w:rPr>
        <w:t>[</w:t>
      </w:r>
      <w:r w:rsidR="00EA70E3">
        <w:rPr>
          <w:rFonts w:hint="eastAsia"/>
          <w:sz w:val="24"/>
        </w:rPr>
        <w:t>2024</w:t>
      </w:r>
      <w:r w:rsidRPr="00DB2955">
        <w:rPr>
          <w:rFonts w:hint="eastAsia"/>
          <w:sz w:val="24"/>
        </w:rPr>
        <w:t>]</w:t>
      </w:r>
      <w:r w:rsidR="00EA70E3">
        <w:rPr>
          <w:rFonts w:hint="eastAsia"/>
          <w:sz w:val="24"/>
        </w:rPr>
        <w:t>43</w:t>
      </w:r>
      <w:r w:rsidRPr="00DB2955">
        <w:rPr>
          <w:rFonts w:hint="eastAsia"/>
          <w:sz w:val="24"/>
        </w:rPr>
        <w:t>号），中国家用电器研究院主要负责制定，项目计划号：</w:t>
      </w:r>
      <w:r w:rsidRPr="00DB2955">
        <w:rPr>
          <w:sz w:val="24"/>
        </w:rPr>
        <w:t>20</w:t>
      </w:r>
      <w:r w:rsidR="00EA70E3">
        <w:rPr>
          <w:rFonts w:hint="eastAsia"/>
          <w:sz w:val="24"/>
        </w:rPr>
        <w:t>240</w:t>
      </w:r>
      <w:r w:rsidR="005D2899">
        <w:rPr>
          <w:rFonts w:hint="eastAsia"/>
          <w:sz w:val="24"/>
        </w:rPr>
        <w:t>0</w:t>
      </w:r>
      <w:r w:rsidR="00EA70E3">
        <w:rPr>
          <w:rFonts w:hint="eastAsia"/>
          <w:sz w:val="24"/>
        </w:rPr>
        <w:t>1</w:t>
      </w:r>
      <w:r w:rsidRPr="00DB2955">
        <w:rPr>
          <w:rFonts w:hint="eastAsia"/>
          <w:sz w:val="24"/>
        </w:rPr>
        <w:t>。</w:t>
      </w:r>
      <w:bookmarkStart w:id="12" w:name="_Toc22310861"/>
      <w:bookmarkStart w:id="13" w:name="_Toc513736002"/>
    </w:p>
    <w:p w14:paraId="41513FE4" w14:textId="77777777" w:rsidR="00485186" w:rsidRPr="00DB2955" w:rsidRDefault="005B18EB">
      <w:pPr>
        <w:spacing w:line="480" w:lineRule="auto"/>
        <w:ind w:firstLine="420"/>
        <w:rPr>
          <w:rFonts w:asciiTheme="minorEastAsia" w:eastAsiaTheme="minorEastAsia" w:hAnsiTheme="minorEastAsia" w:hint="eastAsia"/>
          <w:sz w:val="24"/>
          <w:szCs w:val="24"/>
        </w:rPr>
      </w:pPr>
      <w:r w:rsidRPr="00DB2955">
        <w:rPr>
          <w:rFonts w:asciiTheme="minorEastAsia" w:eastAsiaTheme="minorEastAsia" w:hAnsiTheme="minorEastAsia" w:hint="eastAsia"/>
          <w:sz w:val="24"/>
          <w:szCs w:val="24"/>
        </w:rPr>
        <w:t>（三）工作过程</w:t>
      </w:r>
      <w:bookmarkEnd w:id="12"/>
      <w:bookmarkEnd w:id="13"/>
    </w:p>
    <w:p w14:paraId="650CECAF" w14:textId="04524213" w:rsidR="00432E49" w:rsidRDefault="005B18EB">
      <w:pPr>
        <w:spacing w:line="360" w:lineRule="auto"/>
        <w:ind w:firstLineChars="200" w:firstLine="480"/>
        <w:rPr>
          <w:sz w:val="24"/>
        </w:rPr>
      </w:pPr>
      <w:r w:rsidRPr="00DB2955">
        <w:rPr>
          <w:rFonts w:hint="eastAsia"/>
          <w:sz w:val="24"/>
        </w:rPr>
        <w:t>2</w:t>
      </w:r>
      <w:r w:rsidRPr="00DB2955">
        <w:rPr>
          <w:sz w:val="24"/>
        </w:rPr>
        <w:t>02</w:t>
      </w:r>
      <w:r w:rsidR="00EA70E3">
        <w:rPr>
          <w:rFonts w:hint="eastAsia"/>
          <w:sz w:val="24"/>
        </w:rPr>
        <w:t>4</w:t>
      </w:r>
      <w:r w:rsidRPr="00DB2955">
        <w:rPr>
          <w:rFonts w:hint="eastAsia"/>
          <w:sz w:val="24"/>
        </w:rPr>
        <w:t>年</w:t>
      </w:r>
      <w:r w:rsidR="00432E49">
        <w:rPr>
          <w:rFonts w:hint="eastAsia"/>
          <w:sz w:val="24"/>
        </w:rPr>
        <w:t>1</w:t>
      </w:r>
      <w:r w:rsidRPr="00DB2955">
        <w:rPr>
          <w:rFonts w:hint="eastAsia"/>
          <w:sz w:val="24"/>
        </w:rPr>
        <w:t>月</w:t>
      </w:r>
      <w:r w:rsidR="00432E49">
        <w:rPr>
          <w:rFonts w:hint="eastAsia"/>
          <w:sz w:val="24"/>
        </w:rPr>
        <w:t>起</w:t>
      </w:r>
      <w:r w:rsidRPr="00DB2955">
        <w:rPr>
          <w:rFonts w:hint="eastAsia"/>
          <w:sz w:val="24"/>
        </w:rPr>
        <w:t>，</w:t>
      </w:r>
      <w:r w:rsidR="00432E49">
        <w:rPr>
          <w:rFonts w:hint="eastAsia"/>
          <w:sz w:val="24"/>
        </w:rPr>
        <w:t>标准起草组成员通过进行广泛的文献调研、企业调研和验证，结合</w:t>
      </w:r>
      <w:r w:rsidR="007217EB">
        <w:rPr>
          <w:rFonts w:hint="eastAsia"/>
          <w:sz w:val="24"/>
        </w:rPr>
        <w:t>储水式热水器</w:t>
      </w:r>
      <w:r w:rsidR="00432E49">
        <w:rPr>
          <w:rFonts w:hint="eastAsia"/>
          <w:sz w:val="24"/>
        </w:rPr>
        <w:t>产品的实际情况，提出了</w:t>
      </w:r>
      <w:r w:rsidR="00432E49" w:rsidRPr="00DB2955">
        <w:rPr>
          <w:rFonts w:hint="eastAsia"/>
          <w:sz w:val="24"/>
        </w:rPr>
        <w:t>《</w:t>
      </w:r>
      <w:r w:rsidR="00432E49" w:rsidRPr="00EA70E3">
        <w:rPr>
          <w:rFonts w:asciiTheme="minorEastAsia" w:eastAsiaTheme="minorEastAsia" w:hAnsiTheme="minorEastAsia" w:hint="eastAsia"/>
          <w:sz w:val="24"/>
          <w:szCs w:val="24"/>
        </w:rPr>
        <w:t xml:space="preserve">温室气体 产品碳足迹量化方法与要求 </w:t>
      </w:r>
      <w:r w:rsidR="007217EB">
        <w:rPr>
          <w:rFonts w:asciiTheme="minorEastAsia" w:eastAsiaTheme="minorEastAsia" w:hAnsiTheme="minorEastAsia" w:hint="eastAsia"/>
          <w:sz w:val="24"/>
          <w:szCs w:val="24"/>
        </w:rPr>
        <w:t>储水式热水器</w:t>
      </w:r>
      <w:r w:rsidR="00432E49" w:rsidRPr="00DB2955">
        <w:rPr>
          <w:rFonts w:hint="eastAsia"/>
          <w:sz w:val="24"/>
        </w:rPr>
        <w:t>》团体标准初稿。</w:t>
      </w:r>
    </w:p>
    <w:p w14:paraId="400267CF" w14:textId="7617E281" w:rsidR="008B5C8B" w:rsidRDefault="00432E49">
      <w:pPr>
        <w:spacing w:line="360" w:lineRule="auto"/>
        <w:ind w:firstLineChars="200" w:firstLine="480"/>
        <w:rPr>
          <w:sz w:val="24"/>
          <w:szCs w:val="24"/>
        </w:rPr>
      </w:pPr>
      <w:r w:rsidRPr="00DB2955">
        <w:rPr>
          <w:rFonts w:hint="eastAsia"/>
          <w:sz w:val="24"/>
        </w:rPr>
        <w:t>2</w:t>
      </w:r>
      <w:r w:rsidRPr="00DB2955">
        <w:rPr>
          <w:sz w:val="24"/>
        </w:rPr>
        <w:t>02</w:t>
      </w:r>
      <w:r>
        <w:rPr>
          <w:rFonts w:hint="eastAsia"/>
          <w:sz w:val="24"/>
        </w:rPr>
        <w:t>4</w:t>
      </w:r>
      <w:r w:rsidRPr="00DB2955">
        <w:rPr>
          <w:rFonts w:hint="eastAsia"/>
          <w:sz w:val="24"/>
        </w:rPr>
        <w:t>年</w:t>
      </w:r>
      <w:r w:rsidR="005D2899">
        <w:rPr>
          <w:rFonts w:hint="eastAsia"/>
          <w:sz w:val="24"/>
        </w:rPr>
        <w:t>7</w:t>
      </w:r>
      <w:r w:rsidRPr="00DB2955">
        <w:rPr>
          <w:rFonts w:hint="eastAsia"/>
          <w:sz w:val="24"/>
        </w:rPr>
        <w:t>月，中国家用电器研究院组织家电行业相关单位，成立了专门的《</w:t>
      </w:r>
      <w:r w:rsidRPr="00EA70E3">
        <w:rPr>
          <w:rFonts w:asciiTheme="minorEastAsia" w:eastAsiaTheme="minorEastAsia" w:hAnsiTheme="minorEastAsia" w:hint="eastAsia"/>
          <w:sz w:val="24"/>
          <w:szCs w:val="24"/>
        </w:rPr>
        <w:t xml:space="preserve">温室气体 产品碳足迹量化方法与要求 </w:t>
      </w:r>
      <w:r w:rsidR="007217EB">
        <w:rPr>
          <w:rFonts w:asciiTheme="minorEastAsia" w:eastAsiaTheme="minorEastAsia" w:hAnsiTheme="minorEastAsia" w:hint="eastAsia"/>
          <w:sz w:val="24"/>
          <w:szCs w:val="24"/>
        </w:rPr>
        <w:t>储水式热水器</w:t>
      </w:r>
      <w:r w:rsidRPr="00DB2955">
        <w:rPr>
          <w:rFonts w:hint="eastAsia"/>
          <w:sz w:val="24"/>
        </w:rPr>
        <w:t>》团体标准起草工作组，</w:t>
      </w:r>
      <w:r w:rsidR="005D2899" w:rsidRPr="005D2899">
        <w:rPr>
          <w:rFonts w:hint="eastAsia"/>
          <w:sz w:val="24"/>
        </w:rPr>
        <w:t>在山东省青岛市召开了</w:t>
      </w:r>
      <w:r w:rsidRPr="00DB2955">
        <w:rPr>
          <w:rFonts w:hint="eastAsia"/>
          <w:sz w:val="24"/>
          <w:szCs w:val="24"/>
        </w:rPr>
        <w:t>《</w:t>
      </w:r>
      <w:r w:rsidRPr="00EA70E3">
        <w:rPr>
          <w:rFonts w:asciiTheme="minorEastAsia" w:eastAsiaTheme="minorEastAsia" w:hAnsiTheme="minorEastAsia" w:hint="eastAsia"/>
          <w:sz w:val="24"/>
          <w:szCs w:val="24"/>
        </w:rPr>
        <w:t xml:space="preserve">温室气体 产品碳足迹量化方法与要求 </w:t>
      </w:r>
      <w:r w:rsidR="007217EB">
        <w:rPr>
          <w:rFonts w:asciiTheme="minorEastAsia" w:eastAsiaTheme="minorEastAsia" w:hAnsiTheme="minorEastAsia" w:hint="eastAsia"/>
          <w:sz w:val="24"/>
          <w:szCs w:val="24"/>
        </w:rPr>
        <w:t>储水式热水器</w:t>
      </w:r>
      <w:r w:rsidRPr="00DB2955">
        <w:rPr>
          <w:rFonts w:hint="eastAsia"/>
          <w:sz w:val="24"/>
          <w:szCs w:val="24"/>
        </w:rPr>
        <w:t>》</w:t>
      </w:r>
      <w:r>
        <w:rPr>
          <w:rFonts w:hint="eastAsia"/>
          <w:sz w:val="24"/>
          <w:szCs w:val="24"/>
        </w:rPr>
        <w:t>等</w:t>
      </w:r>
      <w:r w:rsidR="005D2899" w:rsidRPr="005D2899">
        <w:rPr>
          <w:rFonts w:hint="eastAsia"/>
          <w:sz w:val="24"/>
          <w:szCs w:val="24"/>
        </w:rPr>
        <w:t>五</w:t>
      </w:r>
      <w:r>
        <w:rPr>
          <w:rFonts w:hint="eastAsia"/>
          <w:sz w:val="24"/>
          <w:szCs w:val="24"/>
        </w:rPr>
        <w:t>项</w:t>
      </w:r>
      <w:r w:rsidRPr="00DB2955">
        <w:rPr>
          <w:rFonts w:hint="eastAsia"/>
          <w:sz w:val="24"/>
          <w:szCs w:val="24"/>
        </w:rPr>
        <w:t>团体标准启动会议，</w:t>
      </w:r>
      <w:r>
        <w:rPr>
          <w:rFonts w:hint="eastAsia"/>
          <w:sz w:val="24"/>
          <w:szCs w:val="24"/>
        </w:rPr>
        <w:t>详细讨论了团体标准初稿，</w:t>
      </w:r>
      <w:r w:rsidR="00B626C8">
        <w:rPr>
          <w:rFonts w:hint="eastAsia"/>
          <w:sz w:val="24"/>
          <w:szCs w:val="24"/>
        </w:rPr>
        <w:t>深入讨论交流了</w:t>
      </w:r>
      <w:r>
        <w:rPr>
          <w:rFonts w:hint="eastAsia"/>
          <w:sz w:val="24"/>
          <w:szCs w:val="24"/>
        </w:rPr>
        <w:t>标准中功能单位、系统边界、数据收集、使用阶段模型等重点内容</w:t>
      </w:r>
      <w:r w:rsidR="00D828A8">
        <w:rPr>
          <w:rFonts w:hint="eastAsia"/>
          <w:sz w:val="24"/>
          <w:szCs w:val="24"/>
        </w:rPr>
        <w:t>，</w:t>
      </w:r>
      <w:r w:rsidR="00D828A8" w:rsidRPr="00B626C8">
        <w:rPr>
          <w:rFonts w:hint="eastAsia"/>
          <w:sz w:val="24"/>
          <w:szCs w:val="24"/>
        </w:rPr>
        <w:t>对标准草稿进行进一步完善</w:t>
      </w:r>
      <w:r w:rsidR="008B5C8B" w:rsidRPr="00DB2955">
        <w:rPr>
          <w:rFonts w:hint="eastAsia"/>
          <w:sz w:val="24"/>
        </w:rPr>
        <w:t>，形成了</w:t>
      </w:r>
      <w:r w:rsidR="008B5C8B" w:rsidRPr="00DB2955">
        <w:rPr>
          <w:rFonts w:hint="eastAsia"/>
          <w:sz w:val="24"/>
          <w:szCs w:val="24"/>
        </w:rPr>
        <w:t>《</w:t>
      </w:r>
      <w:r w:rsidR="008B5C8B" w:rsidRPr="00EA70E3">
        <w:rPr>
          <w:rFonts w:asciiTheme="minorEastAsia" w:eastAsiaTheme="minorEastAsia" w:hAnsiTheme="minorEastAsia" w:hint="eastAsia"/>
          <w:sz w:val="24"/>
          <w:szCs w:val="24"/>
        </w:rPr>
        <w:t xml:space="preserve">温室气体 产品碳足迹量化方法与要求 </w:t>
      </w:r>
      <w:r w:rsidR="007217EB">
        <w:rPr>
          <w:rFonts w:asciiTheme="minorEastAsia" w:eastAsiaTheme="minorEastAsia" w:hAnsiTheme="minorEastAsia" w:hint="eastAsia"/>
          <w:sz w:val="24"/>
          <w:szCs w:val="24"/>
        </w:rPr>
        <w:t>储水式热水器</w:t>
      </w:r>
      <w:r w:rsidR="008B5C8B" w:rsidRPr="00DB2955">
        <w:rPr>
          <w:rFonts w:hint="eastAsia"/>
          <w:sz w:val="24"/>
          <w:szCs w:val="24"/>
        </w:rPr>
        <w:t>》</w:t>
      </w:r>
      <w:r w:rsidR="008B5C8B" w:rsidRPr="00DB2955">
        <w:rPr>
          <w:rFonts w:hint="eastAsia"/>
          <w:sz w:val="24"/>
        </w:rPr>
        <w:t>团体标准征求意见稿。</w:t>
      </w:r>
    </w:p>
    <w:p w14:paraId="37555787" w14:textId="77777777" w:rsidR="00485186" w:rsidRPr="00DB2955" w:rsidRDefault="005B18EB">
      <w:pPr>
        <w:spacing w:line="480" w:lineRule="auto"/>
        <w:ind w:firstLine="420"/>
        <w:rPr>
          <w:rFonts w:ascii="微软雅黑" w:eastAsia="微软雅黑" w:hAnsi="微软雅黑" w:hint="eastAsia"/>
          <w:b/>
          <w:sz w:val="24"/>
          <w:szCs w:val="24"/>
        </w:rPr>
      </w:pPr>
      <w:r w:rsidRPr="00DB2955">
        <w:rPr>
          <w:rFonts w:asciiTheme="minorEastAsia" w:eastAsiaTheme="minorEastAsia" w:hAnsiTheme="minorEastAsia" w:hint="eastAsia"/>
          <w:sz w:val="24"/>
          <w:szCs w:val="24"/>
        </w:rPr>
        <w:t>（四）主要参加单位和工作组成员及分工</w:t>
      </w:r>
    </w:p>
    <w:p w14:paraId="600B9C06" w14:textId="77777777" w:rsidR="00485186" w:rsidRPr="00DB2955" w:rsidRDefault="005B18EB">
      <w:pPr>
        <w:spacing w:line="480" w:lineRule="auto"/>
        <w:ind w:firstLine="420"/>
        <w:rPr>
          <w:rFonts w:asciiTheme="minorEastAsia" w:eastAsiaTheme="minorEastAsia" w:hAnsiTheme="minorEastAsia" w:hint="eastAsia"/>
          <w:sz w:val="24"/>
          <w:szCs w:val="24"/>
        </w:rPr>
      </w:pPr>
      <w:r w:rsidRPr="00DB2955">
        <w:rPr>
          <w:rFonts w:asciiTheme="minorEastAsia" w:eastAsiaTheme="minorEastAsia" w:hAnsiTheme="minorEastAsia"/>
          <w:sz w:val="24"/>
          <w:szCs w:val="24"/>
        </w:rPr>
        <w:t>1</w:t>
      </w:r>
      <w:r w:rsidRPr="00DB2955">
        <w:rPr>
          <w:rFonts w:asciiTheme="minorEastAsia" w:eastAsiaTheme="minorEastAsia" w:hAnsiTheme="minorEastAsia" w:hint="eastAsia"/>
          <w:sz w:val="24"/>
          <w:szCs w:val="24"/>
        </w:rPr>
        <w:t>、主要参加单位</w:t>
      </w:r>
    </w:p>
    <w:p w14:paraId="386D850C" w14:textId="048A1EF3" w:rsidR="00485186" w:rsidRPr="00DB2955" w:rsidRDefault="005B18EB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DB2955">
        <w:rPr>
          <w:rFonts w:asciiTheme="minorEastAsia" w:hAnsiTheme="minorEastAsia" w:hint="eastAsia"/>
          <w:sz w:val="24"/>
          <w:szCs w:val="24"/>
        </w:rPr>
        <w:t>中国家用电器研究院、</w:t>
      </w:r>
      <w:r w:rsidR="007217EB" w:rsidRPr="005D2899">
        <w:rPr>
          <w:rFonts w:asciiTheme="minorEastAsia" w:hAnsiTheme="minorEastAsia" w:hint="eastAsia"/>
          <w:color w:val="FF0000"/>
          <w:sz w:val="24"/>
          <w:szCs w:val="24"/>
        </w:rPr>
        <w:t>广东美的厨卫电器制造有限公司</w:t>
      </w:r>
      <w:r w:rsidR="003F61E5" w:rsidRPr="005D2899">
        <w:rPr>
          <w:rFonts w:asciiTheme="minorEastAsia" w:hAnsiTheme="minorEastAsia" w:hint="eastAsia"/>
          <w:color w:val="FF0000"/>
          <w:sz w:val="24"/>
          <w:szCs w:val="24"/>
        </w:rPr>
        <w:t>、</w:t>
      </w:r>
      <w:r w:rsidR="007217EB" w:rsidRPr="005D2899">
        <w:rPr>
          <w:rFonts w:asciiTheme="minorEastAsia" w:hAnsiTheme="minorEastAsia" w:hint="eastAsia"/>
          <w:color w:val="FF0000"/>
          <w:sz w:val="24"/>
          <w:szCs w:val="24"/>
        </w:rPr>
        <w:t>广东万和电气有限公司</w:t>
      </w:r>
      <w:r w:rsidR="003F61E5" w:rsidRPr="005D2899">
        <w:rPr>
          <w:rFonts w:asciiTheme="minorEastAsia" w:hAnsiTheme="minorEastAsia" w:hint="eastAsia"/>
          <w:color w:val="FF0000"/>
          <w:sz w:val="24"/>
          <w:szCs w:val="24"/>
        </w:rPr>
        <w:t>、</w:t>
      </w:r>
      <w:proofErr w:type="gramStart"/>
      <w:r w:rsidR="007217EB" w:rsidRPr="005D2899">
        <w:rPr>
          <w:rFonts w:asciiTheme="minorEastAsia" w:hAnsiTheme="minorEastAsia" w:hint="eastAsia"/>
          <w:color w:val="FF0000"/>
          <w:sz w:val="24"/>
          <w:szCs w:val="24"/>
        </w:rPr>
        <w:t>杭州康泉热水器</w:t>
      </w:r>
      <w:proofErr w:type="gramEnd"/>
      <w:r w:rsidR="007217EB" w:rsidRPr="005D2899">
        <w:rPr>
          <w:rFonts w:asciiTheme="minorEastAsia" w:hAnsiTheme="minorEastAsia" w:hint="eastAsia"/>
          <w:color w:val="FF0000"/>
          <w:sz w:val="24"/>
          <w:szCs w:val="24"/>
        </w:rPr>
        <w:t>有限公司</w:t>
      </w:r>
      <w:r w:rsidRPr="005D2899">
        <w:rPr>
          <w:rFonts w:asciiTheme="minorEastAsia" w:hAnsiTheme="minorEastAsia" w:hint="eastAsia"/>
          <w:color w:val="FF0000"/>
          <w:sz w:val="24"/>
          <w:szCs w:val="24"/>
        </w:rPr>
        <w:t>、</w:t>
      </w:r>
      <w:r w:rsidR="005D2899" w:rsidRPr="005D2899">
        <w:rPr>
          <w:rFonts w:asciiTheme="minorEastAsia" w:hAnsiTheme="minorEastAsia" w:hint="eastAsia"/>
          <w:color w:val="FF0000"/>
          <w:sz w:val="24"/>
          <w:szCs w:val="24"/>
        </w:rPr>
        <w:t>广东万家乐燃气具有限公司</w:t>
      </w:r>
      <w:r w:rsidR="008B5C8B" w:rsidRPr="005D2899">
        <w:rPr>
          <w:rFonts w:asciiTheme="minorEastAsia" w:hAnsiTheme="minorEastAsia" w:hint="eastAsia"/>
          <w:color w:val="FF0000"/>
          <w:sz w:val="24"/>
          <w:szCs w:val="24"/>
        </w:rPr>
        <w:t>、</w:t>
      </w:r>
      <w:r w:rsidR="005D2899" w:rsidRPr="005D2899">
        <w:rPr>
          <w:rFonts w:asciiTheme="minorEastAsia" w:hAnsiTheme="minorEastAsia" w:hint="eastAsia"/>
          <w:color w:val="FF0000"/>
          <w:sz w:val="24"/>
          <w:szCs w:val="24"/>
        </w:rPr>
        <w:t>广东奥荣电器有限公司</w:t>
      </w:r>
      <w:r w:rsidR="0047165B" w:rsidRPr="005D2899">
        <w:rPr>
          <w:rFonts w:asciiTheme="minorEastAsia" w:hAnsiTheme="minorEastAsia" w:hint="eastAsia"/>
          <w:color w:val="FF0000"/>
          <w:sz w:val="24"/>
          <w:szCs w:val="24"/>
        </w:rPr>
        <w:t>、</w:t>
      </w:r>
      <w:r w:rsidR="008B5C8B">
        <w:rPr>
          <w:rFonts w:asciiTheme="minorEastAsia" w:hAnsiTheme="minorEastAsia" w:hint="eastAsia"/>
          <w:sz w:val="24"/>
          <w:szCs w:val="24"/>
        </w:rPr>
        <w:t>山东省产品质量检验研究院</w:t>
      </w:r>
      <w:r w:rsidR="003E0550">
        <w:rPr>
          <w:rFonts w:asciiTheme="minorEastAsia" w:hAnsiTheme="minorEastAsia" w:hint="eastAsia"/>
          <w:sz w:val="24"/>
          <w:szCs w:val="24"/>
        </w:rPr>
        <w:t>、中家院（北京）检测认证有限公司</w:t>
      </w:r>
      <w:r w:rsidRPr="00DB2955">
        <w:rPr>
          <w:rFonts w:asciiTheme="minorEastAsia" w:hAnsiTheme="minorEastAsia" w:hint="eastAsia"/>
          <w:sz w:val="24"/>
          <w:szCs w:val="24"/>
        </w:rPr>
        <w:t>。</w:t>
      </w:r>
    </w:p>
    <w:p w14:paraId="5C95E24B" w14:textId="77777777" w:rsidR="00485186" w:rsidRPr="00DB2955" w:rsidRDefault="005B18EB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DB2955">
        <w:rPr>
          <w:rFonts w:asciiTheme="minorEastAsia" w:eastAsiaTheme="minorEastAsia" w:hAnsiTheme="minorEastAsia"/>
          <w:sz w:val="24"/>
          <w:szCs w:val="24"/>
        </w:rPr>
        <w:t>2</w:t>
      </w:r>
      <w:r w:rsidRPr="00DB2955">
        <w:rPr>
          <w:rFonts w:asciiTheme="minorEastAsia" w:eastAsiaTheme="minorEastAsia" w:hAnsiTheme="minorEastAsia" w:hint="eastAsia"/>
          <w:sz w:val="24"/>
          <w:szCs w:val="24"/>
        </w:rPr>
        <w:t>、起草</w:t>
      </w:r>
      <w:r w:rsidRPr="00DB2955">
        <w:rPr>
          <w:rFonts w:hint="eastAsia"/>
          <w:sz w:val="24"/>
        </w:rPr>
        <w:t>工作组</w:t>
      </w:r>
      <w:r w:rsidRPr="00DB2955">
        <w:rPr>
          <w:rFonts w:asciiTheme="minorEastAsia" w:eastAsiaTheme="minorEastAsia" w:hAnsiTheme="minorEastAsia" w:hint="eastAsia"/>
          <w:sz w:val="24"/>
          <w:szCs w:val="24"/>
        </w:rPr>
        <w:t>主要成员</w:t>
      </w:r>
    </w:p>
    <w:p w14:paraId="7D173547" w14:textId="61A49268" w:rsidR="00485186" w:rsidRPr="00F3725A" w:rsidRDefault="00EE1863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F3725A">
        <w:rPr>
          <w:rFonts w:asciiTheme="minorEastAsia" w:eastAsiaTheme="minorEastAsia" w:hAnsiTheme="minorEastAsia" w:hint="eastAsia"/>
          <w:sz w:val="24"/>
          <w:szCs w:val="24"/>
        </w:rPr>
        <w:t>曲宗峰、</w:t>
      </w:r>
      <w:r w:rsidR="00A23EE9" w:rsidRPr="00F3725A">
        <w:rPr>
          <w:rFonts w:asciiTheme="minorEastAsia" w:eastAsiaTheme="minorEastAsia" w:hAnsiTheme="minorEastAsia" w:hint="eastAsia"/>
          <w:sz w:val="24"/>
          <w:szCs w:val="24"/>
        </w:rPr>
        <w:t>曹焱鑫、</w:t>
      </w:r>
      <w:r w:rsidRPr="00F3725A">
        <w:rPr>
          <w:rFonts w:asciiTheme="minorEastAsia" w:eastAsiaTheme="minorEastAsia" w:hAnsiTheme="minorEastAsia" w:hint="eastAsia"/>
          <w:sz w:val="24"/>
          <w:szCs w:val="24"/>
        </w:rPr>
        <w:t>闫凌、</w:t>
      </w:r>
      <w:r w:rsidR="004C058E" w:rsidRPr="00F3725A">
        <w:rPr>
          <w:rFonts w:asciiTheme="minorEastAsia" w:eastAsiaTheme="minorEastAsia" w:hAnsiTheme="minorEastAsia" w:hint="eastAsia"/>
          <w:sz w:val="24"/>
          <w:szCs w:val="24"/>
        </w:rPr>
        <w:t>王婵、张艳丽、</w:t>
      </w:r>
      <w:r w:rsidR="004C058E" w:rsidRPr="005D2899">
        <w:rPr>
          <w:rFonts w:asciiTheme="minorEastAsia" w:eastAsiaTheme="minorEastAsia" w:hAnsiTheme="minorEastAsia" w:hint="eastAsia"/>
          <w:sz w:val="24"/>
          <w:szCs w:val="24"/>
        </w:rPr>
        <w:t>王</w:t>
      </w:r>
      <w:r w:rsidR="005D2899" w:rsidRPr="005D2899">
        <w:rPr>
          <w:rFonts w:asciiTheme="minorEastAsia" w:eastAsiaTheme="minorEastAsia" w:hAnsiTheme="minorEastAsia" w:hint="eastAsia"/>
          <w:sz w:val="24"/>
          <w:szCs w:val="24"/>
        </w:rPr>
        <w:t>帅</w:t>
      </w:r>
      <w:r w:rsidR="004C058E" w:rsidRPr="00F3725A">
        <w:rPr>
          <w:rFonts w:asciiTheme="minorEastAsia" w:eastAsiaTheme="minorEastAsia" w:hAnsiTheme="minorEastAsia" w:hint="eastAsia"/>
          <w:sz w:val="24"/>
          <w:szCs w:val="24"/>
        </w:rPr>
        <w:t>、李惠霞、熊书瑶。</w:t>
      </w:r>
    </w:p>
    <w:p w14:paraId="7E63E36B" w14:textId="77777777" w:rsidR="00485186" w:rsidRPr="00DB2955" w:rsidRDefault="005B18EB">
      <w:pPr>
        <w:spacing w:line="480" w:lineRule="auto"/>
        <w:ind w:firstLine="420"/>
        <w:rPr>
          <w:rFonts w:asciiTheme="minorEastAsia" w:eastAsiaTheme="minorEastAsia" w:hAnsiTheme="minorEastAsia" w:hint="eastAsia"/>
          <w:sz w:val="24"/>
          <w:szCs w:val="24"/>
        </w:rPr>
      </w:pPr>
      <w:r w:rsidRPr="00DB2955">
        <w:rPr>
          <w:rFonts w:asciiTheme="minorEastAsia" w:eastAsiaTheme="minorEastAsia" w:hAnsiTheme="minorEastAsia"/>
          <w:sz w:val="24"/>
          <w:szCs w:val="24"/>
        </w:rPr>
        <w:t>3</w:t>
      </w:r>
      <w:r w:rsidRPr="00DB2955">
        <w:rPr>
          <w:rFonts w:asciiTheme="minorEastAsia" w:eastAsiaTheme="minorEastAsia" w:hAnsiTheme="minorEastAsia" w:hint="eastAsia"/>
          <w:sz w:val="24"/>
          <w:szCs w:val="24"/>
        </w:rPr>
        <w:t>、工作分工</w:t>
      </w:r>
    </w:p>
    <w:p w14:paraId="59187F2C" w14:textId="08C2BAF0" w:rsidR="00485186" w:rsidRPr="00DB2955" w:rsidRDefault="00EE1863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EE1863">
        <w:rPr>
          <w:rFonts w:asciiTheme="minorEastAsia" w:eastAsiaTheme="minorEastAsia" w:hAnsiTheme="minorEastAsia" w:hint="eastAsia"/>
          <w:sz w:val="24"/>
          <w:szCs w:val="24"/>
        </w:rPr>
        <w:t>曲宗峰、</w:t>
      </w:r>
      <w:r>
        <w:rPr>
          <w:rFonts w:asciiTheme="minorEastAsia" w:eastAsiaTheme="minorEastAsia" w:hAnsiTheme="minorEastAsia" w:hint="eastAsia"/>
          <w:sz w:val="24"/>
          <w:szCs w:val="24"/>
        </w:rPr>
        <w:t>曹焱鑫、闫凌</w:t>
      </w:r>
      <w:r w:rsidRPr="00EE1863">
        <w:rPr>
          <w:rFonts w:asciiTheme="minorEastAsia" w:eastAsiaTheme="minorEastAsia" w:hAnsiTheme="minorEastAsia" w:hint="eastAsia"/>
          <w:sz w:val="24"/>
          <w:szCs w:val="24"/>
        </w:rPr>
        <w:t>负责标准制定工作组织协调、标准起草、方法验证、标准讨论与完善等工作</w:t>
      </w:r>
      <w:r w:rsidR="005B18EB" w:rsidRPr="00DB2955">
        <w:rPr>
          <w:rFonts w:asciiTheme="minorEastAsia" w:eastAsiaTheme="minorEastAsia" w:hAnsiTheme="minorEastAsia" w:hint="eastAsia"/>
          <w:sz w:val="24"/>
          <w:szCs w:val="24"/>
        </w:rPr>
        <w:t>；</w:t>
      </w:r>
      <w:r w:rsidR="001D4C7A">
        <w:rPr>
          <w:rFonts w:asciiTheme="minorEastAsia" w:eastAsiaTheme="minorEastAsia" w:hAnsiTheme="minorEastAsia" w:hint="eastAsia"/>
          <w:sz w:val="24"/>
          <w:szCs w:val="24"/>
        </w:rPr>
        <w:t>王婵、</w:t>
      </w:r>
      <w:r w:rsidR="007D6EFA">
        <w:rPr>
          <w:rFonts w:asciiTheme="minorEastAsia" w:eastAsiaTheme="minorEastAsia" w:hAnsiTheme="minorEastAsia" w:hint="eastAsia"/>
          <w:sz w:val="24"/>
          <w:szCs w:val="24"/>
        </w:rPr>
        <w:t>张艳丽、</w:t>
      </w:r>
      <w:r>
        <w:rPr>
          <w:rFonts w:asciiTheme="minorEastAsia" w:eastAsiaTheme="minorEastAsia" w:hAnsiTheme="minorEastAsia" w:hint="eastAsia"/>
          <w:sz w:val="24"/>
          <w:szCs w:val="24"/>
        </w:rPr>
        <w:t>李惠霞、熊书瑶</w:t>
      </w:r>
      <w:r w:rsidRPr="00EE1863">
        <w:rPr>
          <w:rFonts w:asciiTheme="minorEastAsia" w:eastAsiaTheme="minorEastAsia" w:hAnsiTheme="minorEastAsia" w:hint="eastAsia"/>
          <w:sz w:val="24"/>
          <w:szCs w:val="24"/>
        </w:rPr>
        <w:t>负责标准制定工作组织协调、方法验证、标准讨论与完善等工作</w:t>
      </w:r>
      <w:r w:rsidR="005B18EB" w:rsidRPr="00DB2955">
        <w:rPr>
          <w:rFonts w:asciiTheme="minorEastAsia" w:eastAsiaTheme="minorEastAsia" w:hAnsiTheme="minorEastAsia" w:hint="eastAsia"/>
          <w:sz w:val="24"/>
          <w:szCs w:val="24"/>
        </w:rPr>
        <w:t>；</w:t>
      </w:r>
      <w:r w:rsidR="005D2899" w:rsidRPr="005D2899">
        <w:rPr>
          <w:rFonts w:asciiTheme="minorEastAsia" w:eastAsiaTheme="minorEastAsia" w:hAnsiTheme="minorEastAsia" w:hint="eastAsia"/>
          <w:sz w:val="24"/>
          <w:szCs w:val="24"/>
        </w:rPr>
        <w:t>王帅</w:t>
      </w:r>
      <w:r w:rsidR="007D6EFA" w:rsidRPr="007D6EFA">
        <w:rPr>
          <w:rFonts w:asciiTheme="minorEastAsia" w:eastAsiaTheme="minorEastAsia" w:hAnsiTheme="minorEastAsia" w:hint="eastAsia"/>
          <w:sz w:val="24"/>
          <w:szCs w:val="24"/>
        </w:rPr>
        <w:t>负责标准讨论与完善等工作</w:t>
      </w:r>
      <w:r w:rsidR="005B18EB" w:rsidRPr="00DB2955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1BD3AC34" w14:textId="77777777" w:rsidR="00485186" w:rsidRPr="00DB2955" w:rsidRDefault="005B18EB">
      <w:pPr>
        <w:spacing w:line="360" w:lineRule="auto"/>
        <w:jc w:val="left"/>
        <w:rPr>
          <w:b/>
          <w:sz w:val="24"/>
        </w:rPr>
      </w:pPr>
      <w:r w:rsidRPr="00DB2955">
        <w:rPr>
          <w:rFonts w:hint="eastAsia"/>
          <w:b/>
          <w:sz w:val="24"/>
        </w:rPr>
        <w:lastRenderedPageBreak/>
        <w:t>二、标准编制原则</w:t>
      </w:r>
    </w:p>
    <w:p w14:paraId="22820BFA" w14:textId="62CC5F6A" w:rsidR="00485186" w:rsidRPr="007D6EFA" w:rsidRDefault="005B18EB" w:rsidP="007D6EFA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DB2955">
        <w:rPr>
          <w:rFonts w:ascii="宋体" w:hAnsi="宋体" w:cs="Arial" w:hint="eastAsia"/>
          <w:sz w:val="24"/>
          <w:szCs w:val="24"/>
        </w:rPr>
        <w:t>本标准依</w:t>
      </w:r>
      <w:r w:rsidRPr="00DB2955">
        <w:rPr>
          <w:rFonts w:ascii="宋体" w:hAnsi="宋体"/>
          <w:sz w:val="24"/>
          <w:szCs w:val="24"/>
        </w:rPr>
        <w:t>据GB/T</w:t>
      </w:r>
      <w:r w:rsidRPr="00DB2955">
        <w:rPr>
          <w:rFonts w:ascii="宋体" w:hAnsi="宋体" w:hint="eastAsia"/>
          <w:sz w:val="24"/>
          <w:szCs w:val="24"/>
        </w:rPr>
        <w:t xml:space="preserve"> </w:t>
      </w:r>
      <w:r w:rsidRPr="00DB2955">
        <w:rPr>
          <w:rFonts w:ascii="宋体" w:hAnsi="宋体"/>
          <w:sz w:val="24"/>
          <w:szCs w:val="24"/>
        </w:rPr>
        <w:t>1.1</w:t>
      </w:r>
      <w:r w:rsidRPr="00DB2955">
        <w:rPr>
          <w:rFonts w:ascii="宋体" w:hAnsi="宋体" w:hint="eastAsia"/>
          <w:sz w:val="24"/>
          <w:szCs w:val="24"/>
        </w:rPr>
        <w:t xml:space="preserve">-2020 </w:t>
      </w:r>
      <w:r w:rsidRPr="00DB2955">
        <w:rPr>
          <w:rFonts w:ascii="宋体" w:hAnsi="宋体"/>
          <w:sz w:val="24"/>
          <w:szCs w:val="24"/>
        </w:rPr>
        <w:t>《</w:t>
      </w:r>
      <w:r w:rsidRPr="00DB2955">
        <w:rPr>
          <w:rFonts w:ascii="宋体" w:hAnsi="宋体" w:hint="eastAsia"/>
          <w:sz w:val="24"/>
          <w:szCs w:val="24"/>
        </w:rPr>
        <w:t>标准化工作导则 第1部分：标准化文件的结构和起草规则</w:t>
      </w:r>
      <w:r w:rsidRPr="00DB2955">
        <w:rPr>
          <w:rFonts w:ascii="宋体" w:hAnsi="宋体" w:cs="Arial" w:hint="eastAsia"/>
          <w:sz w:val="24"/>
          <w:szCs w:val="24"/>
        </w:rPr>
        <w:t>》编制，</w:t>
      </w:r>
      <w:r w:rsidRPr="00DB2955">
        <w:rPr>
          <w:rFonts w:ascii="宋体" w:hAnsi="宋体" w:hint="eastAsia"/>
          <w:sz w:val="24"/>
        </w:rPr>
        <w:t xml:space="preserve">并按照GB/T </w:t>
      </w:r>
      <w:r w:rsidR="007D6EFA">
        <w:rPr>
          <w:rFonts w:ascii="宋体" w:hAnsi="宋体" w:hint="eastAsia"/>
          <w:sz w:val="24"/>
        </w:rPr>
        <w:t>24067</w:t>
      </w:r>
      <w:r w:rsidRPr="00DB2955">
        <w:rPr>
          <w:rFonts w:ascii="宋体" w:hAnsi="宋体" w:hint="eastAsia"/>
          <w:sz w:val="24"/>
        </w:rPr>
        <w:t>《</w:t>
      </w:r>
      <w:r w:rsidR="007D6EFA" w:rsidRPr="007D6EFA">
        <w:rPr>
          <w:rFonts w:ascii="宋体" w:hAnsi="宋体" w:hint="eastAsia"/>
          <w:sz w:val="24"/>
        </w:rPr>
        <w:t>温室气体 产品碳足迹 量化要求和指南</w:t>
      </w:r>
      <w:r w:rsidRPr="00DB2955">
        <w:rPr>
          <w:rFonts w:ascii="宋体" w:hAnsi="宋体" w:hint="eastAsia"/>
          <w:sz w:val="24"/>
        </w:rPr>
        <w:t>》的</w:t>
      </w:r>
      <w:r w:rsidR="007D6EFA">
        <w:rPr>
          <w:rFonts w:ascii="宋体" w:hAnsi="宋体" w:hint="eastAsia"/>
          <w:sz w:val="24"/>
        </w:rPr>
        <w:t>原则和标准框架，采用生命周期视角，制定符合</w:t>
      </w:r>
      <w:r w:rsidR="007217EB">
        <w:rPr>
          <w:rFonts w:ascii="宋体" w:hAnsi="宋体" w:hint="eastAsia"/>
          <w:sz w:val="24"/>
        </w:rPr>
        <w:t>储水式热水器</w:t>
      </w:r>
      <w:r w:rsidR="007D6EFA">
        <w:rPr>
          <w:rFonts w:ascii="宋体" w:hAnsi="宋体" w:hint="eastAsia"/>
          <w:sz w:val="24"/>
        </w:rPr>
        <w:t>产品的碳足迹评价方法。</w:t>
      </w:r>
      <w:r w:rsidRPr="00DB2955">
        <w:rPr>
          <w:rFonts w:ascii="宋体" w:hAnsi="宋体" w:hint="eastAsia"/>
          <w:sz w:val="24"/>
        </w:rPr>
        <w:t>本标准制定过程中，充分考虑</w:t>
      </w:r>
      <w:r w:rsidR="007217EB">
        <w:rPr>
          <w:rFonts w:ascii="宋体" w:hAnsi="宋体" w:hint="eastAsia"/>
          <w:sz w:val="24"/>
        </w:rPr>
        <w:t>储水式热水器</w:t>
      </w:r>
      <w:r w:rsidR="007D6EFA">
        <w:rPr>
          <w:rFonts w:ascii="宋体" w:hAnsi="宋体" w:hint="eastAsia"/>
          <w:sz w:val="24"/>
        </w:rPr>
        <w:t>产品原材料获取、生产、分销、使用及生命末期阶段等</w:t>
      </w:r>
      <w:r w:rsidRPr="00DB2955">
        <w:rPr>
          <w:rFonts w:ascii="宋体" w:hAnsi="宋体" w:hint="eastAsia"/>
          <w:sz w:val="24"/>
        </w:rPr>
        <w:t>实际情况，使标准具有较强的科学性、先进性和可操作性。</w:t>
      </w:r>
    </w:p>
    <w:p w14:paraId="72123B6D" w14:textId="77777777" w:rsidR="00485186" w:rsidRPr="00DB2955" w:rsidRDefault="005B18EB">
      <w:pPr>
        <w:spacing w:line="360" w:lineRule="auto"/>
        <w:rPr>
          <w:rFonts w:ascii="宋体" w:hAnsi="宋体" w:hint="eastAsia"/>
          <w:b/>
          <w:bCs/>
          <w:sz w:val="24"/>
        </w:rPr>
      </w:pPr>
      <w:r w:rsidRPr="00DB2955">
        <w:rPr>
          <w:rFonts w:ascii="宋体" w:hAnsi="宋体" w:hint="eastAsia"/>
          <w:b/>
          <w:bCs/>
          <w:sz w:val="24"/>
        </w:rPr>
        <w:t>三、标准主要内容的确定</w:t>
      </w:r>
    </w:p>
    <w:p w14:paraId="407EBAFC" w14:textId="77777777" w:rsidR="00485186" w:rsidRDefault="005B18EB">
      <w:pPr>
        <w:spacing w:line="360" w:lineRule="auto"/>
        <w:ind w:firstLineChars="200" w:firstLine="480"/>
        <w:rPr>
          <w:sz w:val="24"/>
          <w:szCs w:val="24"/>
        </w:rPr>
      </w:pPr>
      <w:r w:rsidRPr="00DB2955">
        <w:rPr>
          <w:rFonts w:hint="eastAsia"/>
          <w:sz w:val="24"/>
          <w:szCs w:val="24"/>
        </w:rPr>
        <w:t>（一）标准的主要内容</w:t>
      </w:r>
    </w:p>
    <w:p w14:paraId="58D82F16" w14:textId="77777777" w:rsidR="00A97556" w:rsidRDefault="00A9755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本标准包括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个章节和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个附录，</w:t>
      </w:r>
      <w:r w:rsidR="00D828A8">
        <w:rPr>
          <w:rFonts w:hint="eastAsia"/>
          <w:sz w:val="24"/>
          <w:szCs w:val="24"/>
        </w:rPr>
        <w:t>主要内容如</w:t>
      </w:r>
      <w:r>
        <w:rPr>
          <w:rFonts w:hint="eastAsia"/>
          <w:sz w:val="24"/>
          <w:szCs w:val="24"/>
        </w:rPr>
        <w:t>下表：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696"/>
        <w:gridCol w:w="2552"/>
        <w:gridCol w:w="4048"/>
      </w:tblGrid>
      <w:tr w:rsidR="007B21EA" w:rsidRPr="007B21EA" w14:paraId="1CD33FCD" w14:textId="77777777" w:rsidTr="007B21EA">
        <w:tc>
          <w:tcPr>
            <w:tcW w:w="1696" w:type="dxa"/>
            <w:vAlign w:val="center"/>
          </w:tcPr>
          <w:p w14:paraId="78933B27" w14:textId="77777777" w:rsidR="007B21EA" w:rsidRPr="007B21EA" w:rsidRDefault="007B21EA" w:rsidP="007B21EA">
            <w:r w:rsidRPr="007B21EA">
              <w:rPr>
                <w:rFonts w:hint="eastAsia"/>
              </w:rPr>
              <w:t>4</w:t>
            </w:r>
            <w:r w:rsidRPr="007B21EA">
              <w:rPr>
                <w:rFonts w:hint="eastAsia"/>
              </w:rPr>
              <w:t>核算原则</w:t>
            </w:r>
          </w:p>
        </w:tc>
        <w:tc>
          <w:tcPr>
            <w:tcW w:w="6600" w:type="dxa"/>
            <w:gridSpan w:val="2"/>
          </w:tcPr>
          <w:p w14:paraId="4351310B" w14:textId="77777777" w:rsidR="007B21EA" w:rsidRPr="007B21EA" w:rsidRDefault="007B21EA" w:rsidP="007B21EA">
            <w:r w:rsidRPr="007B21EA">
              <w:rPr>
                <w:rFonts w:hint="eastAsia"/>
              </w:rPr>
              <w:t>生命周期的视角、迭代法、科学方法的优先性、相关性、完整性、一致性、连贯性、准确性、透明性、避免重复计算</w:t>
            </w:r>
          </w:p>
        </w:tc>
      </w:tr>
      <w:tr w:rsidR="007B21EA" w:rsidRPr="007B21EA" w14:paraId="18D86893" w14:textId="77777777" w:rsidTr="007B21EA">
        <w:tc>
          <w:tcPr>
            <w:tcW w:w="1696" w:type="dxa"/>
            <w:vAlign w:val="center"/>
          </w:tcPr>
          <w:p w14:paraId="6F4355EA" w14:textId="77777777" w:rsidR="007B21EA" w:rsidRPr="007B21EA" w:rsidRDefault="007B21EA" w:rsidP="007B21EA">
            <w:r w:rsidRPr="007B21EA">
              <w:rPr>
                <w:rFonts w:hint="eastAsia"/>
              </w:rPr>
              <w:t>5</w:t>
            </w:r>
            <w:r w:rsidRPr="007B21EA">
              <w:rPr>
                <w:rFonts w:hint="eastAsia"/>
              </w:rPr>
              <w:t>量化目的</w:t>
            </w:r>
          </w:p>
        </w:tc>
        <w:tc>
          <w:tcPr>
            <w:tcW w:w="6600" w:type="dxa"/>
            <w:gridSpan w:val="2"/>
          </w:tcPr>
          <w:p w14:paraId="0543E5ED" w14:textId="77777777" w:rsidR="007B21EA" w:rsidRPr="007B21EA" w:rsidRDefault="007B21EA" w:rsidP="007B21EA">
            <w:r w:rsidRPr="007B21EA">
              <w:rPr>
                <w:rFonts w:hint="eastAsia"/>
              </w:rPr>
              <w:t>应用意图、理由、目标受众、预期信息交流</w:t>
            </w:r>
          </w:p>
        </w:tc>
      </w:tr>
      <w:tr w:rsidR="007B21EA" w:rsidRPr="007B21EA" w14:paraId="1EF4D3B7" w14:textId="77777777" w:rsidTr="007B21EA">
        <w:tc>
          <w:tcPr>
            <w:tcW w:w="1696" w:type="dxa"/>
            <w:vMerge w:val="restart"/>
            <w:vAlign w:val="center"/>
          </w:tcPr>
          <w:p w14:paraId="4130A113" w14:textId="77777777" w:rsidR="007B21EA" w:rsidRPr="007B21EA" w:rsidRDefault="007B21EA" w:rsidP="007B21EA">
            <w:r w:rsidRPr="007B21EA">
              <w:rPr>
                <w:rFonts w:hint="eastAsia"/>
              </w:rPr>
              <w:t>6</w:t>
            </w:r>
            <w:r w:rsidRPr="007B21EA">
              <w:rPr>
                <w:rFonts w:hint="eastAsia"/>
              </w:rPr>
              <w:t>量化范围</w:t>
            </w:r>
          </w:p>
        </w:tc>
        <w:tc>
          <w:tcPr>
            <w:tcW w:w="2552" w:type="dxa"/>
          </w:tcPr>
          <w:p w14:paraId="01A02F4C" w14:textId="77777777" w:rsidR="007B21EA" w:rsidRPr="007B21EA" w:rsidRDefault="007B21EA" w:rsidP="007B21EA">
            <w:r w:rsidRPr="007B21EA">
              <w:rPr>
                <w:rFonts w:hint="eastAsia"/>
              </w:rPr>
              <w:t>6.1</w:t>
            </w:r>
            <w:r w:rsidRPr="007B21EA">
              <w:rPr>
                <w:rFonts w:hint="eastAsia"/>
              </w:rPr>
              <w:t>产品系统和功能</w:t>
            </w:r>
          </w:p>
        </w:tc>
        <w:tc>
          <w:tcPr>
            <w:tcW w:w="4048" w:type="dxa"/>
          </w:tcPr>
          <w:p w14:paraId="79431E78" w14:textId="77777777" w:rsidR="007B21EA" w:rsidRPr="007B21EA" w:rsidRDefault="007B21EA" w:rsidP="007B21EA">
            <w:r w:rsidRPr="007B21EA">
              <w:rPr>
                <w:rFonts w:hint="eastAsia"/>
              </w:rPr>
              <w:t>产品功能和技术参数</w:t>
            </w:r>
          </w:p>
        </w:tc>
      </w:tr>
      <w:tr w:rsidR="007B21EA" w:rsidRPr="007B21EA" w14:paraId="4DB0204D" w14:textId="77777777" w:rsidTr="007B21EA">
        <w:tc>
          <w:tcPr>
            <w:tcW w:w="1696" w:type="dxa"/>
            <w:vMerge/>
            <w:vAlign w:val="center"/>
          </w:tcPr>
          <w:p w14:paraId="316AC4B6" w14:textId="77777777" w:rsidR="007B21EA" w:rsidRPr="007B21EA" w:rsidRDefault="007B21EA" w:rsidP="007B21EA"/>
        </w:tc>
        <w:tc>
          <w:tcPr>
            <w:tcW w:w="2552" w:type="dxa"/>
          </w:tcPr>
          <w:p w14:paraId="68093A8E" w14:textId="77777777" w:rsidR="007B21EA" w:rsidRPr="007B21EA" w:rsidRDefault="007B21EA" w:rsidP="007B21EA">
            <w:r w:rsidRPr="007B21EA">
              <w:rPr>
                <w:rFonts w:hint="eastAsia"/>
              </w:rPr>
              <w:t>6.2</w:t>
            </w:r>
            <w:r w:rsidRPr="007B21EA">
              <w:rPr>
                <w:rFonts w:hint="eastAsia"/>
              </w:rPr>
              <w:t>功能单位或声明单位</w:t>
            </w:r>
          </w:p>
        </w:tc>
        <w:tc>
          <w:tcPr>
            <w:tcW w:w="4048" w:type="dxa"/>
          </w:tcPr>
          <w:p w14:paraId="45183B84" w14:textId="44033712" w:rsidR="007B21EA" w:rsidRPr="007B21EA" w:rsidRDefault="007B21EA" w:rsidP="007B21EA">
            <w:r w:rsidRPr="007B21EA">
              <w:rPr>
                <w:rFonts w:hint="eastAsia"/>
              </w:rPr>
              <w:t>1</w:t>
            </w:r>
            <w:r w:rsidRPr="007B21EA">
              <w:rPr>
                <w:rFonts w:hint="eastAsia"/>
              </w:rPr>
              <w:t>台；</w:t>
            </w:r>
            <w:r w:rsidR="007935C5" w:rsidRPr="007935C5">
              <w:rPr>
                <w:rFonts w:hint="eastAsia"/>
              </w:rPr>
              <w:t>单位体积排出热水量（</w:t>
            </w:r>
            <w:r w:rsidR="007935C5" w:rsidRPr="007935C5">
              <w:rPr>
                <w:rFonts w:hint="eastAsia"/>
              </w:rPr>
              <w:t>/</w:t>
            </w:r>
            <w:r w:rsidR="007935C5" w:rsidRPr="007935C5">
              <w:t>L</w:t>
            </w:r>
            <w:r w:rsidR="007935C5" w:rsidRPr="007935C5">
              <w:rPr>
                <w:rFonts w:hint="eastAsia"/>
              </w:rPr>
              <w:t>）</w:t>
            </w:r>
          </w:p>
        </w:tc>
      </w:tr>
      <w:tr w:rsidR="007B21EA" w:rsidRPr="007B21EA" w14:paraId="46C1D6E3" w14:textId="77777777" w:rsidTr="007B21EA">
        <w:tc>
          <w:tcPr>
            <w:tcW w:w="1696" w:type="dxa"/>
            <w:vMerge/>
            <w:vAlign w:val="center"/>
          </w:tcPr>
          <w:p w14:paraId="78D412A5" w14:textId="77777777" w:rsidR="007B21EA" w:rsidRPr="007B21EA" w:rsidRDefault="007B21EA" w:rsidP="007B21EA"/>
        </w:tc>
        <w:tc>
          <w:tcPr>
            <w:tcW w:w="2552" w:type="dxa"/>
          </w:tcPr>
          <w:p w14:paraId="7ADC3AA0" w14:textId="77777777" w:rsidR="007B21EA" w:rsidRPr="007B21EA" w:rsidRDefault="007B21EA" w:rsidP="007B21EA">
            <w:r w:rsidRPr="007B21EA">
              <w:rPr>
                <w:rFonts w:hint="eastAsia"/>
              </w:rPr>
              <w:t>6.3</w:t>
            </w:r>
            <w:r w:rsidRPr="007B21EA">
              <w:rPr>
                <w:rFonts w:hint="eastAsia"/>
              </w:rPr>
              <w:t>系统边界</w:t>
            </w:r>
          </w:p>
        </w:tc>
        <w:tc>
          <w:tcPr>
            <w:tcW w:w="4048" w:type="dxa"/>
          </w:tcPr>
          <w:p w14:paraId="6DC20189" w14:textId="77777777" w:rsidR="007B21EA" w:rsidRPr="007B21EA" w:rsidRDefault="007B21EA" w:rsidP="007B21EA">
            <w:r w:rsidRPr="007B21EA">
              <w:rPr>
                <w:rFonts w:hint="eastAsia"/>
              </w:rPr>
              <w:t>原材料获取</w:t>
            </w:r>
            <w:r>
              <w:rPr>
                <w:rFonts w:hint="eastAsia"/>
              </w:rPr>
              <w:t>、</w:t>
            </w:r>
            <w:r w:rsidRPr="007B21EA">
              <w:rPr>
                <w:rFonts w:hint="eastAsia"/>
              </w:rPr>
              <w:t>产品制造</w:t>
            </w:r>
            <w:r>
              <w:rPr>
                <w:rFonts w:hint="eastAsia"/>
              </w:rPr>
              <w:t>、</w:t>
            </w:r>
            <w:r w:rsidRPr="007B21EA">
              <w:rPr>
                <w:rFonts w:hint="eastAsia"/>
              </w:rPr>
              <w:t>分销</w:t>
            </w:r>
            <w:r>
              <w:rPr>
                <w:rFonts w:hint="eastAsia"/>
              </w:rPr>
              <w:t>、</w:t>
            </w:r>
            <w:r w:rsidRPr="007B21EA">
              <w:rPr>
                <w:rFonts w:hint="eastAsia"/>
              </w:rPr>
              <w:t>安装与使用</w:t>
            </w:r>
            <w:r>
              <w:rPr>
                <w:rFonts w:hint="eastAsia"/>
              </w:rPr>
              <w:t>、</w:t>
            </w:r>
            <w:r w:rsidRPr="007B21EA">
              <w:rPr>
                <w:rFonts w:hint="eastAsia"/>
              </w:rPr>
              <w:t>生命末期</w:t>
            </w:r>
            <w:r>
              <w:rPr>
                <w:rFonts w:hint="eastAsia"/>
              </w:rPr>
              <w:t>；</w:t>
            </w:r>
            <w:r w:rsidRPr="007B21EA">
              <w:rPr>
                <w:rFonts w:hint="eastAsia"/>
              </w:rPr>
              <w:t>取舍准则</w:t>
            </w:r>
          </w:p>
        </w:tc>
      </w:tr>
      <w:tr w:rsidR="007B21EA" w:rsidRPr="007B21EA" w14:paraId="008E93D2" w14:textId="77777777" w:rsidTr="007B21EA">
        <w:tc>
          <w:tcPr>
            <w:tcW w:w="1696" w:type="dxa"/>
            <w:vMerge/>
            <w:vAlign w:val="center"/>
          </w:tcPr>
          <w:p w14:paraId="155D8E85" w14:textId="77777777" w:rsidR="007B21EA" w:rsidRPr="007B21EA" w:rsidRDefault="007B21EA" w:rsidP="007B21EA"/>
        </w:tc>
        <w:tc>
          <w:tcPr>
            <w:tcW w:w="2552" w:type="dxa"/>
          </w:tcPr>
          <w:p w14:paraId="413145CE" w14:textId="77777777" w:rsidR="007B21EA" w:rsidRPr="007B21EA" w:rsidRDefault="007B21EA" w:rsidP="007B21EA">
            <w:r w:rsidRPr="007B21EA">
              <w:rPr>
                <w:rFonts w:hint="eastAsia"/>
              </w:rPr>
              <w:t>6.4</w:t>
            </w:r>
            <w:r w:rsidRPr="007B21EA">
              <w:rPr>
                <w:rFonts w:hint="eastAsia"/>
              </w:rPr>
              <w:t>数据和数据质量</w:t>
            </w:r>
          </w:p>
        </w:tc>
        <w:tc>
          <w:tcPr>
            <w:tcW w:w="4048" w:type="dxa"/>
          </w:tcPr>
          <w:p w14:paraId="1A4FC03D" w14:textId="77777777" w:rsidR="007B21EA" w:rsidRPr="007B21EA" w:rsidRDefault="007B21EA" w:rsidP="007B21EA">
            <w:r w:rsidRPr="007B21EA">
              <w:rPr>
                <w:rFonts w:hint="eastAsia"/>
              </w:rPr>
              <w:t>数据收集要求</w:t>
            </w:r>
            <w:r>
              <w:rPr>
                <w:rFonts w:hint="eastAsia"/>
              </w:rPr>
              <w:t>、</w:t>
            </w:r>
            <w:r w:rsidRPr="007B21EA">
              <w:rPr>
                <w:rFonts w:hint="eastAsia"/>
              </w:rPr>
              <w:t>数据质量</w:t>
            </w:r>
          </w:p>
        </w:tc>
      </w:tr>
      <w:tr w:rsidR="007B21EA" w:rsidRPr="007B21EA" w14:paraId="3150740A" w14:textId="77777777" w:rsidTr="007B21EA">
        <w:tc>
          <w:tcPr>
            <w:tcW w:w="1696" w:type="dxa"/>
            <w:vMerge/>
            <w:vAlign w:val="center"/>
          </w:tcPr>
          <w:p w14:paraId="78C9807B" w14:textId="77777777" w:rsidR="007B21EA" w:rsidRPr="007B21EA" w:rsidRDefault="007B21EA" w:rsidP="007B21EA"/>
        </w:tc>
        <w:tc>
          <w:tcPr>
            <w:tcW w:w="2552" w:type="dxa"/>
          </w:tcPr>
          <w:p w14:paraId="6552DA6E" w14:textId="77777777" w:rsidR="007B21EA" w:rsidRPr="007B21EA" w:rsidRDefault="007B21EA" w:rsidP="007B21EA">
            <w:r w:rsidRPr="007B21EA">
              <w:rPr>
                <w:rFonts w:hint="eastAsia"/>
              </w:rPr>
              <w:t>6.5</w:t>
            </w:r>
            <w:r w:rsidRPr="007B21EA">
              <w:rPr>
                <w:rFonts w:hint="eastAsia"/>
              </w:rPr>
              <w:t>数据时间界限</w:t>
            </w:r>
          </w:p>
        </w:tc>
        <w:tc>
          <w:tcPr>
            <w:tcW w:w="4048" w:type="dxa"/>
          </w:tcPr>
          <w:p w14:paraId="36929AFC" w14:textId="77777777" w:rsidR="007B21EA" w:rsidRPr="007B21EA" w:rsidRDefault="007B21EA" w:rsidP="007B21EA"/>
        </w:tc>
      </w:tr>
      <w:tr w:rsidR="007B21EA" w:rsidRPr="007B21EA" w14:paraId="3F5721D7" w14:textId="77777777" w:rsidTr="007B21EA">
        <w:tc>
          <w:tcPr>
            <w:tcW w:w="1696" w:type="dxa"/>
            <w:vMerge w:val="restart"/>
            <w:vAlign w:val="center"/>
          </w:tcPr>
          <w:p w14:paraId="768069D6" w14:textId="77777777" w:rsidR="007B21EA" w:rsidRPr="007B21EA" w:rsidRDefault="007B21EA" w:rsidP="007B21EA">
            <w:r w:rsidRPr="007B21EA">
              <w:rPr>
                <w:rFonts w:hint="eastAsia"/>
              </w:rPr>
              <w:t>7</w:t>
            </w:r>
            <w:r w:rsidRPr="007B21EA">
              <w:rPr>
                <w:rFonts w:hint="eastAsia"/>
              </w:rPr>
              <w:t>清单分析</w:t>
            </w:r>
          </w:p>
        </w:tc>
        <w:tc>
          <w:tcPr>
            <w:tcW w:w="2552" w:type="dxa"/>
          </w:tcPr>
          <w:p w14:paraId="37693E83" w14:textId="77777777" w:rsidR="007B21EA" w:rsidRPr="007B21EA" w:rsidRDefault="007B21EA" w:rsidP="007B21EA">
            <w:r w:rsidRPr="007B21EA">
              <w:rPr>
                <w:rFonts w:hint="eastAsia"/>
              </w:rPr>
              <w:t>7.1</w:t>
            </w:r>
            <w:r w:rsidRPr="007B21EA">
              <w:rPr>
                <w:rFonts w:hint="eastAsia"/>
              </w:rPr>
              <w:t>数据收集和确认</w:t>
            </w:r>
          </w:p>
        </w:tc>
        <w:tc>
          <w:tcPr>
            <w:tcW w:w="4048" w:type="dxa"/>
          </w:tcPr>
          <w:p w14:paraId="5B900686" w14:textId="77777777" w:rsidR="007B21EA" w:rsidRPr="007B21EA" w:rsidRDefault="007B21EA" w:rsidP="007B21EA">
            <w:r w:rsidRPr="007B21EA">
              <w:rPr>
                <w:rFonts w:hint="eastAsia"/>
              </w:rPr>
              <w:t>原材料获取</w:t>
            </w:r>
            <w:r>
              <w:rPr>
                <w:rFonts w:hint="eastAsia"/>
              </w:rPr>
              <w:t>、</w:t>
            </w:r>
            <w:r w:rsidRPr="007B21EA">
              <w:rPr>
                <w:rFonts w:hint="eastAsia"/>
              </w:rPr>
              <w:t>产品制造</w:t>
            </w:r>
            <w:r>
              <w:rPr>
                <w:rFonts w:hint="eastAsia"/>
              </w:rPr>
              <w:t>、</w:t>
            </w:r>
            <w:r w:rsidRPr="007B21EA">
              <w:rPr>
                <w:rFonts w:hint="eastAsia"/>
              </w:rPr>
              <w:t>分销</w:t>
            </w:r>
            <w:r>
              <w:rPr>
                <w:rFonts w:hint="eastAsia"/>
              </w:rPr>
              <w:t>、</w:t>
            </w:r>
            <w:r w:rsidRPr="007B21EA">
              <w:rPr>
                <w:rFonts w:hint="eastAsia"/>
              </w:rPr>
              <w:t>安装与使用</w:t>
            </w:r>
            <w:r>
              <w:rPr>
                <w:rFonts w:hint="eastAsia"/>
              </w:rPr>
              <w:t>、</w:t>
            </w:r>
            <w:r w:rsidRPr="007B21EA">
              <w:rPr>
                <w:rFonts w:hint="eastAsia"/>
              </w:rPr>
              <w:t>生命末期</w:t>
            </w:r>
            <w:r>
              <w:rPr>
                <w:rFonts w:hint="eastAsia"/>
              </w:rPr>
              <w:t>；</w:t>
            </w:r>
            <w:r w:rsidRPr="007B21EA">
              <w:rPr>
                <w:rFonts w:hint="eastAsia"/>
              </w:rPr>
              <w:t>检查数据的有效性</w:t>
            </w:r>
          </w:p>
        </w:tc>
      </w:tr>
      <w:tr w:rsidR="007B21EA" w:rsidRPr="007B21EA" w14:paraId="04A7D57C" w14:textId="77777777" w:rsidTr="007B21EA">
        <w:tc>
          <w:tcPr>
            <w:tcW w:w="1696" w:type="dxa"/>
            <w:vMerge/>
            <w:vAlign w:val="center"/>
          </w:tcPr>
          <w:p w14:paraId="0CBA02CF" w14:textId="77777777" w:rsidR="007B21EA" w:rsidRPr="007B21EA" w:rsidRDefault="007B21EA" w:rsidP="007B21EA"/>
        </w:tc>
        <w:tc>
          <w:tcPr>
            <w:tcW w:w="2552" w:type="dxa"/>
          </w:tcPr>
          <w:p w14:paraId="570A8089" w14:textId="77777777" w:rsidR="007B21EA" w:rsidRPr="007B21EA" w:rsidRDefault="007B21EA" w:rsidP="007B21EA">
            <w:r w:rsidRPr="007B21EA">
              <w:rPr>
                <w:rFonts w:hint="eastAsia"/>
              </w:rPr>
              <w:t>7.2</w:t>
            </w:r>
            <w:r w:rsidRPr="007B21EA">
              <w:rPr>
                <w:rFonts w:hint="eastAsia"/>
              </w:rPr>
              <w:t>数据分配</w:t>
            </w:r>
          </w:p>
        </w:tc>
        <w:tc>
          <w:tcPr>
            <w:tcW w:w="4048" w:type="dxa"/>
          </w:tcPr>
          <w:p w14:paraId="48F1F098" w14:textId="77777777" w:rsidR="007B21EA" w:rsidRPr="007B21EA" w:rsidRDefault="007B21EA" w:rsidP="007B21EA">
            <w:r w:rsidRPr="007B21EA">
              <w:rPr>
                <w:rFonts w:hint="eastAsia"/>
              </w:rPr>
              <w:t>物理关系</w:t>
            </w:r>
            <w:r>
              <w:rPr>
                <w:rFonts w:hint="eastAsia"/>
              </w:rPr>
              <w:t>、</w:t>
            </w:r>
            <w:r w:rsidRPr="007B21EA">
              <w:rPr>
                <w:rFonts w:hint="eastAsia"/>
              </w:rPr>
              <w:t>经济关系</w:t>
            </w:r>
          </w:p>
        </w:tc>
      </w:tr>
      <w:tr w:rsidR="007B21EA" w:rsidRPr="007B21EA" w14:paraId="0AE4A7B8" w14:textId="77777777" w:rsidTr="007B21EA">
        <w:tc>
          <w:tcPr>
            <w:tcW w:w="1696" w:type="dxa"/>
            <w:vMerge/>
            <w:vAlign w:val="center"/>
          </w:tcPr>
          <w:p w14:paraId="35B5967E" w14:textId="77777777" w:rsidR="007B21EA" w:rsidRPr="007B21EA" w:rsidRDefault="007B21EA" w:rsidP="007B21EA"/>
        </w:tc>
        <w:tc>
          <w:tcPr>
            <w:tcW w:w="2552" w:type="dxa"/>
          </w:tcPr>
          <w:p w14:paraId="125B2C34" w14:textId="77777777" w:rsidR="007B21EA" w:rsidRPr="007B21EA" w:rsidRDefault="007B21EA" w:rsidP="007B21EA">
            <w:r w:rsidRPr="007B21EA">
              <w:rPr>
                <w:rFonts w:hint="eastAsia"/>
              </w:rPr>
              <w:t>7.3</w:t>
            </w:r>
            <w:r w:rsidRPr="007B21EA">
              <w:rPr>
                <w:rFonts w:hint="eastAsia"/>
              </w:rPr>
              <w:t>绩效追踪</w:t>
            </w:r>
          </w:p>
        </w:tc>
        <w:tc>
          <w:tcPr>
            <w:tcW w:w="4048" w:type="dxa"/>
          </w:tcPr>
          <w:p w14:paraId="4EBB84DB" w14:textId="77777777" w:rsidR="007B21EA" w:rsidRPr="007B21EA" w:rsidRDefault="007B21EA" w:rsidP="007B21EA"/>
        </w:tc>
      </w:tr>
      <w:tr w:rsidR="007B21EA" w:rsidRPr="007B21EA" w14:paraId="1099E866" w14:textId="77777777" w:rsidTr="007B21EA">
        <w:tc>
          <w:tcPr>
            <w:tcW w:w="1696" w:type="dxa"/>
            <w:vMerge/>
            <w:vAlign w:val="center"/>
          </w:tcPr>
          <w:p w14:paraId="0102EF60" w14:textId="77777777" w:rsidR="007B21EA" w:rsidRPr="007B21EA" w:rsidRDefault="007B21EA" w:rsidP="007B21EA"/>
        </w:tc>
        <w:tc>
          <w:tcPr>
            <w:tcW w:w="2552" w:type="dxa"/>
          </w:tcPr>
          <w:p w14:paraId="68A5EBD2" w14:textId="77777777" w:rsidR="007B21EA" w:rsidRPr="007B21EA" w:rsidRDefault="007B21EA" w:rsidP="007B21EA">
            <w:r w:rsidRPr="007B21EA">
              <w:rPr>
                <w:rFonts w:hint="eastAsia"/>
              </w:rPr>
              <w:t>7.4</w:t>
            </w:r>
            <w:r w:rsidRPr="007B21EA">
              <w:rPr>
                <w:rFonts w:hint="eastAsia"/>
              </w:rPr>
              <w:t>具体温室气体排放量和清除量的处理</w:t>
            </w:r>
          </w:p>
        </w:tc>
        <w:tc>
          <w:tcPr>
            <w:tcW w:w="4048" w:type="dxa"/>
          </w:tcPr>
          <w:p w14:paraId="4054CF1A" w14:textId="77777777" w:rsidR="007B21EA" w:rsidRPr="007B21EA" w:rsidRDefault="007B21EA" w:rsidP="007B21EA">
            <w:r w:rsidRPr="007B21EA">
              <w:rPr>
                <w:rFonts w:hint="eastAsia"/>
              </w:rPr>
              <w:t>生物成因碳</w:t>
            </w:r>
            <w:r>
              <w:rPr>
                <w:rFonts w:hint="eastAsia"/>
              </w:rPr>
              <w:t>、电力</w:t>
            </w:r>
          </w:p>
        </w:tc>
      </w:tr>
      <w:tr w:rsidR="003B0108" w:rsidRPr="007B21EA" w14:paraId="5949A456" w14:textId="77777777" w:rsidTr="00F204F2">
        <w:tc>
          <w:tcPr>
            <w:tcW w:w="1696" w:type="dxa"/>
            <w:vAlign w:val="center"/>
          </w:tcPr>
          <w:p w14:paraId="7B753D42" w14:textId="77777777" w:rsidR="003B0108" w:rsidRPr="007B21EA" w:rsidRDefault="003B0108" w:rsidP="007B21EA">
            <w:r w:rsidRPr="007B21EA">
              <w:rPr>
                <w:rFonts w:hint="eastAsia"/>
              </w:rPr>
              <w:t>8</w:t>
            </w:r>
            <w:r w:rsidRPr="007B21EA">
              <w:rPr>
                <w:rFonts w:hint="eastAsia"/>
              </w:rPr>
              <w:t>影响评价</w:t>
            </w:r>
          </w:p>
        </w:tc>
        <w:tc>
          <w:tcPr>
            <w:tcW w:w="6600" w:type="dxa"/>
            <w:gridSpan w:val="2"/>
          </w:tcPr>
          <w:p w14:paraId="5BBC139F" w14:textId="77777777" w:rsidR="003B0108" w:rsidRPr="007B21EA" w:rsidRDefault="003B0108" w:rsidP="007B21EA">
            <w:r>
              <w:rPr>
                <w:rFonts w:hint="eastAsia"/>
              </w:rPr>
              <w:t>产品碳足迹总量；</w:t>
            </w:r>
            <w:r w:rsidRPr="007B21EA">
              <w:rPr>
                <w:rFonts w:hint="eastAsia"/>
              </w:rPr>
              <w:t>原材料获取</w:t>
            </w:r>
            <w:r>
              <w:rPr>
                <w:rFonts w:hint="eastAsia"/>
              </w:rPr>
              <w:t>、</w:t>
            </w:r>
            <w:r w:rsidRPr="007B21EA">
              <w:rPr>
                <w:rFonts w:hint="eastAsia"/>
              </w:rPr>
              <w:t>产品制造</w:t>
            </w:r>
            <w:r>
              <w:rPr>
                <w:rFonts w:hint="eastAsia"/>
              </w:rPr>
              <w:t>、</w:t>
            </w:r>
            <w:r w:rsidRPr="007B21EA">
              <w:rPr>
                <w:rFonts w:hint="eastAsia"/>
              </w:rPr>
              <w:t>分销</w:t>
            </w:r>
            <w:r>
              <w:rPr>
                <w:rFonts w:hint="eastAsia"/>
              </w:rPr>
              <w:t>、</w:t>
            </w:r>
            <w:r w:rsidRPr="007B21EA">
              <w:rPr>
                <w:rFonts w:hint="eastAsia"/>
              </w:rPr>
              <w:t>安装与使用</w:t>
            </w:r>
            <w:r>
              <w:rPr>
                <w:rFonts w:hint="eastAsia"/>
              </w:rPr>
              <w:t>、</w:t>
            </w:r>
            <w:r w:rsidRPr="007B21EA">
              <w:rPr>
                <w:rFonts w:hint="eastAsia"/>
              </w:rPr>
              <w:t>生命末期</w:t>
            </w:r>
          </w:p>
        </w:tc>
      </w:tr>
      <w:tr w:rsidR="003B0108" w:rsidRPr="007B21EA" w14:paraId="7C70EBF7" w14:textId="77777777" w:rsidTr="007926F2">
        <w:tc>
          <w:tcPr>
            <w:tcW w:w="1696" w:type="dxa"/>
            <w:vAlign w:val="center"/>
          </w:tcPr>
          <w:p w14:paraId="79324E75" w14:textId="77777777" w:rsidR="003B0108" w:rsidRPr="007B21EA" w:rsidRDefault="003B0108" w:rsidP="007B21EA">
            <w:r w:rsidRPr="007B21EA">
              <w:rPr>
                <w:rFonts w:hint="eastAsia"/>
              </w:rPr>
              <w:t>9</w:t>
            </w:r>
            <w:r w:rsidRPr="007B21EA">
              <w:rPr>
                <w:rFonts w:hint="eastAsia"/>
              </w:rPr>
              <w:t>结果解释</w:t>
            </w:r>
          </w:p>
        </w:tc>
        <w:tc>
          <w:tcPr>
            <w:tcW w:w="6600" w:type="dxa"/>
            <w:gridSpan w:val="2"/>
          </w:tcPr>
          <w:p w14:paraId="19F8C8D4" w14:textId="77777777" w:rsidR="003B0108" w:rsidRDefault="003B0108" w:rsidP="007B21EA">
            <w:r w:rsidRPr="003B0108">
              <w:rPr>
                <w:rFonts w:hint="eastAsia"/>
              </w:rPr>
              <w:t>确定重大问题</w:t>
            </w:r>
            <w:r>
              <w:rPr>
                <w:rFonts w:hint="eastAsia"/>
              </w:rPr>
              <w:t>；</w:t>
            </w:r>
          </w:p>
          <w:p w14:paraId="783D3D43" w14:textId="77777777" w:rsidR="003B0108" w:rsidRDefault="003B0108" w:rsidP="007B21EA">
            <w:r w:rsidRPr="003B0108">
              <w:rPr>
                <w:rFonts w:hint="eastAsia"/>
              </w:rPr>
              <w:t>结果完整性、一致性和敏感性分析的评估</w:t>
            </w:r>
            <w:r>
              <w:rPr>
                <w:rFonts w:hint="eastAsia"/>
              </w:rPr>
              <w:t>；</w:t>
            </w:r>
          </w:p>
          <w:p w14:paraId="606421C8" w14:textId="77777777" w:rsidR="003B0108" w:rsidRPr="007B21EA" w:rsidRDefault="003B0108" w:rsidP="007B21EA">
            <w:r w:rsidRPr="003B0108">
              <w:rPr>
                <w:rFonts w:hint="eastAsia"/>
              </w:rPr>
              <w:t>结论、局限性和建议的解释</w:t>
            </w:r>
          </w:p>
        </w:tc>
      </w:tr>
      <w:tr w:rsidR="003B0108" w:rsidRPr="007B21EA" w14:paraId="66965261" w14:textId="77777777" w:rsidTr="007B21EA">
        <w:tc>
          <w:tcPr>
            <w:tcW w:w="1696" w:type="dxa"/>
            <w:vMerge w:val="restart"/>
            <w:vAlign w:val="center"/>
          </w:tcPr>
          <w:p w14:paraId="13195BAB" w14:textId="77777777" w:rsidR="003B0108" w:rsidRPr="007B21EA" w:rsidRDefault="003B0108" w:rsidP="007B21EA">
            <w:r w:rsidRPr="007B21EA">
              <w:rPr>
                <w:rFonts w:hint="eastAsia"/>
              </w:rPr>
              <w:t>10</w:t>
            </w:r>
            <w:r w:rsidRPr="007B21EA">
              <w:rPr>
                <w:rFonts w:hint="eastAsia"/>
              </w:rPr>
              <w:t>产品碳足迹报告</w:t>
            </w:r>
          </w:p>
        </w:tc>
        <w:tc>
          <w:tcPr>
            <w:tcW w:w="2552" w:type="dxa"/>
          </w:tcPr>
          <w:p w14:paraId="4EDE6931" w14:textId="77777777" w:rsidR="003B0108" w:rsidRPr="007B21EA" w:rsidRDefault="003B0108" w:rsidP="007B21EA">
            <w:r w:rsidRPr="003B0108">
              <w:rPr>
                <w:rFonts w:hint="eastAsia"/>
              </w:rPr>
              <w:t>10.1</w:t>
            </w:r>
            <w:r w:rsidRPr="003B0108">
              <w:rPr>
                <w:rFonts w:hint="eastAsia"/>
              </w:rPr>
              <w:t>概述</w:t>
            </w:r>
          </w:p>
        </w:tc>
        <w:tc>
          <w:tcPr>
            <w:tcW w:w="4048" w:type="dxa"/>
          </w:tcPr>
          <w:p w14:paraId="45764DE0" w14:textId="77777777" w:rsidR="003B0108" w:rsidRPr="007B21EA" w:rsidRDefault="003B0108" w:rsidP="007B21EA"/>
        </w:tc>
      </w:tr>
      <w:tr w:rsidR="003B0108" w:rsidRPr="007B21EA" w14:paraId="044606C8" w14:textId="77777777" w:rsidTr="007B21EA">
        <w:tc>
          <w:tcPr>
            <w:tcW w:w="1696" w:type="dxa"/>
            <w:vMerge/>
            <w:vAlign w:val="center"/>
          </w:tcPr>
          <w:p w14:paraId="2FE3426F" w14:textId="77777777" w:rsidR="003B0108" w:rsidRPr="007B21EA" w:rsidRDefault="003B0108" w:rsidP="007B21EA"/>
        </w:tc>
        <w:tc>
          <w:tcPr>
            <w:tcW w:w="2552" w:type="dxa"/>
          </w:tcPr>
          <w:p w14:paraId="3C786515" w14:textId="77777777" w:rsidR="003B0108" w:rsidRPr="003B0108" w:rsidRDefault="003B0108" w:rsidP="007B21EA">
            <w:r w:rsidRPr="003B0108">
              <w:rPr>
                <w:rFonts w:hint="eastAsia"/>
              </w:rPr>
              <w:t>10.2</w:t>
            </w:r>
            <w:r w:rsidRPr="003B0108">
              <w:rPr>
                <w:rFonts w:hint="eastAsia"/>
              </w:rPr>
              <w:t>产品碳足迹研究报告中的温室气体数值</w:t>
            </w:r>
          </w:p>
        </w:tc>
        <w:tc>
          <w:tcPr>
            <w:tcW w:w="4048" w:type="dxa"/>
          </w:tcPr>
          <w:p w14:paraId="71CA986A" w14:textId="77777777" w:rsidR="003B0108" w:rsidRPr="007B21EA" w:rsidRDefault="003B0108" w:rsidP="007B21EA">
            <w:r w:rsidRPr="003B0108">
              <w:rPr>
                <w:rFonts w:hint="eastAsia"/>
              </w:rPr>
              <w:t>量化结果</w:t>
            </w:r>
            <w:r>
              <w:rPr>
                <w:rFonts w:hint="eastAsia"/>
              </w:rPr>
              <w:t>；</w:t>
            </w:r>
            <w:r w:rsidRPr="003B0108">
              <w:rPr>
                <w:rFonts w:hint="eastAsia"/>
              </w:rPr>
              <w:t>单独记录</w:t>
            </w:r>
            <w:r>
              <w:rPr>
                <w:rFonts w:hint="eastAsia"/>
              </w:rPr>
              <w:t>的</w:t>
            </w:r>
            <w:r w:rsidRPr="003B0108">
              <w:rPr>
                <w:rFonts w:hint="eastAsia"/>
              </w:rPr>
              <w:t>温室气体数值</w:t>
            </w:r>
          </w:p>
        </w:tc>
      </w:tr>
      <w:tr w:rsidR="003B0108" w:rsidRPr="007B21EA" w14:paraId="343BDF56" w14:textId="77777777" w:rsidTr="007B21EA">
        <w:tc>
          <w:tcPr>
            <w:tcW w:w="1696" w:type="dxa"/>
            <w:vMerge/>
            <w:vAlign w:val="center"/>
          </w:tcPr>
          <w:p w14:paraId="0D7EEC45" w14:textId="77777777" w:rsidR="003B0108" w:rsidRPr="007B21EA" w:rsidRDefault="003B0108" w:rsidP="007B21EA"/>
        </w:tc>
        <w:tc>
          <w:tcPr>
            <w:tcW w:w="2552" w:type="dxa"/>
          </w:tcPr>
          <w:p w14:paraId="593ABCBA" w14:textId="77777777" w:rsidR="003B0108" w:rsidRPr="003B0108" w:rsidRDefault="003B0108" w:rsidP="007B21EA">
            <w:r w:rsidRPr="003B0108">
              <w:rPr>
                <w:rFonts w:hint="eastAsia"/>
              </w:rPr>
              <w:t>10.3</w:t>
            </w:r>
            <w:r w:rsidRPr="003B0108">
              <w:rPr>
                <w:rFonts w:hint="eastAsia"/>
              </w:rPr>
              <w:t>产品碳足迹研究报告所需信息</w:t>
            </w:r>
          </w:p>
        </w:tc>
        <w:tc>
          <w:tcPr>
            <w:tcW w:w="4048" w:type="dxa"/>
          </w:tcPr>
          <w:p w14:paraId="3D67051C" w14:textId="77777777" w:rsidR="003B0108" w:rsidRPr="007B21EA" w:rsidRDefault="003B0108" w:rsidP="007B21EA"/>
        </w:tc>
      </w:tr>
      <w:tr w:rsidR="00A97556" w:rsidRPr="007B21EA" w14:paraId="127A0797" w14:textId="77777777" w:rsidTr="007B21EA">
        <w:tc>
          <w:tcPr>
            <w:tcW w:w="1696" w:type="dxa"/>
            <w:vAlign w:val="center"/>
          </w:tcPr>
          <w:p w14:paraId="77F3A9C0" w14:textId="77777777" w:rsidR="00A97556" w:rsidRPr="007B21EA" w:rsidRDefault="00A97556" w:rsidP="007B21EA">
            <w:r w:rsidRPr="007B21EA">
              <w:rPr>
                <w:rFonts w:hint="eastAsia"/>
              </w:rPr>
              <w:t>11</w:t>
            </w:r>
            <w:r w:rsidRPr="007B21EA">
              <w:rPr>
                <w:rFonts w:hint="eastAsia"/>
              </w:rPr>
              <w:t>鉴定性评审</w:t>
            </w:r>
          </w:p>
        </w:tc>
        <w:tc>
          <w:tcPr>
            <w:tcW w:w="2552" w:type="dxa"/>
          </w:tcPr>
          <w:p w14:paraId="59C41DD7" w14:textId="77777777" w:rsidR="00A97556" w:rsidRPr="007B21EA" w:rsidRDefault="00A97556" w:rsidP="007B21EA"/>
        </w:tc>
        <w:tc>
          <w:tcPr>
            <w:tcW w:w="4048" w:type="dxa"/>
          </w:tcPr>
          <w:p w14:paraId="53B99AF2" w14:textId="77777777" w:rsidR="00A97556" w:rsidRPr="007B21EA" w:rsidRDefault="00A97556" w:rsidP="007B21EA"/>
        </w:tc>
      </w:tr>
      <w:tr w:rsidR="00A97556" w:rsidRPr="007B21EA" w14:paraId="70761F0B" w14:textId="77777777" w:rsidTr="007B21EA">
        <w:tc>
          <w:tcPr>
            <w:tcW w:w="1696" w:type="dxa"/>
            <w:vAlign w:val="center"/>
          </w:tcPr>
          <w:p w14:paraId="6E81DEE1" w14:textId="77777777" w:rsidR="00A97556" w:rsidRPr="007B21EA" w:rsidRDefault="00A97556" w:rsidP="007B21EA">
            <w:r w:rsidRPr="007B21EA">
              <w:rPr>
                <w:rFonts w:hint="eastAsia"/>
              </w:rPr>
              <w:t>12</w:t>
            </w:r>
            <w:r w:rsidRPr="007B21EA">
              <w:rPr>
                <w:rFonts w:hint="eastAsia"/>
              </w:rPr>
              <w:t>产品碳足迹声明</w:t>
            </w:r>
          </w:p>
        </w:tc>
        <w:tc>
          <w:tcPr>
            <w:tcW w:w="2552" w:type="dxa"/>
          </w:tcPr>
          <w:p w14:paraId="07505255" w14:textId="77777777" w:rsidR="00A97556" w:rsidRPr="007B21EA" w:rsidRDefault="003B0108" w:rsidP="007B21EA">
            <w:r w:rsidRPr="003B0108">
              <w:rPr>
                <w:rFonts w:hint="eastAsia"/>
              </w:rPr>
              <w:t>需要时（如</w:t>
            </w:r>
            <w:proofErr w:type="gramStart"/>
            <w:r w:rsidRPr="003B0108">
              <w:rPr>
                <w:rFonts w:hint="eastAsia"/>
              </w:rPr>
              <w:t>当相同</w:t>
            </w:r>
            <w:proofErr w:type="gramEnd"/>
            <w:r w:rsidRPr="003B0108">
              <w:rPr>
                <w:rFonts w:hint="eastAsia"/>
              </w:rPr>
              <w:t>功能的不同产品进行比较时</w:t>
            </w:r>
            <w:r>
              <w:rPr>
                <w:rFonts w:hint="eastAsia"/>
              </w:rPr>
              <w:t>）</w:t>
            </w:r>
          </w:p>
        </w:tc>
        <w:tc>
          <w:tcPr>
            <w:tcW w:w="4048" w:type="dxa"/>
          </w:tcPr>
          <w:p w14:paraId="2F732C45" w14:textId="77777777" w:rsidR="00A97556" w:rsidRPr="007B21EA" w:rsidRDefault="003B0108" w:rsidP="007B21EA">
            <w:r w:rsidRPr="007B21EA">
              <w:rPr>
                <w:rFonts w:hint="eastAsia"/>
              </w:rPr>
              <w:t>声明</w:t>
            </w:r>
            <w:r>
              <w:rPr>
                <w:rFonts w:hint="eastAsia"/>
              </w:rPr>
              <w:t>的内容</w:t>
            </w:r>
          </w:p>
        </w:tc>
      </w:tr>
    </w:tbl>
    <w:p w14:paraId="7E91C9E0" w14:textId="77777777" w:rsidR="00485186" w:rsidRPr="00DB2955" w:rsidRDefault="005B18EB">
      <w:pPr>
        <w:spacing w:line="360" w:lineRule="auto"/>
        <w:ind w:firstLineChars="200" w:firstLine="480"/>
        <w:rPr>
          <w:sz w:val="24"/>
        </w:rPr>
      </w:pPr>
      <w:r w:rsidRPr="00DB2955">
        <w:rPr>
          <w:rFonts w:hint="eastAsia"/>
          <w:sz w:val="24"/>
        </w:rPr>
        <w:lastRenderedPageBreak/>
        <w:t>（二）解决的问题</w:t>
      </w:r>
    </w:p>
    <w:p w14:paraId="39FA9155" w14:textId="0EAD03C4" w:rsidR="003B0108" w:rsidRDefault="003B010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通过</w:t>
      </w:r>
      <w:r w:rsidR="007217EB">
        <w:rPr>
          <w:rFonts w:hint="eastAsia"/>
          <w:sz w:val="24"/>
        </w:rPr>
        <w:t>储水式热水器</w:t>
      </w:r>
      <w:r>
        <w:rPr>
          <w:rFonts w:hint="eastAsia"/>
          <w:sz w:val="24"/>
        </w:rPr>
        <w:t>产品碳足迹标准的制定与实施，可以：</w:t>
      </w:r>
    </w:p>
    <w:p w14:paraId="5CA64690" w14:textId="36018BB2" w:rsidR="00E030B3" w:rsidRPr="00E030B3" w:rsidRDefault="007B2E1C" w:rsidP="00E030B3">
      <w:pPr>
        <w:pStyle w:val="af2"/>
        <w:numPr>
          <w:ilvl w:val="0"/>
          <w:numId w:val="7"/>
        </w:numPr>
        <w:spacing w:line="360" w:lineRule="auto"/>
        <w:ind w:left="0" w:firstLine="480"/>
        <w:rPr>
          <w:sz w:val="24"/>
        </w:rPr>
      </w:pPr>
      <w:r>
        <w:rPr>
          <w:rFonts w:hint="eastAsia"/>
          <w:sz w:val="24"/>
        </w:rPr>
        <w:t>建立统一的</w:t>
      </w:r>
      <w:r w:rsidR="00AA16CF">
        <w:rPr>
          <w:rFonts w:hint="eastAsia"/>
          <w:sz w:val="24"/>
        </w:rPr>
        <w:t>碳足迹核算标准</w:t>
      </w:r>
      <w:r w:rsidR="003B0108" w:rsidRPr="00E030B3">
        <w:rPr>
          <w:rFonts w:hint="eastAsia"/>
          <w:sz w:val="24"/>
        </w:rPr>
        <w:t>。</w:t>
      </w:r>
      <w:r w:rsidR="00E030B3" w:rsidRPr="00E030B3">
        <w:rPr>
          <w:rFonts w:hint="eastAsia"/>
          <w:sz w:val="24"/>
        </w:rPr>
        <w:t>本标准的发布与实施，</w:t>
      </w:r>
      <w:r w:rsidR="00E030B3">
        <w:rPr>
          <w:rFonts w:hint="eastAsia"/>
          <w:sz w:val="24"/>
        </w:rPr>
        <w:t>为</w:t>
      </w:r>
      <w:r w:rsidR="007217EB">
        <w:rPr>
          <w:rFonts w:hint="eastAsia"/>
          <w:sz w:val="24"/>
        </w:rPr>
        <w:t>储水式热水器</w:t>
      </w:r>
      <w:r w:rsidR="00E030B3">
        <w:rPr>
          <w:rFonts w:hint="eastAsia"/>
          <w:sz w:val="24"/>
        </w:rPr>
        <w:t>产品碳足迹建立了统一的核算标准，有助于企业了解产品的碳足迹水平，从而采取有针对性的减排措施</w:t>
      </w:r>
      <w:r>
        <w:rPr>
          <w:rFonts w:hint="eastAsia"/>
          <w:sz w:val="24"/>
        </w:rPr>
        <w:t>。</w:t>
      </w:r>
    </w:p>
    <w:p w14:paraId="71EDF699" w14:textId="1349992A" w:rsidR="00AA16CF" w:rsidRDefault="00AA16CF" w:rsidP="00E030B3">
      <w:pPr>
        <w:pStyle w:val="af2"/>
        <w:numPr>
          <w:ilvl w:val="0"/>
          <w:numId w:val="7"/>
        </w:numPr>
        <w:spacing w:line="360" w:lineRule="auto"/>
        <w:ind w:left="0" w:firstLine="480"/>
        <w:rPr>
          <w:sz w:val="24"/>
        </w:rPr>
      </w:pPr>
      <w:r>
        <w:rPr>
          <w:rFonts w:hint="eastAsia"/>
          <w:sz w:val="24"/>
        </w:rPr>
        <w:t>促进绿色消费。本标准的实施和推广，可以促进</w:t>
      </w:r>
      <w:r w:rsidR="007217EB">
        <w:rPr>
          <w:rFonts w:hint="eastAsia"/>
          <w:sz w:val="24"/>
        </w:rPr>
        <w:t>储水式热水器</w:t>
      </w:r>
      <w:r>
        <w:rPr>
          <w:rFonts w:hint="eastAsia"/>
          <w:sz w:val="24"/>
        </w:rPr>
        <w:t>产品碳标识、碳分级的使用和推广；通过展示产品的碳足迹信息，可以让消费者在购买产品时了解产品的碳足迹信息，从而做出更加环保的消费选择，推动绿色低碳消费市场的形成。</w:t>
      </w:r>
    </w:p>
    <w:p w14:paraId="511A4830" w14:textId="77777777" w:rsidR="007B2E1C" w:rsidRDefault="007B2E1C" w:rsidP="00E030B3">
      <w:pPr>
        <w:pStyle w:val="af2"/>
        <w:numPr>
          <w:ilvl w:val="0"/>
          <w:numId w:val="7"/>
        </w:numPr>
        <w:spacing w:line="360" w:lineRule="auto"/>
        <w:ind w:left="0" w:firstLine="480"/>
        <w:rPr>
          <w:sz w:val="24"/>
        </w:rPr>
      </w:pPr>
      <w:r>
        <w:rPr>
          <w:rFonts w:hint="eastAsia"/>
          <w:sz w:val="24"/>
        </w:rPr>
        <w:t>推动行业低碳发展。</w:t>
      </w:r>
      <w:r w:rsidRPr="00E030B3">
        <w:rPr>
          <w:rFonts w:hint="eastAsia"/>
          <w:sz w:val="24"/>
        </w:rPr>
        <w:t>本标准的发布与实施，</w:t>
      </w:r>
      <w:r>
        <w:rPr>
          <w:rFonts w:hint="eastAsia"/>
          <w:sz w:val="24"/>
        </w:rPr>
        <w:t>可以为企业提供设计低碳产品的依据，引导企业从设计阶段就考虑产品的节能减排，推动空调器产品的绿色低碳发展。</w:t>
      </w:r>
    </w:p>
    <w:p w14:paraId="785035F9" w14:textId="77777777" w:rsidR="007B2E1C" w:rsidRPr="00E030B3" w:rsidRDefault="007B2E1C" w:rsidP="00E030B3">
      <w:pPr>
        <w:pStyle w:val="af2"/>
        <w:numPr>
          <w:ilvl w:val="0"/>
          <w:numId w:val="7"/>
        </w:numPr>
        <w:spacing w:line="360" w:lineRule="auto"/>
        <w:ind w:left="0" w:firstLine="480"/>
        <w:rPr>
          <w:sz w:val="24"/>
        </w:rPr>
      </w:pPr>
      <w:r>
        <w:rPr>
          <w:rFonts w:hint="eastAsia"/>
          <w:sz w:val="24"/>
        </w:rPr>
        <w:t>提升产品的国际竞争力。随着国际社会对碳排放的关注日益提高，一些国家和地区开始实施碳关税政策。该标准的制定和实施，有助于产品在国际市场上应对碳关税壁垒；提供产品的碳足迹信息，有助于产品获得国际市场的认可，提升产品的国际竞争力。</w:t>
      </w:r>
    </w:p>
    <w:p w14:paraId="383377CF" w14:textId="77777777" w:rsidR="00485186" w:rsidRPr="00DB2955" w:rsidRDefault="005B18EB">
      <w:pPr>
        <w:spacing w:line="360" w:lineRule="auto"/>
        <w:ind w:firstLineChars="200" w:firstLine="480"/>
        <w:rPr>
          <w:sz w:val="24"/>
        </w:rPr>
      </w:pPr>
      <w:r w:rsidRPr="00DB2955">
        <w:rPr>
          <w:rFonts w:hint="eastAsia"/>
          <w:sz w:val="24"/>
        </w:rPr>
        <w:t>（三）主要试验（或验证）情况分析</w:t>
      </w:r>
    </w:p>
    <w:p w14:paraId="29881ED6" w14:textId="77777777" w:rsidR="003E0550" w:rsidRPr="00EC33B6" w:rsidRDefault="003E0550" w:rsidP="00E26DEE">
      <w:pPr>
        <w:pStyle w:val="af2"/>
        <w:numPr>
          <w:ilvl w:val="0"/>
          <w:numId w:val="9"/>
        </w:numPr>
        <w:spacing w:line="360" w:lineRule="auto"/>
        <w:ind w:firstLineChars="0"/>
        <w:rPr>
          <w:sz w:val="24"/>
        </w:rPr>
      </w:pPr>
      <w:r w:rsidRPr="00EC33B6">
        <w:rPr>
          <w:rFonts w:hint="eastAsia"/>
          <w:sz w:val="24"/>
        </w:rPr>
        <w:t>在标准起草过程中，标准起草组充分调研了相关国家、国际标准，包括：</w:t>
      </w:r>
    </w:p>
    <w:p w14:paraId="6613BB07" w14:textId="77777777" w:rsidR="003E0550" w:rsidRPr="00EC33B6" w:rsidRDefault="00E26DEE" w:rsidP="00E26DEE">
      <w:pPr>
        <w:spacing w:line="360" w:lineRule="auto"/>
        <w:ind w:firstLineChars="200" w:firstLine="480"/>
        <w:rPr>
          <w:sz w:val="24"/>
        </w:rPr>
      </w:pPr>
      <w:r w:rsidRPr="00EC33B6">
        <w:rPr>
          <w:rFonts w:hint="eastAsia"/>
          <w:sz w:val="24"/>
        </w:rPr>
        <w:t>a..</w:t>
      </w:r>
      <w:r w:rsidR="003E0550" w:rsidRPr="00EC33B6">
        <w:rPr>
          <w:rFonts w:hint="eastAsia"/>
          <w:sz w:val="24"/>
        </w:rPr>
        <w:t>生命周期评价相关标准</w:t>
      </w:r>
    </w:p>
    <w:p w14:paraId="1DFAD9BB" w14:textId="77777777" w:rsidR="003E0550" w:rsidRPr="00EC33B6" w:rsidRDefault="003E0550" w:rsidP="003E0550">
      <w:pPr>
        <w:spacing w:line="360" w:lineRule="auto"/>
        <w:ind w:firstLineChars="200" w:firstLine="480"/>
        <w:rPr>
          <w:sz w:val="24"/>
        </w:rPr>
      </w:pPr>
      <w:r w:rsidRPr="00EC33B6">
        <w:rPr>
          <w:rFonts w:hint="eastAsia"/>
          <w:sz w:val="24"/>
        </w:rPr>
        <w:t xml:space="preserve">GB/T 24040-2008 </w:t>
      </w:r>
      <w:r w:rsidRPr="00EC33B6">
        <w:rPr>
          <w:rFonts w:hint="eastAsia"/>
          <w:sz w:val="24"/>
        </w:rPr>
        <w:t>《环境管理</w:t>
      </w:r>
      <w:r w:rsidRPr="00EC33B6">
        <w:rPr>
          <w:rFonts w:hint="eastAsia"/>
          <w:sz w:val="24"/>
        </w:rPr>
        <w:t xml:space="preserve"> </w:t>
      </w:r>
      <w:r w:rsidRPr="00EC33B6">
        <w:rPr>
          <w:rFonts w:hint="eastAsia"/>
          <w:sz w:val="24"/>
        </w:rPr>
        <w:t>生命周期评价</w:t>
      </w:r>
      <w:r w:rsidRPr="00EC33B6">
        <w:rPr>
          <w:rFonts w:hint="eastAsia"/>
          <w:sz w:val="24"/>
        </w:rPr>
        <w:t xml:space="preserve"> </w:t>
      </w:r>
      <w:r w:rsidRPr="00EC33B6">
        <w:rPr>
          <w:rFonts w:hint="eastAsia"/>
          <w:sz w:val="24"/>
        </w:rPr>
        <w:t>原则与框架》</w:t>
      </w:r>
    </w:p>
    <w:p w14:paraId="3B7F9AC6" w14:textId="77777777" w:rsidR="003E0550" w:rsidRPr="00EC33B6" w:rsidRDefault="003E0550" w:rsidP="003E0550">
      <w:pPr>
        <w:spacing w:line="360" w:lineRule="auto"/>
        <w:ind w:firstLineChars="200" w:firstLine="480"/>
        <w:rPr>
          <w:sz w:val="24"/>
        </w:rPr>
      </w:pPr>
      <w:r w:rsidRPr="00EC33B6">
        <w:rPr>
          <w:rFonts w:hint="eastAsia"/>
          <w:sz w:val="24"/>
        </w:rPr>
        <w:t xml:space="preserve">GB/T 24044-2008 </w:t>
      </w:r>
      <w:r w:rsidRPr="00EC33B6">
        <w:rPr>
          <w:rFonts w:hint="eastAsia"/>
          <w:sz w:val="24"/>
        </w:rPr>
        <w:t>《环境管理</w:t>
      </w:r>
      <w:r w:rsidRPr="00EC33B6">
        <w:rPr>
          <w:rFonts w:hint="eastAsia"/>
          <w:sz w:val="24"/>
        </w:rPr>
        <w:t xml:space="preserve"> </w:t>
      </w:r>
      <w:r w:rsidRPr="00EC33B6">
        <w:rPr>
          <w:rFonts w:hint="eastAsia"/>
          <w:sz w:val="24"/>
        </w:rPr>
        <w:t>生命周期评价</w:t>
      </w:r>
      <w:r w:rsidRPr="00EC33B6">
        <w:rPr>
          <w:rFonts w:hint="eastAsia"/>
          <w:sz w:val="24"/>
        </w:rPr>
        <w:t xml:space="preserve"> </w:t>
      </w:r>
      <w:r w:rsidRPr="00EC33B6">
        <w:rPr>
          <w:rFonts w:hint="eastAsia"/>
          <w:sz w:val="24"/>
        </w:rPr>
        <w:t>要求与指南》</w:t>
      </w:r>
    </w:p>
    <w:p w14:paraId="29616E7B" w14:textId="77777777" w:rsidR="003E0550" w:rsidRPr="00EC33B6" w:rsidRDefault="00E26DEE" w:rsidP="00E26DEE">
      <w:pPr>
        <w:spacing w:line="360" w:lineRule="auto"/>
        <w:ind w:firstLineChars="200" w:firstLine="480"/>
        <w:rPr>
          <w:sz w:val="24"/>
        </w:rPr>
      </w:pPr>
      <w:r w:rsidRPr="00EC33B6">
        <w:rPr>
          <w:rFonts w:hint="eastAsia"/>
          <w:sz w:val="24"/>
        </w:rPr>
        <w:t>b.</w:t>
      </w:r>
      <w:r w:rsidR="003E0550" w:rsidRPr="00EC33B6">
        <w:rPr>
          <w:rFonts w:hint="eastAsia"/>
          <w:sz w:val="24"/>
        </w:rPr>
        <w:t>温室气体排放、碳足迹评价相关标准</w:t>
      </w:r>
    </w:p>
    <w:p w14:paraId="19D82247" w14:textId="77777777" w:rsidR="003E0550" w:rsidRPr="00EC33B6" w:rsidRDefault="003E0550" w:rsidP="003E0550">
      <w:pPr>
        <w:spacing w:line="360" w:lineRule="auto"/>
        <w:ind w:firstLineChars="200" w:firstLine="480"/>
        <w:rPr>
          <w:sz w:val="24"/>
        </w:rPr>
      </w:pPr>
      <w:r w:rsidRPr="00EC33B6">
        <w:rPr>
          <w:rFonts w:hint="eastAsia"/>
          <w:sz w:val="24"/>
        </w:rPr>
        <w:t xml:space="preserve">GB/T 24067-2024 </w:t>
      </w:r>
      <w:r w:rsidRPr="00EC33B6">
        <w:rPr>
          <w:rFonts w:hint="eastAsia"/>
          <w:sz w:val="24"/>
        </w:rPr>
        <w:t>《温室气体</w:t>
      </w:r>
      <w:r w:rsidRPr="00EC33B6">
        <w:rPr>
          <w:rFonts w:hint="eastAsia"/>
          <w:sz w:val="24"/>
        </w:rPr>
        <w:t xml:space="preserve"> </w:t>
      </w:r>
      <w:r w:rsidRPr="00EC33B6">
        <w:rPr>
          <w:rFonts w:hint="eastAsia"/>
          <w:sz w:val="24"/>
        </w:rPr>
        <w:t>产品碳足迹</w:t>
      </w:r>
      <w:r w:rsidRPr="00EC33B6">
        <w:rPr>
          <w:rFonts w:hint="eastAsia"/>
          <w:sz w:val="24"/>
        </w:rPr>
        <w:t xml:space="preserve"> </w:t>
      </w:r>
      <w:r w:rsidRPr="00EC33B6">
        <w:rPr>
          <w:rFonts w:hint="eastAsia"/>
          <w:sz w:val="24"/>
        </w:rPr>
        <w:t>量化要求和指南》</w:t>
      </w:r>
    </w:p>
    <w:p w14:paraId="13A7BD1C" w14:textId="77777777" w:rsidR="003E0550" w:rsidRPr="00EC33B6" w:rsidRDefault="003E0550" w:rsidP="003E0550">
      <w:pPr>
        <w:spacing w:line="360" w:lineRule="auto"/>
        <w:ind w:firstLineChars="200" w:firstLine="480"/>
        <w:rPr>
          <w:sz w:val="24"/>
        </w:rPr>
      </w:pPr>
      <w:r w:rsidRPr="00EC33B6">
        <w:rPr>
          <w:rFonts w:hint="eastAsia"/>
          <w:sz w:val="24"/>
        </w:rPr>
        <w:t xml:space="preserve">GB/T 32150-2015 </w:t>
      </w:r>
      <w:r w:rsidR="00E26DEE" w:rsidRPr="00EC33B6">
        <w:rPr>
          <w:rFonts w:hint="eastAsia"/>
          <w:sz w:val="24"/>
        </w:rPr>
        <w:t>《</w:t>
      </w:r>
      <w:r w:rsidRPr="00EC33B6">
        <w:rPr>
          <w:rFonts w:hint="eastAsia"/>
          <w:sz w:val="24"/>
        </w:rPr>
        <w:t>工业企业温室气体排放核算和报告通则</w:t>
      </w:r>
      <w:r w:rsidR="00E26DEE" w:rsidRPr="00EC33B6">
        <w:rPr>
          <w:rFonts w:hint="eastAsia"/>
          <w:sz w:val="24"/>
        </w:rPr>
        <w:t>》</w:t>
      </w:r>
    </w:p>
    <w:p w14:paraId="250EA14F" w14:textId="77777777" w:rsidR="003E0550" w:rsidRPr="00EC33B6" w:rsidRDefault="003E0550" w:rsidP="003E0550">
      <w:pPr>
        <w:spacing w:line="360" w:lineRule="auto"/>
        <w:ind w:firstLineChars="200" w:firstLine="480"/>
        <w:rPr>
          <w:sz w:val="24"/>
        </w:rPr>
      </w:pPr>
      <w:r w:rsidRPr="00EC33B6">
        <w:rPr>
          <w:rFonts w:hint="eastAsia"/>
          <w:sz w:val="24"/>
        </w:rPr>
        <w:t>PAS 2050</w:t>
      </w:r>
      <w:r w:rsidRPr="00EC33B6">
        <w:rPr>
          <w:rFonts w:hint="eastAsia"/>
          <w:sz w:val="24"/>
        </w:rPr>
        <w:t>：</w:t>
      </w:r>
      <w:r w:rsidRPr="00EC33B6">
        <w:rPr>
          <w:rFonts w:hint="eastAsia"/>
          <w:sz w:val="24"/>
        </w:rPr>
        <w:t xml:space="preserve">2011 </w:t>
      </w:r>
      <w:r w:rsidR="00E26DEE" w:rsidRPr="00EC33B6">
        <w:rPr>
          <w:rFonts w:hint="eastAsia"/>
          <w:sz w:val="24"/>
        </w:rPr>
        <w:t>《</w:t>
      </w:r>
      <w:r w:rsidRPr="00EC33B6">
        <w:rPr>
          <w:rFonts w:hint="eastAsia"/>
          <w:sz w:val="24"/>
        </w:rPr>
        <w:t>产品与服务生命周期温室气体</w:t>
      </w:r>
      <w:r w:rsidRPr="00EC33B6">
        <w:rPr>
          <w:rFonts w:hint="eastAsia"/>
          <w:sz w:val="24"/>
        </w:rPr>
        <w:t xml:space="preserve"> </w:t>
      </w:r>
      <w:r w:rsidRPr="00EC33B6">
        <w:rPr>
          <w:rFonts w:hint="eastAsia"/>
          <w:sz w:val="24"/>
        </w:rPr>
        <w:t>排放的评价规范</w:t>
      </w:r>
      <w:r w:rsidR="00E26DEE" w:rsidRPr="00EC33B6">
        <w:rPr>
          <w:rFonts w:hint="eastAsia"/>
          <w:sz w:val="24"/>
        </w:rPr>
        <w:t>》</w:t>
      </w:r>
    </w:p>
    <w:p w14:paraId="3D4F07C6" w14:textId="77777777" w:rsidR="003E0550" w:rsidRPr="00EC33B6" w:rsidRDefault="00E26DEE" w:rsidP="00E26DEE">
      <w:pPr>
        <w:spacing w:line="360" w:lineRule="auto"/>
        <w:ind w:firstLineChars="200" w:firstLine="480"/>
        <w:rPr>
          <w:sz w:val="24"/>
        </w:rPr>
      </w:pPr>
      <w:r w:rsidRPr="00EC33B6">
        <w:rPr>
          <w:rFonts w:hint="eastAsia"/>
          <w:sz w:val="24"/>
        </w:rPr>
        <w:t>c.</w:t>
      </w:r>
      <w:r w:rsidR="003E0550" w:rsidRPr="00EC33B6">
        <w:rPr>
          <w:rFonts w:hint="eastAsia"/>
          <w:sz w:val="24"/>
        </w:rPr>
        <w:t>环境标志和声明相关标准</w:t>
      </w:r>
    </w:p>
    <w:p w14:paraId="1BEA19FD" w14:textId="77777777" w:rsidR="003E0550" w:rsidRPr="00EC33B6" w:rsidRDefault="003E0550" w:rsidP="003E0550">
      <w:pPr>
        <w:spacing w:line="360" w:lineRule="auto"/>
        <w:ind w:firstLineChars="200" w:firstLine="480"/>
        <w:rPr>
          <w:sz w:val="24"/>
        </w:rPr>
      </w:pPr>
      <w:r w:rsidRPr="00EC33B6">
        <w:rPr>
          <w:rFonts w:hint="eastAsia"/>
          <w:sz w:val="24"/>
        </w:rPr>
        <w:t xml:space="preserve">GB/T 24025-2009 </w:t>
      </w:r>
      <w:r w:rsidRPr="00EC33B6">
        <w:rPr>
          <w:rFonts w:hint="eastAsia"/>
          <w:sz w:val="24"/>
        </w:rPr>
        <w:t>《环境标志和声明</w:t>
      </w:r>
      <w:r w:rsidRPr="00EC33B6">
        <w:rPr>
          <w:rFonts w:hint="eastAsia"/>
          <w:sz w:val="24"/>
        </w:rPr>
        <w:t xml:space="preserve"> III </w:t>
      </w:r>
      <w:r w:rsidRPr="00EC33B6">
        <w:rPr>
          <w:rFonts w:hint="eastAsia"/>
          <w:sz w:val="24"/>
        </w:rPr>
        <w:t>型环境声明</w:t>
      </w:r>
      <w:r w:rsidRPr="00EC33B6">
        <w:rPr>
          <w:rFonts w:hint="eastAsia"/>
          <w:sz w:val="24"/>
        </w:rPr>
        <w:t xml:space="preserve"> </w:t>
      </w:r>
      <w:r w:rsidRPr="00EC33B6">
        <w:rPr>
          <w:rFonts w:hint="eastAsia"/>
          <w:sz w:val="24"/>
        </w:rPr>
        <w:t>原则和程序》</w:t>
      </w:r>
    </w:p>
    <w:p w14:paraId="7EF3B754" w14:textId="77777777" w:rsidR="003E0550" w:rsidRPr="00EC33B6" w:rsidRDefault="003E0550" w:rsidP="003E0550">
      <w:pPr>
        <w:spacing w:line="360" w:lineRule="auto"/>
        <w:ind w:firstLineChars="200" w:firstLine="480"/>
        <w:rPr>
          <w:sz w:val="24"/>
        </w:rPr>
      </w:pPr>
      <w:r w:rsidRPr="00EC33B6">
        <w:rPr>
          <w:rFonts w:hint="eastAsia"/>
          <w:sz w:val="24"/>
        </w:rPr>
        <w:t xml:space="preserve">ISO 14026:2017 </w:t>
      </w:r>
      <w:r w:rsidR="00E26DEE" w:rsidRPr="00EC33B6">
        <w:rPr>
          <w:rFonts w:hint="eastAsia"/>
          <w:sz w:val="24"/>
        </w:rPr>
        <w:t>《</w:t>
      </w:r>
      <w:r w:rsidRPr="00EC33B6">
        <w:rPr>
          <w:rFonts w:hint="eastAsia"/>
          <w:sz w:val="24"/>
        </w:rPr>
        <w:t>环境标志和声明</w:t>
      </w:r>
      <w:r w:rsidRPr="00EC33B6">
        <w:rPr>
          <w:rFonts w:hint="eastAsia"/>
          <w:sz w:val="24"/>
        </w:rPr>
        <w:t xml:space="preserve"> </w:t>
      </w:r>
      <w:r w:rsidRPr="00EC33B6">
        <w:rPr>
          <w:rFonts w:hint="eastAsia"/>
          <w:sz w:val="24"/>
        </w:rPr>
        <w:t>足迹信息交流的原则、要求和指南</w:t>
      </w:r>
      <w:r w:rsidR="00E26DEE" w:rsidRPr="00EC33B6">
        <w:rPr>
          <w:rFonts w:hint="eastAsia"/>
          <w:sz w:val="24"/>
        </w:rPr>
        <w:t>》</w:t>
      </w:r>
    </w:p>
    <w:p w14:paraId="66CD0919" w14:textId="77777777" w:rsidR="003E0550" w:rsidRPr="00EC33B6" w:rsidRDefault="003E0550" w:rsidP="003E0550">
      <w:pPr>
        <w:spacing w:line="360" w:lineRule="auto"/>
        <w:ind w:firstLineChars="200" w:firstLine="480"/>
        <w:rPr>
          <w:sz w:val="24"/>
        </w:rPr>
      </w:pPr>
      <w:r w:rsidRPr="00EC33B6">
        <w:rPr>
          <w:rFonts w:hint="eastAsia"/>
          <w:sz w:val="24"/>
        </w:rPr>
        <w:t xml:space="preserve">ISO/TS 14027-2017 </w:t>
      </w:r>
      <w:r w:rsidR="00E26DEE" w:rsidRPr="00EC33B6">
        <w:rPr>
          <w:rFonts w:hint="eastAsia"/>
          <w:sz w:val="24"/>
        </w:rPr>
        <w:t>《</w:t>
      </w:r>
      <w:r w:rsidRPr="00EC33B6">
        <w:rPr>
          <w:rFonts w:hint="eastAsia"/>
          <w:sz w:val="24"/>
        </w:rPr>
        <w:t>环境标签和声明</w:t>
      </w:r>
      <w:r w:rsidRPr="00EC33B6">
        <w:rPr>
          <w:rFonts w:hint="eastAsia"/>
          <w:sz w:val="24"/>
        </w:rPr>
        <w:t xml:space="preserve"> </w:t>
      </w:r>
      <w:r w:rsidRPr="00EC33B6">
        <w:rPr>
          <w:rFonts w:hint="eastAsia"/>
          <w:sz w:val="24"/>
        </w:rPr>
        <w:t>产品种类规则的制定</w:t>
      </w:r>
      <w:r w:rsidR="00E26DEE" w:rsidRPr="00EC33B6">
        <w:rPr>
          <w:rFonts w:hint="eastAsia"/>
          <w:sz w:val="24"/>
        </w:rPr>
        <w:t>》</w:t>
      </w:r>
    </w:p>
    <w:p w14:paraId="62E30063" w14:textId="7E22A053" w:rsidR="003E0550" w:rsidRPr="00C0264B" w:rsidRDefault="00E26DEE" w:rsidP="001544CA">
      <w:pPr>
        <w:pStyle w:val="af2"/>
        <w:numPr>
          <w:ilvl w:val="0"/>
          <w:numId w:val="9"/>
        </w:numPr>
        <w:spacing w:line="360" w:lineRule="auto"/>
        <w:ind w:left="0" w:firstLine="480"/>
        <w:rPr>
          <w:color w:val="FF0000"/>
          <w:sz w:val="24"/>
        </w:rPr>
      </w:pPr>
      <w:r w:rsidRPr="00EC33B6">
        <w:rPr>
          <w:rFonts w:hint="eastAsia"/>
          <w:sz w:val="24"/>
        </w:rPr>
        <w:lastRenderedPageBreak/>
        <w:t>标准起草组结合本标准技术内容，对</w:t>
      </w:r>
      <w:r w:rsidR="001544CA" w:rsidRPr="00EC33B6">
        <w:rPr>
          <w:rFonts w:hint="eastAsia"/>
          <w:sz w:val="24"/>
        </w:rPr>
        <w:t>市面上</w:t>
      </w:r>
      <w:r w:rsidR="00C0264B">
        <w:rPr>
          <w:rFonts w:hint="eastAsia"/>
          <w:sz w:val="24"/>
        </w:rPr>
        <w:t>某</w:t>
      </w:r>
      <w:r w:rsidR="00F26016">
        <w:rPr>
          <w:rFonts w:hint="eastAsia"/>
          <w:sz w:val="24"/>
        </w:rPr>
        <w:t>容积为</w:t>
      </w:r>
      <w:r w:rsidR="00F26016">
        <w:rPr>
          <w:rFonts w:hint="eastAsia"/>
          <w:sz w:val="24"/>
        </w:rPr>
        <w:t>60L</w:t>
      </w:r>
      <w:r w:rsidRPr="00EC33B6">
        <w:rPr>
          <w:rFonts w:hint="eastAsia"/>
          <w:sz w:val="24"/>
        </w:rPr>
        <w:t>产品的</w:t>
      </w:r>
      <w:r w:rsidR="00F26016">
        <w:rPr>
          <w:rFonts w:hint="eastAsia"/>
          <w:sz w:val="24"/>
        </w:rPr>
        <w:t>使用阶段用电产生</w:t>
      </w:r>
      <w:r w:rsidRPr="00EC33B6">
        <w:rPr>
          <w:rFonts w:hint="eastAsia"/>
          <w:sz w:val="24"/>
        </w:rPr>
        <w:t>碳足迹</w:t>
      </w:r>
      <w:r w:rsidR="001544CA" w:rsidRPr="00EC33B6">
        <w:rPr>
          <w:rFonts w:hint="eastAsia"/>
          <w:sz w:val="24"/>
        </w:rPr>
        <w:t>结果进行分析，结果见</w:t>
      </w:r>
      <w:r w:rsidR="00F26016">
        <w:rPr>
          <w:rFonts w:hint="eastAsia"/>
          <w:sz w:val="24"/>
        </w:rPr>
        <w:t>下表</w:t>
      </w:r>
      <w:r w:rsidR="001544CA" w:rsidRPr="00EC33B6">
        <w:rPr>
          <w:rFonts w:hint="eastAsia"/>
          <w:sz w:val="24"/>
        </w:rPr>
        <w:t>。</w:t>
      </w:r>
    </w:p>
    <w:tbl>
      <w:tblPr>
        <w:tblStyle w:val="TableGrid"/>
        <w:tblW w:w="5000" w:type="pct"/>
        <w:tblInd w:w="0" w:type="dxa"/>
        <w:tblCellMar>
          <w:top w:w="7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46"/>
        <w:gridCol w:w="2675"/>
        <w:gridCol w:w="2675"/>
      </w:tblGrid>
      <w:tr w:rsidR="00F26016" w:rsidRPr="00C0264B" w14:paraId="2C5A428A" w14:textId="77777777" w:rsidTr="00F26016">
        <w:trPr>
          <w:trHeight w:val="412"/>
        </w:trPr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355AA" w14:textId="30BCC39C" w:rsidR="00F26016" w:rsidRPr="00C0264B" w:rsidRDefault="00F26016" w:rsidP="00F26016">
            <w:pPr>
              <w:ind w:right="3"/>
              <w:jc w:val="center"/>
              <w:rPr>
                <w:rFonts w:ascii="宋体" w:hAnsi="宋体" w:cs="黑体" w:hint="eastAsia"/>
                <w:szCs w:val="22"/>
              </w:rPr>
            </w:pPr>
            <w:r>
              <w:rPr>
                <w:rFonts w:ascii="宋体" w:hAnsi="宋体" w:cs="黑体" w:hint="eastAsia"/>
                <w:szCs w:val="22"/>
              </w:rPr>
              <w:t>产品模式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3DB05" w14:textId="5A7CA9E9" w:rsidR="00F26016" w:rsidRDefault="00F26016" w:rsidP="00F26016">
            <w:pPr>
              <w:jc w:val="center"/>
              <w:rPr>
                <w:rFonts w:ascii="宋体" w:hAnsi="宋体" w:cs="黑体" w:hint="eastAsia"/>
                <w:szCs w:val="22"/>
              </w:rPr>
            </w:pPr>
            <w:r>
              <w:rPr>
                <w:rFonts w:ascii="宋体" w:hAnsi="宋体" w:cs="黑体" w:hint="eastAsia"/>
                <w:szCs w:val="22"/>
              </w:rPr>
              <w:t>耗电量/kWh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A0026" w14:textId="4B4211DB" w:rsidR="00F26016" w:rsidRPr="00C0264B" w:rsidRDefault="00F26016" w:rsidP="00F26016">
            <w:pPr>
              <w:jc w:val="center"/>
              <w:rPr>
                <w:rFonts w:ascii="宋体" w:hAnsi="宋体" w:cs="黑体" w:hint="eastAsia"/>
                <w:szCs w:val="22"/>
              </w:rPr>
            </w:pPr>
            <w:r>
              <w:rPr>
                <w:rFonts w:ascii="宋体" w:hAnsi="宋体" w:cs="黑体" w:hint="eastAsia"/>
                <w:szCs w:val="22"/>
              </w:rPr>
              <w:t>碳足迹</w:t>
            </w:r>
            <w:r w:rsidRPr="00C0264B">
              <w:rPr>
                <w:rFonts w:ascii="宋体" w:hAnsi="宋体" w:cs="黑体" w:hint="eastAsia"/>
                <w:szCs w:val="22"/>
              </w:rPr>
              <w:t>（kgCO</w:t>
            </w:r>
            <w:r w:rsidRPr="00C0264B">
              <w:rPr>
                <w:rFonts w:ascii="宋体" w:hAnsi="宋体" w:cs="黑体" w:hint="eastAsia"/>
                <w:szCs w:val="22"/>
                <w:vertAlign w:val="subscript"/>
              </w:rPr>
              <w:t>2</w:t>
            </w:r>
            <w:r w:rsidRPr="00C0264B">
              <w:rPr>
                <w:rFonts w:ascii="宋体" w:hAnsi="宋体" w:cs="黑体" w:hint="eastAsia"/>
                <w:szCs w:val="22"/>
              </w:rPr>
              <w:t>e）</w:t>
            </w:r>
          </w:p>
        </w:tc>
      </w:tr>
      <w:tr w:rsidR="00F26016" w:rsidRPr="00C0264B" w14:paraId="2A5E0F12" w14:textId="77777777" w:rsidTr="00F26016">
        <w:trPr>
          <w:trHeight w:val="340"/>
        </w:trPr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77CA8" w14:textId="08A22C13" w:rsidR="00F26016" w:rsidRPr="00C0264B" w:rsidRDefault="00F26016" w:rsidP="00F26016">
            <w:pPr>
              <w:ind w:left="2"/>
              <w:jc w:val="center"/>
              <w:rPr>
                <w:rFonts w:ascii="宋体" w:hAnsi="宋体" w:cs="黑体" w:hint="eastAsia"/>
                <w:szCs w:val="22"/>
              </w:rPr>
            </w:pPr>
            <w:r>
              <w:rPr>
                <w:rFonts w:ascii="宋体" w:hAnsi="宋体" w:cs="黑体" w:hint="eastAsia"/>
                <w:szCs w:val="22"/>
              </w:rPr>
              <w:t>非智能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73D21" w14:textId="7B8F4102" w:rsidR="00F26016" w:rsidRPr="00F26016" w:rsidRDefault="00F26016" w:rsidP="00F26016">
            <w:pPr>
              <w:ind w:left="4"/>
              <w:jc w:val="center"/>
            </w:pPr>
            <w:r w:rsidRPr="00F26016">
              <w:t>10099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5E850" w14:textId="4EE62E33" w:rsidR="00F26016" w:rsidRPr="00C0264B" w:rsidRDefault="00F26016" w:rsidP="00F26016">
            <w:pPr>
              <w:ind w:left="4"/>
              <w:jc w:val="center"/>
              <w:rPr>
                <w:rFonts w:ascii="宋体" w:hAnsi="宋体" w:cs="黑体" w:hint="eastAsia"/>
                <w:szCs w:val="22"/>
              </w:rPr>
            </w:pPr>
            <w:r w:rsidRPr="00F26016">
              <w:t>5623</w:t>
            </w:r>
          </w:p>
        </w:tc>
      </w:tr>
      <w:tr w:rsidR="00F26016" w:rsidRPr="00C0264B" w14:paraId="77439829" w14:textId="77777777" w:rsidTr="00F26016">
        <w:trPr>
          <w:trHeight w:val="340"/>
        </w:trPr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4DEC8" w14:textId="50819D5B" w:rsidR="00F26016" w:rsidRPr="00C0264B" w:rsidRDefault="00F26016" w:rsidP="00F26016">
            <w:pPr>
              <w:ind w:left="2"/>
              <w:jc w:val="center"/>
              <w:rPr>
                <w:rFonts w:ascii="宋体" w:hAnsi="宋体" w:cs="黑体" w:hint="eastAsia"/>
                <w:szCs w:val="22"/>
              </w:rPr>
            </w:pPr>
            <w:r>
              <w:rPr>
                <w:rFonts w:ascii="宋体" w:hAnsi="宋体" w:cs="黑体" w:hint="eastAsia"/>
                <w:szCs w:val="22"/>
              </w:rPr>
              <w:t>智能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675F7" w14:textId="41BDE31C" w:rsidR="00F26016" w:rsidRPr="00F26016" w:rsidRDefault="00F26016" w:rsidP="00F26016">
            <w:pPr>
              <w:ind w:left="2"/>
              <w:jc w:val="center"/>
            </w:pPr>
            <w:r w:rsidRPr="00F26016">
              <w:t>4997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3962B" w14:textId="32411CB1" w:rsidR="00F26016" w:rsidRPr="00C0264B" w:rsidRDefault="00F26016" w:rsidP="00F26016">
            <w:pPr>
              <w:ind w:left="2"/>
              <w:jc w:val="center"/>
              <w:rPr>
                <w:rFonts w:ascii="宋体" w:hAnsi="宋体" w:cs="黑体" w:hint="eastAsia"/>
                <w:szCs w:val="22"/>
              </w:rPr>
            </w:pPr>
            <w:r w:rsidRPr="00F26016">
              <w:t>2782</w:t>
            </w:r>
          </w:p>
        </w:tc>
      </w:tr>
    </w:tbl>
    <w:p w14:paraId="3992BCEB" w14:textId="77777777" w:rsidR="00485186" w:rsidRPr="00DB2955" w:rsidRDefault="005B18EB">
      <w:pPr>
        <w:spacing w:line="360" w:lineRule="auto"/>
        <w:jc w:val="left"/>
        <w:rPr>
          <w:b/>
          <w:sz w:val="24"/>
        </w:rPr>
      </w:pPr>
      <w:r w:rsidRPr="00DB2955">
        <w:rPr>
          <w:rFonts w:hint="eastAsia"/>
          <w:b/>
          <w:sz w:val="24"/>
        </w:rPr>
        <w:t>四、与国际、国外同类标准水平的对比情况</w:t>
      </w:r>
    </w:p>
    <w:p w14:paraId="4D664CE0" w14:textId="77777777" w:rsidR="00D500AA" w:rsidRPr="00D500AA" w:rsidRDefault="00D500AA">
      <w:pPr>
        <w:spacing w:line="360" w:lineRule="auto"/>
        <w:ind w:firstLineChars="200" w:firstLine="480"/>
        <w:rPr>
          <w:sz w:val="24"/>
        </w:rPr>
      </w:pPr>
      <w:r w:rsidRPr="00D500AA">
        <w:rPr>
          <w:rFonts w:hint="eastAsia"/>
          <w:sz w:val="24"/>
        </w:rPr>
        <w:t>ISO 14067</w:t>
      </w:r>
      <w:r w:rsidRPr="00D500AA">
        <w:rPr>
          <w:rFonts w:hint="eastAsia"/>
          <w:sz w:val="24"/>
        </w:rPr>
        <w:t>：</w:t>
      </w:r>
      <w:r w:rsidRPr="00D500AA">
        <w:rPr>
          <w:rFonts w:hint="eastAsia"/>
          <w:sz w:val="24"/>
        </w:rPr>
        <w:t>2018</w:t>
      </w:r>
      <w:r w:rsidRPr="00D500AA">
        <w:rPr>
          <w:rFonts w:hint="eastAsia"/>
          <w:sz w:val="24"/>
        </w:rPr>
        <w:t>《温室气体</w:t>
      </w:r>
      <w:r w:rsidRPr="00D500AA">
        <w:rPr>
          <w:rFonts w:hint="eastAsia"/>
          <w:sz w:val="24"/>
        </w:rPr>
        <w:t xml:space="preserve"> </w:t>
      </w:r>
      <w:r w:rsidRPr="00D500AA">
        <w:rPr>
          <w:rFonts w:hint="eastAsia"/>
          <w:sz w:val="24"/>
        </w:rPr>
        <w:t>产品碳足迹量化要求和指南》规定了产品碳足迹和产品部分碳足迹量化和报告的原则、要求和指南。</w:t>
      </w:r>
    </w:p>
    <w:p w14:paraId="68A00E7B" w14:textId="640E6A24" w:rsidR="000C20D3" w:rsidRPr="00D500AA" w:rsidRDefault="005F1922">
      <w:pPr>
        <w:spacing w:line="360" w:lineRule="auto"/>
        <w:ind w:firstLineChars="200" w:firstLine="480"/>
        <w:rPr>
          <w:sz w:val="24"/>
        </w:rPr>
      </w:pPr>
      <w:r w:rsidRPr="00D500AA">
        <w:rPr>
          <w:rFonts w:hint="eastAsia"/>
          <w:sz w:val="24"/>
        </w:rPr>
        <w:t>本标准与</w:t>
      </w:r>
      <w:r w:rsidRPr="00D500AA">
        <w:rPr>
          <w:rFonts w:hint="eastAsia"/>
          <w:sz w:val="24"/>
        </w:rPr>
        <w:t>ISO 14067</w:t>
      </w:r>
      <w:r w:rsidRPr="00D500AA">
        <w:rPr>
          <w:rFonts w:hint="eastAsia"/>
          <w:sz w:val="24"/>
        </w:rPr>
        <w:t>：</w:t>
      </w:r>
      <w:r w:rsidRPr="00D500AA">
        <w:rPr>
          <w:rFonts w:hint="eastAsia"/>
          <w:sz w:val="24"/>
        </w:rPr>
        <w:t>2018</w:t>
      </w:r>
      <w:r w:rsidRPr="00D500AA">
        <w:rPr>
          <w:rFonts w:hint="eastAsia"/>
          <w:sz w:val="24"/>
        </w:rPr>
        <w:t>《温室气体</w:t>
      </w:r>
      <w:r w:rsidRPr="00D500AA">
        <w:rPr>
          <w:rFonts w:hint="eastAsia"/>
          <w:sz w:val="24"/>
        </w:rPr>
        <w:t xml:space="preserve"> </w:t>
      </w:r>
      <w:r w:rsidRPr="00D500AA">
        <w:rPr>
          <w:rFonts w:hint="eastAsia"/>
          <w:sz w:val="24"/>
        </w:rPr>
        <w:t>产品碳足迹量化要求和指南》框架</w:t>
      </w:r>
      <w:r w:rsidR="00D500AA" w:rsidRPr="00D500AA">
        <w:rPr>
          <w:rFonts w:hint="eastAsia"/>
          <w:sz w:val="24"/>
        </w:rPr>
        <w:t>结构</w:t>
      </w:r>
      <w:r w:rsidRPr="00D500AA">
        <w:rPr>
          <w:rFonts w:hint="eastAsia"/>
          <w:sz w:val="24"/>
        </w:rPr>
        <w:t>、原则和量化方法保持一致，</w:t>
      </w:r>
      <w:r w:rsidR="00D500AA">
        <w:rPr>
          <w:rFonts w:hint="eastAsia"/>
          <w:sz w:val="24"/>
        </w:rPr>
        <w:t>结合</w:t>
      </w:r>
      <w:r w:rsidR="007217EB">
        <w:rPr>
          <w:rFonts w:hint="eastAsia"/>
          <w:sz w:val="24"/>
        </w:rPr>
        <w:t>储水式热水器</w:t>
      </w:r>
      <w:r w:rsidR="00D500AA">
        <w:rPr>
          <w:rFonts w:hint="eastAsia"/>
          <w:sz w:val="24"/>
        </w:rPr>
        <w:t>产品，</w:t>
      </w:r>
      <w:r w:rsidRPr="00D500AA">
        <w:rPr>
          <w:rFonts w:hint="eastAsia"/>
          <w:sz w:val="24"/>
        </w:rPr>
        <w:t>在功能单位、系统边界、取舍准则、使用阶段模型</w:t>
      </w:r>
      <w:r w:rsidR="00D500AA" w:rsidRPr="00D500AA">
        <w:rPr>
          <w:rFonts w:hint="eastAsia"/>
          <w:sz w:val="24"/>
        </w:rPr>
        <w:t>、声明</w:t>
      </w:r>
      <w:r w:rsidRPr="00D500AA">
        <w:rPr>
          <w:rFonts w:hint="eastAsia"/>
          <w:sz w:val="24"/>
        </w:rPr>
        <w:t>等</w:t>
      </w:r>
      <w:r w:rsidR="00D500AA" w:rsidRPr="00D500AA">
        <w:rPr>
          <w:rFonts w:hint="eastAsia"/>
          <w:sz w:val="24"/>
        </w:rPr>
        <w:t>方面提出了更加细致的要求。</w:t>
      </w:r>
    </w:p>
    <w:p w14:paraId="5F586E1B" w14:textId="77777777" w:rsidR="00485186" w:rsidRPr="00DB2955" w:rsidRDefault="005B18EB">
      <w:pPr>
        <w:spacing w:line="360" w:lineRule="auto"/>
        <w:jc w:val="left"/>
        <w:rPr>
          <w:b/>
          <w:sz w:val="24"/>
        </w:rPr>
      </w:pPr>
      <w:r w:rsidRPr="00DB2955">
        <w:rPr>
          <w:rFonts w:hint="eastAsia"/>
          <w:b/>
          <w:sz w:val="24"/>
        </w:rPr>
        <w:t>五、与国内相关标准的关系</w:t>
      </w:r>
    </w:p>
    <w:p w14:paraId="5E84F173" w14:textId="77777777" w:rsidR="00485186" w:rsidRPr="00D500AA" w:rsidRDefault="00D500AA" w:rsidP="00D500AA">
      <w:pPr>
        <w:spacing w:line="360" w:lineRule="auto"/>
        <w:ind w:firstLineChars="200" w:firstLine="480"/>
        <w:rPr>
          <w:sz w:val="24"/>
        </w:rPr>
      </w:pPr>
      <w:r w:rsidRPr="00D500AA">
        <w:rPr>
          <w:rFonts w:hint="eastAsia"/>
          <w:sz w:val="24"/>
        </w:rPr>
        <w:t>本标准与</w:t>
      </w:r>
      <w:r w:rsidRPr="00D500AA">
        <w:rPr>
          <w:rFonts w:hint="eastAsia"/>
          <w:sz w:val="24"/>
        </w:rPr>
        <w:t xml:space="preserve"> GB/T 24067-2024</w:t>
      </w:r>
      <w:r w:rsidRPr="00D500AA">
        <w:rPr>
          <w:rFonts w:hint="eastAsia"/>
          <w:sz w:val="24"/>
        </w:rPr>
        <w:t>、</w:t>
      </w:r>
      <w:r w:rsidRPr="00D500AA">
        <w:rPr>
          <w:rFonts w:hint="eastAsia"/>
          <w:sz w:val="24"/>
        </w:rPr>
        <w:t>GB/T 24025</w:t>
      </w:r>
      <w:r w:rsidRPr="00D500AA">
        <w:rPr>
          <w:rFonts w:hint="eastAsia"/>
          <w:sz w:val="24"/>
        </w:rPr>
        <w:t>、</w:t>
      </w:r>
      <w:r w:rsidRPr="00D500AA">
        <w:rPr>
          <w:rFonts w:hint="eastAsia"/>
          <w:sz w:val="24"/>
        </w:rPr>
        <w:t>GB/T 24040-2008</w:t>
      </w:r>
      <w:r w:rsidRPr="00D500AA">
        <w:rPr>
          <w:rFonts w:hint="eastAsia"/>
          <w:sz w:val="24"/>
        </w:rPr>
        <w:t>、</w:t>
      </w:r>
      <w:r w:rsidRPr="00D500AA">
        <w:rPr>
          <w:rFonts w:hint="eastAsia"/>
          <w:sz w:val="24"/>
        </w:rPr>
        <w:t>GB/T 24044</w:t>
      </w:r>
      <w:r w:rsidRPr="00D500AA">
        <w:rPr>
          <w:rFonts w:hint="eastAsia"/>
          <w:sz w:val="24"/>
        </w:rPr>
        <w:t>、</w:t>
      </w:r>
      <w:r w:rsidRPr="00D500AA">
        <w:rPr>
          <w:rFonts w:hint="eastAsia"/>
          <w:sz w:val="24"/>
        </w:rPr>
        <w:t>GB/T 32150</w:t>
      </w:r>
      <w:r w:rsidRPr="00D500AA">
        <w:rPr>
          <w:rFonts w:hint="eastAsia"/>
          <w:sz w:val="24"/>
        </w:rPr>
        <w:t>等相关标准保持协调一致。</w:t>
      </w:r>
    </w:p>
    <w:p w14:paraId="2D2FBB58" w14:textId="77777777" w:rsidR="00485186" w:rsidRPr="00DB2955" w:rsidRDefault="005B18EB">
      <w:pPr>
        <w:spacing w:line="360" w:lineRule="auto"/>
        <w:jc w:val="left"/>
        <w:rPr>
          <w:sz w:val="24"/>
        </w:rPr>
      </w:pPr>
      <w:r w:rsidRPr="00DB2955">
        <w:rPr>
          <w:rFonts w:hint="eastAsia"/>
          <w:b/>
          <w:sz w:val="24"/>
        </w:rPr>
        <w:t>六、重大分歧意见的处理经过和依据</w:t>
      </w:r>
    </w:p>
    <w:p w14:paraId="1B32EE65" w14:textId="77777777" w:rsidR="00485186" w:rsidRPr="00DB2955" w:rsidRDefault="005B18EB">
      <w:pPr>
        <w:spacing w:line="360" w:lineRule="auto"/>
        <w:ind w:firstLineChars="200" w:firstLine="480"/>
        <w:rPr>
          <w:sz w:val="24"/>
        </w:rPr>
      </w:pPr>
      <w:r w:rsidRPr="00DB2955">
        <w:rPr>
          <w:rFonts w:asciiTheme="minorEastAsia" w:hAnsiTheme="minorEastAsia"/>
          <w:sz w:val="24"/>
          <w:szCs w:val="24"/>
        </w:rPr>
        <w:t>标准编制过程中充分发挥工作组成员的积极性</w:t>
      </w:r>
      <w:r w:rsidRPr="00DB2955">
        <w:rPr>
          <w:rFonts w:asciiTheme="minorEastAsia" w:hAnsiTheme="minorEastAsia" w:hint="eastAsia"/>
          <w:sz w:val="24"/>
          <w:szCs w:val="24"/>
        </w:rPr>
        <w:t>，</w:t>
      </w:r>
      <w:r w:rsidRPr="00DB2955">
        <w:rPr>
          <w:rFonts w:asciiTheme="minorEastAsia" w:hAnsiTheme="minorEastAsia"/>
          <w:sz w:val="24"/>
          <w:szCs w:val="24"/>
        </w:rPr>
        <w:t>讨论和验证工作充分</w:t>
      </w:r>
      <w:r w:rsidRPr="00DB2955">
        <w:rPr>
          <w:rFonts w:asciiTheme="minorEastAsia" w:hAnsiTheme="minorEastAsia" w:hint="eastAsia"/>
          <w:sz w:val="24"/>
          <w:szCs w:val="24"/>
        </w:rPr>
        <w:t>，不</w:t>
      </w:r>
      <w:r w:rsidRPr="00DB2955">
        <w:rPr>
          <w:rFonts w:asciiTheme="minorEastAsia" w:hAnsiTheme="minorEastAsia"/>
          <w:sz w:val="24"/>
          <w:szCs w:val="24"/>
        </w:rPr>
        <w:t>存在重大意见分歧。</w:t>
      </w:r>
    </w:p>
    <w:p w14:paraId="0BF060DA" w14:textId="77777777" w:rsidR="00485186" w:rsidRDefault="005B18EB">
      <w:pPr>
        <w:spacing w:line="360" w:lineRule="auto"/>
        <w:jc w:val="left"/>
        <w:rPr>
          <w:b/>
          <w:sz w:val="24"/>
        </w:rPr>
      </w:pPr>
      <w:r w:rsidRPr="00DB2955">
        <w:rPr>
          <w:rFonts w:hint="eastAsia"/>
          <w:b/>
          <w:sz w:val="24"/>
        </w:rPr>
        <w:t>七、其他</w:t>
      </w:r>
    </w:p>
    <w:p w14:paraId="1FC03B9A" w14:textId="713B7629" w:rsidR="00D828A8" w:rsidRDefault="00227E9C" w:rsidP="00227E9C">
      <w:pPr>
        <w:spacing w:line="400" w:lineRule="exact"/>
        <w:ind w:firstLineChars="200" w:firstLine="480"/>
        <w:jc w:val="left"/>
        <w:rPr>
          <w:sz w:val="24"/>
          <w:szCs w:val="24"/>
        </w:rPr>
      </w:pPr>
      <w:r>
        <w:rPr>
          <w:sz w:val="24"/>
          <w:szCs w:val="24"/>
        </w:rPr>
        <w:t>本标准立项名称为</w:t>
      </w:r>
      <w:r>
        <w:rPr>
          <w:rFonts w:hint="eastAsia"/>
          <w:sz w:val="24"/>
          <w:szCs w:val="24"/>
        </w:rPr>
        <w:t>“</w:t>
      </w:r>
      <w:r w:rsidR="00D828A8" w:rsidRPr="00D828A8">
        <w:rPr>
          <w:rFonts w:hint="eastAsia"/>
          <w:sz w:val="24"/>
          <w:szCs w:val="24"/>
        </w:rPr>
        <w:t>产品碳足迹</w:t>
      </w:r>
      <w:r w:rsidR="00D828A8" w:rsidRPr="00D828A8">
        <w:rPr>
          <w:rFonts w:hint="eastAsia"/>
          <w:sz w:val="24"/>
          <w:szCs w:val="24"/>
        </w:rPr>
        <w:t xml:space="preserve"> </w:t>
      </w:r>
      <w:r w:rsidR="00D828A8" w:rsidRPr="00D828A8">
        <w:rPr>
          <w:rFonts w:hint="eastAsia"/>
          <w:sz w:val="24"/>
          <w:szCs w:val="24"/>
        </w:rPr>
        <w:t>产品种类规则</w:t>
      </w:r>
      <w:r w:rsidR="00D828A8" w:rsidRPr="00D828A8">
        <w:rPr>
          <w:rFonts w:hint="eastAsia"/>
          <w:sz w:val="24"/>
          <w:szCs w:val="24"/>
        </w:rPr>
        <w:t xml:space="preserve"> </w:t>
      </w:r>
      <w:r w:rsidR="00D828A8" w:rsidRPr="00D828A8">
        <w:rPr>
          <w:rFonts w:hint="eastAsia"/>
          <w:sz w:val="24"/>
          <w:szCs w:val="24"/>
        </w:rPr>
        <w:t>储水式电热水器</w:t>
      </w:r>
      <w:r>
        <w:rPr>
          <w:rFonts w:hint="eastAsia"/>
          <w:sz w:val="24"/>
          <w:szCs w:val="24"/>
        </w:rPr>
        <w:t>”，在</w:t>
      </w:r>
      <w:r w:rsidR="00D828A8">
        <w:rPr>
          <w:rFonts w:hint="eastAsia"/>
          <w:sz w:val="24"/>
          <w:szCs w:val="24"/>
        </w:rPr>
        <w:t>编制过程中</w:t>
      </w:r>
      <w:r>
        <w:rPr>
          <w:rFonts w:hint="eastAsia"/>
          <w:sz w:val="24"/>
          <w:szCs w:val="24"/>
        </w:rPr>
        <w:t>，</w:t>
      </w:r>
      <w:r w:rsidR="00D828A8">
        <w:rPr>
          <w:rFonts w:hint="eastAsia"/>
          <w:sz w:val="24"/>
          <w:szCs w:val="24"/>
        </w:rPr>
        <w:t>按照工信部对产品碳足迹标准的统一管理，将标准名称更改为《</w:t>
      </w:r>
      <w:r w:rsidR="00D828A8" w:rsidRPr="00EA70E3">
        <w:rPr>
          <w:rFonts w:asciiTheme="minorEastAsia" w:eastAsiaTheme="minorEastAsia" w:hAnsiTheme="minorEastAsia" w:hint="eastAsia"/>
          <w:sz w:val="24"/>
          <w:szCs w:val="24"/>
        </w:rPr>
        <w:t xml:space="preserve">温室气体 产品碳足迹量化方法与要求 </w:t>
      </w:r>
      <w:r w:rsidR="007217EB">
        <w:rPr>
          <w:rFonts w:asciiTheme="minorEastAsia" w:eastAsiaTheme="minorEastAsia" w:hAnsiTheme="minorEastAsia" w:hint="eastAsia"/>
          <w:sz w:val="24"/>
          <w:szCs w:val="24"/>
        </w:rPr>
        <w:t>储水式热水器</w:t>
      </w:r>
      <w:r w:rsidR="00D828A8">
        <w:rPr>
          <w:rFonts w:asciiTheme="minorEastAsia" w:eastAsiaTheme="minorEastAsia" w:hAnsiTheme="minorEastAsia" w:hint="eastAsia"/>
          <w:sz w:val="24"/>
          <w:szCs w:val="24"/>
        </w:rPr>
        <w:t>》。</w:t>
      </w:r>
    </w:p>
    <w:p w14:paraId="2CBB4376" w14:textId="77777777" w:rsidR="00485186" w:rsidRPr="00DB2955" w:rsidRDefault="005B18EB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DB2955">
        <w:rPr>
          <w:rFonts w:asciiTheme="minorEastAsia" w:hAnsiTheme="minorEastAsia" w:hint="eastAsia"/>
          <w:sz w:val="24"/>
          <w:szCs w:val="24"/>
        </w:rPr>
        <w:t>本项标准不涉及专利问题。</w:t>
      </w:r>
    </w:p>
    <w:p w14:paraId="2717C868" w14:textId="77777777" w:rsidR="00485186" w:rsidRPr="00DB2955" w:rsidRDefault="005B18EB">
      <w:pPr>
        <w:spacing w:line="360" w:lineRule="auto"/>
        <w:ind w:firstLineChars="200" w:firstLine="480"/>
        <w:rPr>
          <w:sz w:val="24"/>
        </w:rPr>
      </w:pPr>
      <w:r w:rsidRPr="00DB2955">
        <w:rPr>
          <w:rFonts w:asciiTheme="minorEastAsia" w:hAnsiTheme="minorEastAsia" w:hint="eastAsia"/>
          <w:sz w:val="24"/>
          <w:szCs w:val="24"/>
        </w:rPr>
        <w:t>考虑到团体标准的时效性，建议本标准自发布之日起实施</w:t>
      </w:r>
      <w:r w:rsidRPr="00DB2955">
        <w:rPr>
          <w:rFonts w:asciiTheme="minorEastAsia" w:hAnsiTheme="minorEastAsia"/>
          <w:sz w:val="24"/>
          <w:szCs w:val="24"/>
        </w:rPr>
        <w:t>。</w:t>
      </w:r>
    </w:p>
    <w:p w14:paraId="566FFCA5" w14:textId="77777777" w:rsidR="00485186" w:rsidRPr="00DB2955" w:rsidRDefault="00485186">
      <w:pPr>
        <w:spacing w:line="360" w:lineRule="auto"/>
        <w:ind w:firstLineChars="1700" w:firstLine="4080"/>
        <w:rPr>
          <w:sz w:val="24"/>
        </w:rPr>
      </w:pPr>
    </w:p>
    <w:p w14:paraId="213C2EFE" w14:textId="1C5155DF" w:rsidR="00485186" w:rsidRPr="00DB2955" w:rsidRDefault="005B18EB">
      <w:pPr>
        <w:spacing w:line="360" w:lineRule="auto"/>
        <w:jc w:val="right"/>
        <w:rPr>
          <w:sz w:val="24"/>
        </w:rPr>
      </w:pPr>
      <w:r w:rsidRPr="00DB2955">
        <w:rPr>
          <w:rFonts w:hint="eastAsia"/>
          <w:sz w:val="24"/>
        </w:rPr>
        <w:t>《</w:t>
      </w:r>
      <w:r w:rsidR="00D828A8" w:rsidRPr="00EA70E3">
        <w:rPr>
          <w:rFonts w:asciiTheme="minorEastAsia" w:eastAsiaTheme="minorEastAsia" w:hAnsiTheme="minorEastAsia" w:hint="eastAsia"/>
          <w:sz w:val="24"/>
          <w:szCs w:val="24"/>
        </w:rPr>
        <w:t xml:space="preserve">温室气体 产品碳足迹量化方法与要求 </w:t>
      </w:r>
      <w:r w:rsidR="007217EB">
        <w:rPr>
          <w:rFonts w:asciiTheme="minorEastAsia" w:eastAsiaTheme="minorEastAsia" w:hAnsiTheme="minorEastAsia" w:hint="eastAsia"/>
          <w:sz w:val="24"/>
          <w:szCs w:val="24"/>
        </w:rPr>
        <w:t>储水式热水器</w:t>
      </w:r>
      <w:r w:rsidRPr="00DB2955">
        <w:rPr>
          <w:rFonts w:hint="eastAsia"/>
          <w:sz w:val="24"/>
        </w:rPr>
        <w:t>》起草工作组</w:t>
      </w:r>
    </w:p>
    <w:p w14:paraId="1CE39314" w14:textId="00534A85" w:rsidR="00287B07" w:rsidRDefault="005B18EB">
      <w:pPr>
        <w:spacing w:line="360" w:lineRule="auto"/>
        <w:jc w:val="right"/>
        <w:rPr>
          <w:sz w:val="24"/>
        </w:rPr>
        <w:sectPr w:rsidR="00287B0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DB2955">
        <w:rPr>
          <w:rFonts w:hint="eastAsia"/>
          <w:sz w:val="24"/>
        </w:rPr>
        <w:t xml:space="preserve">                                          202</w:t>
      </w:r>
      <w:r w:rsidR="00D828A8">
        <w:rPr>
          <w:rFonts w:hint="eastAsia"/>
          <w:sz w:val="24"/>
        </w:rPr>
        <w:t>4</w:t>
      </w:r>
      <w:r w:rsidRPr="00DB2955">
        <w:rPr>
          <w:rFonts w:hint="eastAsia"/>
          <w:sz w:val="24"/>
        </w:rPr>
        <w:t>年</w:t>
      </w:r>
      <w:r w:rsidR="00D828A8">
        <w:rPr>
          <w:rFonts w:hint="eastAsia"/>
          <w:sz w:val="24"/>
        </w:rPr>
        <w:t>9</w:t>
      </w:r>
      <w:r w:rsidR="007935C5">
        <w:rPr>
          <w:rFonts w:hint="eastAsia"/>
          <w:sz w:val="24"/>
        </w:rPr>
        <w:t>月</w:t>
      </w:r>
    </w:p>
    <w:p w14:paraId="7B76C565" w14:textId="284767E0" w:rsidR="00485186" w:rsidRPr="00EC33B6" w:rsidRDefault="00485186" w:rsidP="007935C5">
      <w:pPr>
        <w:spacing w:line="360" w:lineRule="auto"/>
        <w:jc w:val="left"/>
      </w:pPr>
    </w:p>
    <w:sectPr w:rsidR="00485186" w:rsidRPr="00EC33B6" w:rsidSect="00287B0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C0342" w14:textId="77777777" w:rsidR="000F5074" w:rsidRDefault="000F5074" w:rsidP="00BD33C4">
      <w:r>
        <w:separator/>
      </w:r>
    </w:p>
  </w:endnote>
  <w:endnote w:type="continuationSeparator" w:id="0">
    <w:p w14:paraId="1998577E" w14:textId="77777777" w:rsidR="000F5074" w:rsidRDefault="000F5074" w:rsidP="00BD3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F8587" w14:textId="77777777" w:rsidR="000F5074" w:rsidRDefault="000F5074" w:rsidP="00BD33C4">
      <w:r>
        <w:separator/>
      </w:r>
    </w:p>
  </w:footnote>
  <w:footnote w:type="continuationSeparator" w:id="0">
    <w:p w14:paraId="622E8D42" w14:textId="77777777" w:rsidR="000F5074" w:rsidRDefault="000F5074" w:rsidP="00BD3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50165"/>
    <w:multiLevelType w:val="hybridMultilevel"/>
    <w:tmpl w:val="DCA64F0E"/>
    <w:lvl w:ilvl="0" w:tplc="2D7EB5D4">
      <w:start w:val="1"/>
      <w:numFmt w:val="decimal"/>
      <w:lvlText w:val="%1、"/>
      <w:lvlJc w:val="left"/>
      <w:pPr>
        <w:ind w:left="8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1" w15:restartNumberingAfterBreak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1277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156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-426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-426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-426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3925"/>
        </w:tabs>
        <w:ind w:left="3543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351"/>
        </w:tabs>
        <w:ind w:left="4251" w:hanging="1700"/>
      </w:pPr>
      <w:rPr>
        <w:rFonts w:hint="eastAsia"/>
      </w:rPr>
    </w:lvl>
  </w:abstractNum>
  <w:abstractNum w:abstractNumId="2" w15:restartNumberingAfterBreak="0">
    <w:nsid w:val="21C23E35"/>
    <w:multiLevelType w:val="multilevel"/>
    <w:tmpl w:val="21C23E35"/>
    <w:lvl w:ilvl="0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30F854E3"/>
    <w:multiLevelType w:val="multilevel"/>
    <w:tmpl w:val="30F854E3"/>
    <w:lvl w:ilvl="0">
      <w:start w:val="1"/>
      <w:numFmt w:val="decimal"/>
      <w:lvlText w:val="%1"/>
      <w:lvlJc w:val="center"/>
      <w:pPr>
        <w:ind w:left="562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23E3A75"/>
    <w:multiLevelType w:val="hybridMultilevel"/>
    <w:tmpl w:val="E68E8CD0"/>
    <w:lvl w:ilvl="0" w:tplc="848A2A2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5" w15:restartNumberingAfterBreak="0">
    <w:nsid w:val="42D5224A"/>
    <w:multiLevelType w:val="hybridMultilevel"/>
    <w:tmpl w:val="95D6A99E"/>
    <w:lvl w:ilvl="0" w:tplc="84AAF41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6" w15:restartNumberingAfterBreak="0">
    <w:nsid w:val="67D0592F"/>
    <w:multiLevelType w:val="hybridMultilevel"/>
    <w:tmpl w:val="443E5CF6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70C461CF"/>
    <w:multiLevelType w:val="multilevel"/>
    <w:tmpl w:val="70C461CF"/>
    <w:lvl w:ilvl="0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768A515D"/>
    <w:multiLevelType w:val="multilevel"/>
    <w:tmpl w:val="768A515D"/>
    <w:lvl w:ilvl="0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 w16cid:durableId="2018924545">
    <w:abstractNumId w:val="1"/>
  </w:num>
  <w:num w:numId="2" w16cid:durableId="308172127">
    <w:abstractNumId w:val="7"/>
  </w:num>
  <w:num w:numId="3" w16cid:durableId="318463117">
    <w:abstractNumId w:val="8"/>
  </w:num>
  <w:num w:numId="4" w16cid:durableId="1099451689">
    <w:abstractNumId w:val="3"/>
  </w:num>
  <w:num w:numId="5" w16cid:durableId="1211576245">
    <w:abstractNumId w:val="2"/>
  </w:num>
  <w:num w:numId="6" w16cid:durableId="914322057">
    <w:abstractNumId w:val="6"/>
  </w:num>
  <w:num w:numId="7" w16cid:durableId="344477686">
    <w:abstractNumId w:val="5"/>
  </w:num>
  <w:num w:numId="8" w16cid:durableId="186212305">
    <w:abstractNumId w:val="4"/>
  </w:num>
  <w:num w:numId="9" w16cid:durableId="224418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10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6BC"/>
    <w:rsid w:val="0000700F"/>
    <w:rsid w:val="0003151D"/>
    <w:rsid w:val="0005447E"/>
    <w:rsid w:val="00065AC8"/>
    <w:rsid w:val="00074071"/>
    <w:rsid w:val="000744DC"/>
    <w:rsid w:val="0009652E"/>
    <w:rsid w:val="000A2135"/>
    <w:rsid w:val="000C20D3"/>
    <w:rsid w:val="000D35E1"/>
    <w:rsid w:val="000F5074"/>
    <w:rsid w:val="00105133"/>
    <w:rsid w:val="001139DE"/>
    <w:rsid w:val="00123539"/>
    <w:rsid w:val="001544CA"/>
    <w:rsid w:val="00160FF1"/>
    <w:rsid w:val="00174AF1"/>
    <w:rsid w:val="00177292"/>
    <w:rsid w:val="00185038"/>
    <w:rsid w:val="001B0749"/>
    <w:rsid w:val="001B2C8D"/>
    <w:rsid w:val="001D11F3"/>
    <w:rsid w:val="001D4C7A"/>
    <w:rsid w:val="001E5806"/>
    <w:rsid w:val="001E642E"/>
    <w:rsid w:val="001F1708"/>
    <w:rsid w:val="0021292E"/>
    <w:rsid w:val="00217069"/>
    <w:rsid w:val="00227E9C"/>
    <w:rsid w:val="002565D4"/>
    <w:rsid w:val="00267011"/>
    <w:rsid w:val="00267544"/>
    <w:rsid w:val="00282584"/>
    <w:rsid w:val="00287B07"/>
    <w:rsid w:val="002A654C"/>
    <w:rsid w:val="002B0BA1"/>
    <w:rsid w:val="002B60CD"/>
    <w:rsid w:val="002C0561"/>
    <w:rsid w:val="002C4FDE"/>
    <w:rsid w:val="002C6059"/>
    <w:rsid w:val="002D3D58"/>
    <w:rsid w:val="00301817"/>
    <w:rsid w:val="0030368C"/>
    <w:rsid w:val="00311A2B"/>
    <w:rsid w:val="00321143"/>
    <w:rsid w:val="0032216A"/>
    <w:rsid w:val="0032268E"/>
    <w:rsid w:val="003334E7"/>
    <w:rsid w:val="00341BB7"/>
    <w:rsid w:val="0034268E"/>
    <w:rsid w:val="00356BAA"/>
    <w:rsid w:val="00362CBE"/>
    <w:rsid w:val="0036453D"/>
    <w:rsid w:val="0039597C"/>
    <w:rsid w:val="003B0108"/>
    <w:rsid w:val="003B0CB5"/>
    <w:rsid w:val="003C4D95"/>
    <w:rsid w:val="003D18C1"/>
    <w:rsid w:val="003E0550"/>
    <w:rsid w:val="003F61E5"/>
    <w:rsid w:val="00404138"/>
    <w:rsid w:val="004055E5"/>
    <w:rsid w:val="00432E49"/>
    <w:rsid w:val="00440DE4"/>
    <w:rsid w:val="004568B7"/>
    <w:rsid w:val="00463DBE"/>
    <w:rsid w:val="0047165B"/>
    <w:rsid w:val="00485186"/>
    <w:rsid w:val="004A073E"/>
    <w:rsid w:val="004A47A5"/>
    <w:rsid w:val="004A5B7C"/>
    <w:rsid w:val="004B7CBE"/>
    <w:rsid w:val="004C058E"/>
    <w:rsid w:val="004C0F92"/>
    <w:rsid w:val="004E77F5"/>
    <w:rsid w:val="005162D1"/>
    <w:rsid w:val="00535BAA"/>
    <w:rsid w:val="00541521"/>
    <w:rsid w:val="00554309"/>
    <w:rsid w:val="00570593"/>
    <w:rsid w:val="00592388"/>
    <w:rsid w:val="005A20E7"/>
    <w:rsid w:val="005B18EB"/>
    <w:rsid w:val="005B32E0"/>
    <w:rsid w:val="005C24D8"/>
    <w:rsid w:val="005C661E"/>
    <w:rsid w:val="005D2899"/>
    <w:rsid w:val="005D353C"/>
    <w:rsid w:val="005F1922"/>
    <w:rsid w:val="005F5B33"/>
    <w:rsid w:val="00613B75"/>
    <w:rsid w:val="00625D61"/>
    <w:rsid w:val="00631062"/>
    <w:rsid w:val="006356E7"/>
    <w:rsid w:val="00647EDA"/>
    <w:rsid w:val="00657049"/>
    <w:rsid w:val="00664647"/>
    <w:rsid w:val="0067722A"/>
    <w:rsid w:val="00696CBA"/>
    <w:rsid w:val="006A364B"/>
    <w:rsid w:val="006A69F8"/>
    <w:rsid w:val="006D1317"/>
    <w:rsid w:val="006D5397"/>
    <w:rsid w:val="006F5088"/>
    <w:rsid w:val="006F6C7D"/>
    <w:rsid w:val="006F70D1"/>
    <w:rsid w:val="00702C8A"/>
    <w:rsid w:val="007072A3"/>
    <w:rsid w:val="007204D4"/>
    <w:rsid w:val="007217EB"/>
    <w:rsid w:val="00740CC7"/>
    <w:rsid w:val="00755E70"/>
    <w:rsid w:val="0076240A"/>
    <w:rsid w:val="00764229"/>
    <w:rsid w:val="00764AAA"/>
    <w:rsid w:val="00772949"/>
    <w:rsid w:val="007747C2"/>
    <w:rsid w:val="00776927"/>
    <w:rsid w:val="00781913"/>
    <w:rsid w:val="00783BCD"/>
    <w:rsid w:val="007854B9"/>
    <w:rsid w:val="007935C5"/>
    <w:rsid w:val="007A09B4"/>
    <w:rsid w:val="007B21EA"/>
    <w:rsid w:val="007B2E1C"/>
    <w:rsid w:val="007B30B6"/>
    <w:rsid w:val="007B7416"/>
    <w:rsid w:val="007D5C9D"/>
    <w:rsid w:val="007D61E2"/>
    <w:rsid w:val="007D6EFA"/>
    <w:rsid w:val="007E3C62"/>
    <w:rsid w:val="007E51E7"/>
    <w:rsid w:val="007E5E54"/>
    <w:rsid w:val="007E6368"/>
    <w:rsid w:val="007F217B"/>
    <w:rsid w:val="00815656"/>
    <w:rsid w:val="0082413B"/>
    <w:rsid w:val="00826A38"/>
    <w:rsid w:val="00830DE5"/>
    <w:rsid w:val="00831DB7"/>
    <w:rsid w:val="00843178"/>
    <w:rsid w:val="008452E5"/>
    <w:rsid w:val="0084554F"/>
    <w:rsid w:val="00853436"/>
    <w:rsid w:val="00866D12"/>
    <w:rsid w:val="008762B4"/>
    <w:rsid w:val="00880A8B"/>
    <w:rsid w:val="00881D0D"/>
    <w:rsid w:val="00882111"/>
    <w:rsid w:val="00882549"/>
    <w:rsid w:val="00883E9D"/>
    <w:rsid w:val="008B5C8B"/>
    <w:rsid w:val="008C12B2"/>
    <w:rsid w:val="008C301B"/>
    <w:rsid w:val="008C59E0"/>
    <w:rsid w:val="008C783D"/>
    <w:rsid w:val="0090035F"/>
    <w:rsid w:val="00905177"/>
    <w:rsid w:val="00916F08"/>
    <w:rsid w:val="009212A6"/>
    <w:rsid w:val="00922922"/>
    <w:rsid w:val="0093253B"/>
    <w:rsid w:val="00940DF6"/>
    <w:rsid w:val="00950B83"/>
    <w:rsid w:val="0096396F"/>
    <w:rsid w:val="00983263"/>
    <w:rsid w:val="00984492"/>
    <w:rsid w:val="009862F4"/>
    <w:rsid w:val="00994C83"/>
    <w:rsid w:val="00994FD9"/>
    <w:rsid w:val="009A67ED"/>
    <w:rsid w:val="009B677A"/>
    <w:rsid w:val="009F3EBA"/>
    <w:rsid w:val="00A03689"/>
    <w:rsid w:val="00A1127D"/>
    <w:rsid w:val="00A202F3"/>
    <w:rsid w:val="00A21F5C"/>
    <w:rsid w:val="00A23EE9"/>
    <w:rsid w:val="00A24340"/>
    <w:rsid w:val="00A268B5"/>
    <w:rsid w:val="00A70DEB"/>
    <w:rsid w:val="00A7175B"/>
    <w:rsid w:val="00A8106D"/>
    <w:rsid w:val="00A90B2B"/>
    <w:rsid w:val="00A97556"/>
    <w:rsid w:val="00AA16CF"/>
    <w:rsid w:val="00AB3466"/>
    <w:rsid w:val="00AC6ADB"/>
    <w:rsid w:val="00AD0081"/>
    <w:rsid w:val="00AD6310"/>
    <w:rsid w:val="00AE26AA"/>
    <w:rsid w:val="00AF203A"/>
    <w:rsid w:val="00B04A2F"/>
    <w:rsid w:val="00B0682B"/>
    <w:rsid w:val="00B12909"/>
    <w:rsid w:val="00B15F79"/>
    <w:rsid w:val="00B33A9B"/>
    <w:rsid w:val="00B41F11"/>
    <w:rsid w:val="00B45DB6"/>
    <w:rsid w:val="00B554BB"/>
    <w:rsid w:val="00B55E1F"/>
    <w:rsid w:val="00B626C8"/>
    <w:rsid w:val="00B779EC"/>
    <w:rsid w:val="00B77C21"/>
    <w:rsid w:val="00B843A0"/>
    <w:rsid w:val="00B93CB2"/>
    <w:rsid w:val="00BA7958"/>
    <w:rsid w:val="00BB4057"/>
    <w:rsid w:val="00BC1DBE"/>
    <w:rsid w:val="00BD33C4"/>
    <w:rsid w:val="00BD5327"/>
    <w:rsid w:val="00BE4943"/>
    <w:rsid w:val="00BF349D"/>
    <w:rsid w:val="00BF489C"/>
    <w:rsid w:val="00BF7E25"/>
    <w:rsid w:val="00C0264B"/>
    <w:rsid w:val="00C12354"/>
    <w:rsid w:val="00C203C5"/>
    <w:rsid w:val="00C60361"/>
    <w:rsid w:val="00C72C4A"/>
    <w:rsid w:val="00C72E2B"/>
    <w:rsid w:val="00C7542D"/>
    <w:rsid w:val="00C930F6"/>
    <w:rsid w:val="00CA121A"/>
    <w:rsid w:val="00CD5225"/>
    <w:rsid w:val="00CE17E6"/>
    <w:rsid w:val="00CE20D0"/>
    <w:rsid w:val="00D206BC"/>
    <w:rsid w:val="00D226DE"/>
    <w:rsid w:val="00D2534D"/>
    <w:rsid w:val="00D2593B"/>
    <w:rsid w:val="00D2652F"/>
    <w:rsid w:val="00D36261"/>
    <w:rsid w:val="00D421F1"/>
    <w:rsid w:val="00D440F7"/>
    <w:rsid w:val="00D457B8"/>
    <w:rsid w:val="00D500AA"/>
    <w:rsid w:val="00D5190D"/>
    <w:rsid w:val="00D62EB2"/>
    <w:rsid w:val="00D828A8"/>
    <w:rsid w:val="00DB2955"/>
    <w:rsid w:val="00DB739D"/>
    <w:rsid w:val="00DC2167"/>
    <w:rsid w:val="00DD3750"/>
    <w:rsid w:val="00DD75F7"/>
    <w:rsid w:val="00DE631F"/>
    <w:rsid w:val="00DF6988"/>
    <w:rsid w:val="00E030B3"/>
    <w:rsid w:val="00E03FC8"/>
    <w:rsid w:val="00E042EB"/>
    <w:rsid w:val="00E16F84"/>
    <w:rsid w:val="00E267BF"/>
    <w:rsid w:val="00E26DEE"/>
    <w:rsid w:val="00E363BD"/>
    <w:rsid w:val="00E41AF3"/>
    <w:rsid w:val="00E54A25"/>
    <w:rsid w:val="00E80455"/>
    <w:rsid w:val="00E81AF9"/>
    <w:rsid w:val="00E8322A"/>
    <w:rsid w:val="00E8721A"/>
    <w:rsid w:val="00EA708D"/>
    <w:rsid w:val="00EA70E3"/>
    <w:rsid w:val="00EC33B6"/>
    <w:rsid w:val="00EC7707"/>
    <w:rsid w:val="00ED49EC"/>
    <w:rsid w:val="00EE1863"/>
    <w:rsid w:val="00EF769E"/>
    <w:rsid w:val="00F12545"/>
    <w:rsid w:val="00F22FBC"/>
    <w:rsid w:val="00F26016"/>
    <w:rsid w:val="00F26039"/>
    <w:rsid w:val="00F3725A"/>
    <w:rsid w:val="00F41B6C"/>
    <w:rsid w:val="00F43AFF"/>
    <w:rsid w:val="00F51CC4"/>
    <w:rsid w:val="00F90ABB"/>
    <w:rsid w:val="00FC5B63"/>
    <w:rsid w:val="00FD2101"/>
    <w:rsid w:val="00FD40B3"/>
    <w:rsid w:val="00FF07D7"/>
    <w:rsid w:val="00FF3AF8"/>
    <w:rsid w:val="00FF3FC4"/>
    <w:rsid w:val="0CCA1D98"/>
    <w:rsid w:val="11B14F83"/>
    <w:rsid w:val="12200B81"/>
    <w:rsid w:val="1B4D4333"/>
    <w:rsid w:val="1CC8743F"/>
    <w:rsid w:val="243C533E"/>
    <w:rsid w:val="25754D30"/>
    <w:rsid w:val="29EB0C55"/>
    <w:rsid w:val="3BCA36C3"/>
    <w:rsid w:val="6C0E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BBFF188"/>
  <w15:docId w15:val="{BC75E6FA-8B4B-4FD8-B1B4-273A96F9A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5"/>
    <w:next w:val="a5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5"/>
    <w:next w:val="a5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5"/>
    <w:next w:val="a5"/>
    <w:link w:val="30"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rFonts w:ascii="Calibri" w:hAnsi="Calibri" w:cs="宋体"/>
      <w:b/>
      <w:bCs/>
      <w:kern w:val="0"/>
      <w:sz w:val="32"/>
      <w:szCs w:val="3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Balloon Text"/>
    <w:basedOn w:val="a5"/>
    <w:link w:val="aa"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5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5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5"/>
    <w:uiPriority w:val="99"/>
    <w:unhideWhenUsed/>
    <w:qFormat/>
    <w:pPr>
      <w:widowControl/>
      <w:adjustRightInd w:val="0"/>
      <w:snapToGrid w:val="0"/>
      <w:spacing w:before="100" w:beforeAutospacing="1" w:after="100" w:afterAutospacing="1" w:line="312" w:lineRule="auto"/>
      <w:ind w:firstLineChars="200" w:firstLine="200"/>
      <w:jc w:val="left"/>
    </w:pPr>
    <w:rPr>
      <w:rFonts w:ascii="宋体" w:hAnsi="宋体" w:cs="宋体"/>
      <w:kern w:val="0"/>
      <w:szCs w:val="24"/>
    </w:rPr>
  </w:style>
  <w:style w:type="table" w:styleId="af0">
    <w:name w:val="Table Grid"/>
    <w:basedOn w:val="a7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标题 3 字符"/>
    <w:basedOn w:val="a6"/>
    <w:link w:val="3"/>
    <w:uiPriority w:val="9"/>
    <w:semiHidden/>
    <w:rPr>
      <w:rFonts w:ascii="Calibri" w:eastAsia="宋体" w:hAnsi="Calibri" w:cs="宋体"/>
      <w:b/>
      <w:bCs/>
      <w:kern w:val="0"/>
      <w:sz w:val="32"/>
      <w:szCs w:val="32"/>
    </w:rPr>
  </w:style>
  <w:style w:type="paragraph" w:customStyle="1" w:styleId="af1">
    <w:name w:val="段"/>
    <w:link w:val="Char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szCs w:val="21"/>
    </w:rPr>
  </w:style>
  <w:style w:type="character" w:customStyle="1" w:styleId="Char">
    <w:name w:val="段 Char"/>
    <w:link w:val="af1"/>
    <w:qFormat/>
    <w:locked/>
    <w:rPr>
      <w:rFonts w:ascii="宋体" w:eastAsia="宋体" w:hAnsi="Times New Roman" w:cs="Times New Roman"/>
      <w:kern w:val="0"/>
      <w:sz w:val="20"/>
      <w:szCs w:val="21"/>
    </w:rPr>
  </w:style>
  <w:style w:type="paragraph" w:styleId="af2">
    <w:name w:val="List Paragraph"/>
    <w:basedOn w:val="a5"/>
    <w:link w:val="af3"/>
    <w:uiPriority w:val="34"/>
    <w:qFormat/>
    <w:pPr>
      <w:ind w:firstLineChars="200" w:firstLine="420"/>
    </w:pPr>
  </w:style>
  <w:style w:type="character" w:customStyle="1" w:styleId="af3">
    <w:name w:val="列表段落 字符"/>
    <w:basedOn w:val="a6"/>
    <w:link w:val="af2"/>
    <w:uiPriority w:val="99"/>
    <w:qFormat/>
    <w:locked/>
    <w:rPr>
      <w:rFonts w:ascii="Times New Roman" w:eastAsia="宋体" w:hAnsi="Times New Roman" w:cs="Times New Roman"/>
      <w:szCs w:val="21"/>
    </w:rPr>
  </w:style>
  <w:style w:type="paragraph" w:customStyle="1" w:styleId="a0">
    <w:name w:val="一级条标题"/>
    <w:next w:val="af1"/>
    <w:link w:val="CharChar"/>
    <w:qFormat/>
    <w:pPr>
      <w:numPr>
        <w:ilvl w:val="1"/>
        <w:numId w:val="1"/>
      </w:numPr>
      <w:spacing w:beforeLines="50" w:afterLines="50"/>
      <w:outlineLvl w:val="2"/>
    </w:pPr>
    <w:rPr>
      <w:rFonts w:ascii="黑体" w:eastAsia="黑体" w:hAnsi="Times New Roman" w:cs="Times New Roman"/>
      <w:sz w:val="21"/>
      <w:szCs w:val="21"/>
    </w:rPr>
  </w:style>
  <w:style w:type="paragraph" w:customStyle="1" w:styleId="a">
    <w:name w:val="章标题"/>
    <w:next w:val="af1"/>
    <w:qFormat/>
    <w:pPr>
      <w:numPr>
        <w:numId w:val="1"/>
      </w:numPr>
      <w:spacing w:beforeLines="100" w:afterLines="100"/>
      <w:jc w:val="both"/>
      <w:outlineLvl w:val="1"/>
    </w:pPr>
    <w:rPr>
      <w:rFonts w:ascii="黑体" w:eastAsia="黑体" w:hAnsi="Times New Roman" w:cs="Times New Roman"/>
      <w:sz w:val="21"/>
    </w:rPr>
  </w:style>
  <w:style w:type="paragraph" w:customStyle="1" w:styleId="a1">
    <w:name w:val="二级条标题"/>
    <w:basedOn w:val="a0"/>
    <w:next w:val="af1"/>
    <w:qFormat/>
    <w:pPr>
      <w:numPr>
        <w:ilvl w:val="2"/>
      </w:numPr>
      <w:spacing w:before="50" w:after="50"/>
      <w:outlineLvl w:val="3"/>
    </w:pPr>
  </w:style>
  <w:style w:type="paragraph" w:customStyle="1" w:styleId="a2">
    <w:name w:val="三级条标题"/>
    <w:basedOn w:val="a1"/>
    <w:next w:val="af1"/>
    <w:qFormat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f1"/>
    <w:qFormat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f1"/>
    <w:qFormat/>
    <w:pPr>
      <w:numPr>
        <w:ilvl w:val="5"/>
      </w:numPr>
      <w:outlineLvl w:val="6"/>
    </w:pPr>
  </w:style>
  <w:style w:type="character" w:customStyle="1" w:styleId="CharChar">
    <w:name w:val="一级条标题 Char Char"/>
    <w:link w:val="a0"/>
    <w:qFormat/>
    <w:rPr>
      <w:rFonts w:ascii="黑体" w:eastAsia="黑体" w:hAnsi="Times New Roman" w:cs="Times New Roman"/>
      <w:kern w:val="0"/>
      <w:szCs w:val="21"/>
    </w:rPr>
  </w:style>
  <w:style w:type="character" w:customStyle="1" w:styleId="ae">
    <w:name w:val="页眉 字符"/>
    <w:basedOn w:val="a6"/>
    <w:link w:val="ad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页脚 字符"/>
    <w:basedOn w:val="a6"/>
    <w:link w:val="ab"/>
    <w:uiPriority w:val="99"/>
    <w:qFormat/>
    <w:rPr>
      <w:rFonts w:ascii="Times New Roman" w:eastAsia="宋体" w:hAnsi="Times New Roman" w:cs="Times New Roman"/>
      <w:sz w:val="18"/>
      <w:szCs w:val="18"/>
    </w:rPr>
  </w:style>
  <w:style w:type="table" w:customStyle="1" w:styleId="11">
    <w:name w:val="网格型1"/>
    <w:basedOn w:val="a7"/>
    <w:uiPriority w:val="59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6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6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a">
    <w:name w:val="批注框文本 字符"/>
    <w:basedOn w:val="a6"/>
    <w:link w:val="a9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table" w:customStyle="1" w:styleId="TableGrid">
    <w:name w:val="TableGrid"/>
    <w:qFormat/>
    <w:rsid w:val="00C0264B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1</Pages>
  <Words>580</Words>
  <Characters>3310</Characters>
  <Application>Microsoft Office Word</Application>
  <DocSecurity>0</DocSecurity>
  <Lines>27</Lines>
  <Paragraphs>7</Paragraphs>
  <ScaleCrop>false</ScaleCrop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Lu, Jian Yu</dc:creator>
  <cp:lastModifiedBy>婵 王</cp:lastModifiedBy>
  <cp:revision>209</cp:revision>
  <dcterms:created xsi:type="dcterms:W3CDTF">2021-05-27T07:42:00Z</dcterms:created>
  <dcterms:modified xsi:type="dcterms:W3CDTF">2024-09-29T06:34:00Z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6698775E1D14421DAC065DBD434EF201</vt:lpwstr>
  </property>
</Properties>
</file>