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framePr w:wrap="around"/>
        <w:rPr>
          <w:rFonts w:ascii="Times New Roman"/>
        </w:rPr>
      </w:pPr>
      <w:r>
        <w:rPr>
          <w:rFonts w:ascii="Times New Roman"/>
        </w:rPr>
        <w:t>ICS </w:t>
      </w:r>
      <w:r>
        <w:rPr>
          <w:rFonts w:hint="eastAsia" w:ascii="Times New Roman"/>
        </w:rPr>
        <w:t>97.040.30</w:t>
      </w:r>
    </w:p>
    <w:p>
      <w:pPr>
        <w:pStyle w:val="146"/>
        <w:framePr w:wrap="around"/>
        <w:rPr>
          <w:rFonts w:ascii="Times New Roman"/>
        </w:rPr>
      </w:pPr>
      <w:r>
        <w:rPr>
          <w:rFonts w:hint="eastAsia" w:ascii="Times New Roman"/>
        </w:rPr>
        <w:t>CCS Y 61</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6"/>
              <w:framePr w:wrap="around"/>
              <w:rPr>
                <w:rFonts w:ascii="Times New Roman"/>
              </w:rPr>
            </w:pPr>
            <w:r>
              <w:pict>
                <v:rect id="矩形 15" o:spid="_x0000_s2055" o:spt="1" style="position:absolute;left:0pt;margin-left:-5.25pt;margin-top:0pt;height:15.6pt;width:68.25pt;z-index:-251654144;mso-width-relative:page;mso-height-relative:page;" stroked="f" coordsize="21600,21600">
                  <v:path/>
                  <v:fill focussize="0,0"/>
                  <v:stroke on="f"/>
                  <v:imagedata o:title=""/>
                  <o:lock v:ext="edit"/>
                  <v:textbox>
                    <w:txbxContent>
                      <w:p/>
                    </w:txbxContent>
                  </v:textbox>
                </v:rect>
              </w:pict>
            </w:r>
            <w:r>
              <w:rPr>
                <w:rFonts w:ascii="Times New Roman"/>
              </w:rPr>
              <w:fldChar w:fldCharType="begin">
                <w:ffData>
                  <w:name w:val="BAH"/>
                  <w:enabled/>
                  <w:calcOnExit w:val="0"/>
                  <w:textInput/>
                </w:ffData>
              </w:fldChar>
            </w:r>
            <w:bookmarkStart w:id="0"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105"/>
        <w:framePr w:wrap="around"/>
        <w:rPr>
          <w:rFonts w:ascii="Times New Roman"/>
        </w:rPr>
      </w:pPr>
      <w:r>
        <w:rPr>
          <w:rFonts w:hint="eastAsia" w:ascii="Times New Roman"/>
        </w:rPr>
        <w:t>X</w:t>
      </w:r>
      <w:r>
        <w:rPr>
          <w:rFonts w:ascii="Times New Roman"/>
        </w:rPr>
        <w:t>/</w:t>
      </w:r>
      <w:bookmarkStart w:id="1" w:name="StdNo1"/>
      <w:r>
        <w:rPr>
          <w:rFonts w:hint="eastAsia" w:ascii="Times New Roman"/>
        </w:rPr>
        <w:t xml:space="preserve">XXX  </w:t>
      </w:r>
      <w:r>
        <w:rPr>
          <w:rFonts w:ascii="Times New Roman"/>
        </w:rPr>
        <w:fldChar w:fldCharType="begin">
          <w:ffData>
            <w:name w:val="StdNo1"/>
            <w:enabled/>
            <w:calcOnExit w:val="0"/>
            <w:textInput>
              <w:default w:val="XXXXX"/>
            </w:textInput>
          </w:ffData>
        </w:fldChar>
      </w:r>
      <w:r>
        <w:rPr>
          <w:rFonts w:ascii="Times New Roman"/>
        </w:rPr>
        <w:instrText xml:space="preserve"> FORMTEXT </w:instrText>
      </w:r>
      <w:r>
        <w:rPr>
          <w:rFonts w:ascii="Times New Roman"/>
        </w:rPr>
        <w:fldChar w:fldCharType="separate"/>
      </w:r>
      <w:r>
        <w:rPr>
          <w:rFonts w:ascii="Times New Roman"/>
        </w:rPr>
        <w:t>XXXXX</w:t>
      </w:r>
      <w:r>
        <w:rPr>
          <w:rFonts w:ascii="Times New Roman"/>
        </w:rPr>
        <w:fldChar w:fldCharType="end"/>
      </w:r>
      <w:bookmarkEnd w:id="1"/>
      <w:r>
        <w:rPr>
          <w:rFonts w:ascii="Times New Roman"/>
        </w:rPr>
        <w:t>—</w:t>
      </w:r>
      <w:bookmarkStart w:id="2"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2"/>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24"/>
              <w:framePr w:wrap="around"/>
              <w:rPr>
                <w:rFonts w:ascii="Times New Roman"/>
              </w:rPr>
            </w:pPr>
            <w:bookmarkStart w:id="3" w:name="DT"/>
            <w:r>
              <w:pict>
                <v:rect id="矩形 13" o:spid="_x0000_s2054" o:spt="1" style="position:absolute;left:0pt;margin-left:372.8pt;margin-top:2.7pt;height:18pt;width:90pt;z-index:-251657216;mso-width-relative:page;mso-height-relative:page;" stroked="f" coordsize="21600,21600">
                  <v:path/>
                  <v:fill focussize="0,0"/>
                  <v:stroke on="f"/>
                  <v:imagedata o:title=""/>
                  <o:lock v:ext="edit"/>
                  <v:textbox>
                    <w:txbxContent>
                      <w:p/>
                    </w:txbxContent>
                  </v:textbox>
                </v:rect>
              </w:pic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3"/>
          </w:p>
        </w:tc>
      </w:tr>
    </w:tbl>
    <w:p>
      <w:pPr>
        <w:pStyle w:val="105"/>
        <w:framePr w:wrap="around"/>
        <w:jc w:val="left"/>
        <w:rPr>
          <w:rFonts w:ascii="Times New Roman"/>
        </w:rPr>
      </w:pPr>
    </w:p>
    <w:p>
      <w:pPr>
        <w:pStyle w:val="105"/>
        <w:framePr w:wrap="around"/>
        <w:jc w:val="left"/>
        <w:rPr>
          <w:rFonts w:ascii="Times New Roman"/>
        </w:rPr>
      </w:pPr>
    </w:p>
    <w:p>
      <w:pPr>
        <w:pStyle w:val="75"/>
        <w:framePr w:wrap="around"/>
        <w:rPr>
          <w:rFonts w:ascii="Times New Roman"/>
        </w:rPr>
      </w:pPr>
      <w:r>
        <w:rPr>
          <w:rFonts w:hint="eastAsia" w:ascii="Times New Roman"/>
        </w:rPr>
        <w:t>房间空气调节器室内热舒适性评价方法</w:t>
      </w:r>
    </w:p>
    <w:p>
      <w:pPr>
        <w:pStyle w:val="75"/>
        <w:framePr w:wrap="around"/>
        <w:rPr>
          <w:rFonts w:ascii="Times New Roman"/>
          <w:sz w:val="30"/>
          <w:szCs w:val="30"/>
        </w:rPr>
      </w:pPr>
      <w:r>
        <w:rPr>
          <w:rFonts w:ascii="Times New Roman"/>
          <w:sz w:val="30"/>
          <w:szCs w:val="30"/>
        </w:rPr>
        <w:t xml:space="preserve">Evaluation method for indoor thermal comfort of room air conditioner </w:t>
      </w:r>
    </w:p>
    <w:p>
      <w:pPr>
        <w:pStyle w:val="75"/>
        <w:framePr w:wrap="around"/>
        <w:rPr>
          <w:rFonts w:ascii="Times New Roman"/>
          <w:sz w:val="30"/>
          <w:szCs w:val="30"/>
        </w:rPr>
      </w:pPr>
    </w:p>
    <w:p>
      <w:pPr>
        <w:pStyle w:val="75"/>
        <w:framePr w:wrap="around"/>
        <w:rPr>
          <w:rFonts w:ascii="Times New Roman"/>
          <w:sz w:val="30"/>
          <w:szCs w:val="30"/>
        </w:rPr>
      </w:pPr>
    </w:p>
    <w:p>
      <w:pPr>
        <w:pStyle w:val="75"/>
        <w:framePr w:wrap="around"/>
        <w:rPr>
          <w:rFonts w:hint="eastAsia" w:ascii="Times New Roman"/>
          <w:sz w:val="30"/>
          <w:szCs w:val="30"/>
        </w:rPr>
      </w:pPr>
      <w:r>
        <w:rPr>
          <w:rFonts w:hint="eastAsia" w:ascii="Times New Roman"/>
          <w:sz w:val="30"/>
          <w:szCs w:val="30"/>
        </w:rPr>
        <w:t>(征求意见稿)</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2"/>
              <w:framePr w:wrap="around"/>
              <w:jc w:val="left"/>
              <w:rPr>
                <w:rFonts w:ascii="Times New Roman"/>
              </w:rPr>
            </w:pPr>
            <w:r>
              <w:pict>
                <v:rect id="矩形 11" o:spid="_x0000_s2053" o:spt="1" style="position:absolute;left:0pt;margin-left:173.3pt;margin-top:45.15pt;height:20pt;width:150pt;z-index:-251655168;mso-width-relative:page;mso-height-relative:page;" stroked="f" coordsize="21600,21600">
                  <v:path/>
                  <v:fill focussize="0,0"/>
                  <v:stroke on="f"/>
                  <v:imagedata o:title=""/>
                  <o:lock v:ext="edit"/>
                  <v:textbox>
                    <w:txbxContent>
                      <w:p/>
                    </w:txbxContent>
                  </v:textbox>
                  <w10:anchorlock/>
                </v:rect>
              </w:pict>
            </w:r>
            <w:r>
              <w:pict>
                <v:rect id="矩形 178" o:spid="_x0000_s2052" o:spt="1" style="position:absolute;left:0pt;margin-left:193.3pt;margin-top:20.15pt;height:24pt;width:100pt;z-index:-251656192;mso-width-relative:page;mso-height-relative:page;" stroked="f" coordsize="21600,21600">
                  <v:path/>
                  <v:fill focussize="0,0"/>
                  <v:stroke on="f"/>
                  <v:imagedata o:title=""/>
                  <o:lock v:ext="edit"/>
                  <v:textbox>
                    <w:txbxContent>
                      <w:p/>
                    </w:txbxContent>
                  </v:textbox>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71"/>
              <w:framePr w:wrap="around"/>
              <w:jc w:val="left"/>
              <w:rPr>
                <w:rFonts w:ascii="Times New Roman"/>
              </w:rPr>
            </w:pPr>
          </w:p>
        </w:tc>
      </w:tr>
    </w:tbl>
    <w:p>
      <w:pPr>
        <w:pStyle w:val="134"/>
        <w:framePr w:wrap="around" w:hAnchor="page" w:x="1441" w:y="14092"/>
      </w:pPr>
      <w:bookmarkStart w:id="4" w:name="FY"/>
      <w:r>
        <w:fldChar w:fldCharType="begin">
          <w:ffData>
            <w:name w:val="FY"/>
            <w:enabled/>
            <w:calcOnExit w:val="0"/>
            <w:textInput>
              <w:default w:val="202X"/>
              <w:maxLength w:val="4"/>
            </w:textInput>
          </w:ffData>
        </w:fldChar>
      </w:r>
      <w:r>
        <w:instrText xml:space="preserve"> FORMTEXT </w:instrText>
      </w:r>
      <w:r>
        <w:fldChar w:fldCharType="separate"/>
      </w:r>
      <w:r>
        <w:t>202X</w:t>
      </w:r>
      <w:r>
        <w:fldChar w:fldCharType="end"/>
      </w:r>
      <w:bookmarkEnd w:id="4"/>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5"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5"/>
      <w:r>
        <w:t>发布</w:t>
      </w:r>
      <w:r>
        <w:pict>
          <v:line id="直线连接符 176" o:spid="_x0000_s2051" o:spt="20" style="position:absolute;left:0pt;margin-left:-0.05pt;margin-top:728.5pt;height:0pt;width:481.9pt;mso-position-vertical-relative:page;z-index:251663360;mso-width-relative:page;mso-height-relative:page;" coordsize="21600,21600">
            <v:path arrowok="t"/>
            <v:fill focussize="0,0"/>
            <v:stroke/>
            <v:imagedata o:title=""/>
            <o:lock v:ext="edit"/>
            <w10:anchorlock/>
          </v:line>
        </w:pict>
      </w:r>
    </w:p>
    <w:p>
      <w:pPr>
        <w:pStyle w:val="149"/>
        <w:framePr w:wrap="around"/>
        <w:jc w:val="left"/>
      </w:pPr>
      <w:bookmarkStart w:id="6" w:name="SY"/>
      <w:r>
        <w:fldChar w:fldCharType="begin">
          <w:ffData>
            <w:name w:val="SY"/>
            <w:enabled/>
            <w:calcOnExit w:val="0"/>
            <w:textInput>
              <w:default w:val="202X"/>
              <w:maxLength w:val="4"/>
            </w:textInput>
          </w:ffData>
        </w:fldChar>
      </w:r>
      <w:r>
        <w:instrText xml:space="preserve"> FORMTEXT </w:instrText>
      </w:r>
      <w:r>
        <w:fldChar w:fldCharType="separate"/>
      </w:r>
      <w:r>
        <w:t>202X</w:t>
      </w:r>
      <w:r>
        <w:fldChar w:fldCharType="end"/>
      </w:r>
      <w:bookmarkEnd w:id="6"/>
      <w:r>
        <w:t xml:space="preserve"> - </w:t>
      </w:r>
      <w:bookmarkStart w:id="7"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7"/>
      <w:r>
        <w:t xml:space="preserve"> - </w:t>
      </w:r>
      <w:bookmarkStart w:id="8"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8"/>
      <w:r>
        <w:t>实施</w:t>
      </w:r>
    </w:p>
    <w:p>
      <w:pPr>
        <w:pStyle w:val="90"/>
        <w:framePr w:wrap="around"/>
        <w:wordWrap w:val="0"/>
        <w:jc w:val="right"/>
        <w:rPr>
          <w:rFonts w:ascii="Times New Roman"/>
        </w:rPr>
      </w:pPr>
      <w:r>
        <w:rPr>
          <w:rFonts w:hint="eastAsia" w:ascii="Times New Roman"/>
        </w:rPr>
        <w:t>XXXXXXXX</w:t>
      </w:r>
      <w:r>
        <w:rPr>
          <w:rFonts w:ascii="Times New Roman"/>
        </w:rPr>
        <w:t> </w:t>
      </w:r>
      <w:r>
        <w:rPr>
          <w:rFonts w:hint="eastAsia" w:ascii="Times New Roman"/>
        </w:rPr>
        <w:t xml:space="preserve">      </w:t>
      </w:r>
      <w:r>
        <w:rPr>
          <w:rFonts w:ascii="Times New Roman"/>
        </w:rPr>
        <w:t> </w:t>
      </w:r>
      <w:r>
        <w:rPr>
          <w:rStyle w:val="60"/>
          <w:rFonts w:ascii="Times New Roman"/>
        </w:rPr>
        <w:t>发布</w:t>
      </w:r>
    </w:p>
    <w:p>
      <w:pPr>
        <w:pStyle w:val="142"/>
        <w:framePr w:wrap="around"/>
        <w:rPr>
          <w:rFonts w:ascii="Times New Roman" w:hAnsi="Times New Roman"/>
        </w:rPr>
      </w:pPr>
      <w:r>
        <w:rPr>
          <w:rFonts w:hint="eastAsia" w:ascii="Times New Roman" w:hAnsi="Times New Roman"/>
        </w:rPr>
        <w:t>团体</w:t>
      </w:r>
      <w:r>
        <w:rPr>
          <w:rFonts w:ascii="Times New Roman" w:hAnsi="Times New Roman"/>
        </w:rPr>
        <w:t>标准</w:t>
      </w:r>
    </w:p>
    <w:p>
      <w:pPr>
        <w:pStyle w:val="6"/>
        <w:jc w:val="left"/>
        <w:rPr>
          <w:rFonts w:ascii="Times New Roman"/>
        </w:rPr>
        <w:sectPr>
          <w:pgSz w:w="11906" w:h="16838"/>
          <w:pgMar w:top="567" w:right="850" w:bottom="1134" w:left="1418" w:header="0" w:footer="0" w:gutter="0"/>
          <w:pgNumType w:start="1"/>
          <w:cols w:space="720" w:num="1"/>
          <w:docGrid w:type="lines" w:linePitch="312" w:charSpace="0"/>
        </w:sectPr>
      </w:pPr>
      <w:r>
        <w:pict>
          <v:line id="直线连接符 9" o:spid="_x0000_s2050" o:spt="20" style="position:absolute;left:0pt;margin-left:-0.05pt;margin-top:184.25pt;height:0pt;width:481.9pt;z-index:251664384;mso-width-relative:page;mso-height-relative:page;" coordsize="21600,21600">
            <v:path arrowok="t"/>
            <v:fill focussize="0,0"/>
            <v:stroke/>
            <v:imagedata o:title=""/>
            <o:lock v:ext="edit"/>
          </v:line>
        </w:pict>
      </w:r>
    </w:p>
    <w:p>
      <w:pPr>
        <w:pStyle w:val="78"/>
        <w:rPr>
          <w:rFonts w:ascii="Times New Roman" w:eastAsia="宋体"/>
        </w:rPr>
      </w:pPr>
      <w:bookmarkStart w:id="9" w:name="_Toc6428"/>
      <w:bookmarkStart w:id="10" w:name="_Toc143596644"/>
      <w:bookmarkStart w:id="11" w:name="_Toc150872639"/>
      <w:bookmarkStart w:id="12" w:name="_Toc20851"/>
      <w:bookmarkStart w:id="13" w:name="_Toc177548430"/>
      <w:bookmarkStart w:id="14" w:name="_Toc143595146"/>
      <w:bookmarkStart w:id="15" w:name="_Toc493777031"/>
      <w:bookmarkStart w:id="16" w:name="_Toc493852602"/>
      <w:bookmarkStart w:id="17" w:name="_Toc493855420"/>
      <w:bookmarkStart w:id="18" w:name="_Toc493852985"/>
      <w:bookmarkStart w:id="19" w:name="_Toc490758798"/>
      <w:bookmarkStart w:id="20" w:name="_Toc489799198"/>
      <w:bookmarkStart w:id="21" w:name="_Toc490754137"/>
      <w:bookmarkStart w:id="22" w:name="_Toc489798456"/>
      <w:bookmarkStart w:id="23" w:name="_Toc489798239"/>
      <w:r>
        <w:rPr>
          <w:rFonts w:ascii="Times New Roman"/>
        </w:rPr>
        <w:t>目</w:t>
      </w:r>
      <w:bookmarkStart w:id="24" w:name="BKML"/>
      <w:r>
        <w:rPr>
          <w:rFonts w:ascii="Times New Roman"/>
        </w:rPr>
        <w:t>  次</w:t>
      </w:r>
      <w:bookmarkEnd w:id="9"/>
      <w:bookmarkEnd w:id="10"/>
      <w:bookmarkEnd w:id="11"/>
      <w:bookmarkEnd w:id="12"/>
      <w:bookmarkEnd w:id="13"/>
      <w:bookmarkEnd w:id="14"/>
      <w:bookmarkEnd w:id="24"/>
      <w:r>
        <w:rPr>
          <w:rFonts w:ascii="Times New Roman" w:eastAsia="宋体"/>
          <w:bCs/>
          <w:caps/>
          <w:kern w:val="2"/>
          <w:sz w:val="20"/>
        </w:rPr>
        <w:fldChar w:fldCharType="begin"/>
      </w:r>
      <w:r>
        <w:rPr>
          <w:rFonts w:ascii="Times New Roman" w:eastAsia="宋体"/>
          <w:bCs/>
          <w:caps/>
          <w:kern w:val="2"/>
          <w:sz w:val="20"/>
        </w:rPr>
        <w:instrText xml:space="preserve"> TOC \o "1-1" \h \z \u </w:instrText>
      </w:r>
      <w:r>
        <w:rPr>
          <w:rFonts w:ascii="Times New Roman" w:eastAsia="宋体"/>
          <w:bCs/>
          <w:caps/>
          <w:kern w:val="2"/>
          <w:sz w:val="20"/>
        </w:rPr>
        <w:fldChar w:fldCharType="separate"/>
      </w:r>
    </w:p>
    <w:p>
      <w:pPr>
        <w:pStyle w:val="28"/>
        <w:tabs>
          <w:tab w:val="right" w:leader="dot" w:pos="9344"/>
        </w:tabs>
        <w:rPr>
          <w:rFonts w:ascii="Times New Roman" w:hAnsi="Times New Roman" w:cs="Times New Roman"/>
          <w:b w:val="0"/>
          <w:bCs w:val="0"/>
          <w:caps w:val="0"/>
          <w:sz w:val="21"/>
          <w:szCs w:val="22"/>
        </w:rPr>
      </w:pPr>
      <w:r>
        <w:fldChar w:fldCharType="begin"/>
      </w:r>
      <w:r>
        <w:instrText xml:space="preserve"> HYPERLINK \l "_Toc177548430" </w:instrText>
      </w:r>
      <w:r>
        <w:fldChar w:fldCharType="separate"/>
      </w:r>
      <w:r>
        <w:rPr>
          <w:rStyle w:val="47"/>
          <w:rFonts w:ascii="Times New Roman" w:hAnsi="宋体" w:cs="Times New Roman"/>
          <w:color w:val="auto"/>
        </w:rPr>
        <w:t>目</w:t>
      </w:r>
      <w:r>
        <w:rPr>
          <w:rStyle w:val="47"/>
          <w:rFonts w:ascii="Times New Roman" w:hAnsi="Times New Roman" w:cs="Times New Roman"/>
          <w:color w:val="auto"/>
        </w:rPr>
        <w:t>  </w:t>
      </w:r>
      <w:r>
        <w:rPr>
          <w:rStyle w:val="47"/>
          <w:rFonts w:ascii="Times New Roman" w:hAnsi="宋体" w:cs="Times New Roman"/>
          <w:color w:val="auto"/>
        </w:rPr>
        <w:t>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_Toc177548430 \h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r>
        <w:rPr>
          <w:rFonts w:ascii="Times New Roman" w:hAnsi="Times New Roman" w:cs="Times New Roman"/>
        </w:rPr>
        <w:fldChar w:fldCharType="end"/>
      </w:r>
    </w:p>
    <w:p>
      <w:pPr>
        <w:pStyle w:val="28"/>
        <w:tabs>
          <w:tab w:val="right" w:leader="dot" w:pos="9344"/>
        </w:tabs>
        <w:rPr>
          <w:rFonts w:ascii="Times New Roman" w:hAnsi="Times New Roman" w:cs="Times New Roman"/>
          <w:b w:val="0"/>
          <w:bCs w:val="0"/>
          <w:caps w:val="0"/>
          <w:sz w:val="21"/>
          <w:szCs w:val="22"/>
        </w:rPr>
      </w:pPr>
      <w:r>
        <w:fldChar w:fldCharType="begin"/>
      </w:r>
      <w:r>
        <w:instrText xml:space="preserve"> HYPERLINK \l "_Toc177548431" </w:instrText>
      </w:r>
      <w:r>
        <w:fldChar w:fldCharType="separate"/>
      </w:r>
      <w:r>
        <w:rPr>
          <w:rStyle w:val="47"/>
          <w:rFonts w:ascii="Times New Roman" w:hAnsi="宋体" w:cs="Times New Roman"/>
          <w:color w:val="auto"/>
        </w:rPr>
        <w:t>前</w:t>
      </w:r>
      <w:r>
        <w:rPr>
          <w:rStyle w:val="47"/>
          <w:rFonts w:ascii="Times New Roman" w:hAnsi="Times New Roman" w:cs="Times New Roman"/>
          <w:color w:val="auto"/>
        </w:rPr>
        <w:t>  </w:t>
      </w:r>
      <w:r>
        <w:rPr>
          <w:rStyle w:val="47"/>
          <w:rFonts w:ascii="Times New Roman" w:hAnsi="宋体" w:cs="Times New Roman"/>
          <w:color w:val="auto"/>
        </w:rPr>
        <w:t>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_Toc177548431 \h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r>
        <w:rPr>
          <w:rFonts w:ascii="Times New Roman" w:hAnsi="Times New Roman" w:cs="Times New Roman"/>
        </w:rPr>
        <w:fldChar w:fldCharType="end"/>
      </w:r>
    </w:p>
    <w:p>
      <w:pPr>
        <w:pStyle w:val="28"/>
        <w:tabs>
          <w:tab w:val="left" w:pos="420"/>
          <w:tab w:val="right" w:leader="dot" w:pos="9344"/>
        </w:tabs>
        <w:rPr>
          <w:rFonts w:ascii="Times New Roman" w:hAnsi="Times New Roman" w:cs="Times New Roman"/>
          <w:b w:val="0"/>
          <w:bCs w:val="0"/>
          <w:caps w:val="0"/>
          <w:sz w:val="21"/>
          <w:szCs w:val="22"/>
        </w:rPr>
      </w:pPr>
      <w:r>
        <w:fldChar w:fldCharType="begin"/>
      </w:r>
      <w:r>
        <w:instrText xml:space="preserve"> HYPERLINK \l "_Toc177548433" </w:instrText>
      </w:r>
      <w:r>
        <w:fldChar w:fldCharType="separate"/>
      </w:r>
      <w:r>
        <w:rPr>
          <w:rStyle w:val="47"/>
          <w:rFonts w:ascii="Times New Roman" w:hAnsi="Times New Roman" w:cs="Times New Roman"/>
          <w:color w:val="auto"/>
        </w:rPr>
        <w:t>1</w:t>
      </w:r>
      <w:r>
        <w:rPr>
          <w:rFonts w:ascii="Times New Roman" w:hAnsi="Times New Roman" w:cs="Times New Roman"/>
          <w:b w:val="0"/>
          <w:bCs w:val="0"/>
          <w:caps w:val="0"/>
          <w:sz w:val="21"/>
          <w:szCs w:val="22"/>
        </w:rPr>
        <w:tab/>
      </w:r>
      <w:r>
        <w:rPr>
          <w:rStyle w:val="47"/>
          <w:rFonts w:ascii="Times New Roman" w:hAnsi="宋体" w:cs="Times New Roman"/>
          <w:color w:val="auto"/>
        </w:rPr>
        <w:t>范围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_Toc177548433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28"/>
        <w:tabs>
          <w:tab w:val="left" w:pos="420"/>
          <w:tab w:val="right" w:leader="dot" w:pos="9344"/>
        </w:tabs>
        <w:rPr>
          <w:rFonts w:ascii="Times New Roman" w:hAnsi="Times New Roman" w:cs="Times New Roman"/>
          <w:b w:val="0"/>
          <w:bCs w:val="0"/>
          <w:caps w:val="0"/>
          <w:sz w:val="21"/>
          <w:szCs w:val="22"/>
        </w:rPr>
      </w:pPr>
      <w:r>
        <w:fldChar w:fldCharType="begin"/>
      </w:r>
      <w:r>
        <w:instrText xml:space="preserve"> HYPERLINK \l "_Toc177548434" </w:instrText>
      </w:r>
      <w:r>
        <w:fldChar w:fldCharType="separate"/>
      </w:r>
      <w:r>
        <w:rPr>
          <w:rStyle w:val="47"/>
          <w:rFonts w:ascii="Times New Roman" w:hAnsi="Times New Roman" w:cs="Times New Roman"/>
          <w:color w:val="auto"/>
        </w:rPr>
        <w:t>2</w:t>
      </w:r>
      <w:r>
        <w:rPr>
          <w:rFonts w:ascii="Times New Roman" w:hAnsi="Times New Roman" w:cs="Times New Roman"/>
          <w:b w:val="0"/>
          <w:bCs w:val="0"/>
          <w:caps w:val="0"/>
          <w:sz w:val="21"/>
          <w:szCs w:val="22"/>
        </w:rPr>
        <w:tab/>
      </w:r>
      <w:r>
        <w:rPr>
          <w:rStyle w:val="47"/>
          <w:rFonts w:ascii="Times New Roman" w:hAnsi="宋体" w:cs="Times New Roman"/>
          <w:color w:val="auto"/>
        </w:rPr>
        <w:t>规范性引用文件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_Toc177548434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28"/>
        <w:tabs>
          <w:tab w:val="left" w:pos="420"/>
          <w:tab w:val="right" w:leader="dot" w:pos="9344"/>
        </w:tabs>
        <w:rPr>
          <w:rFonts w:ascii="Times New Roman" w:hAnsi="Times New Roman" w:cs="Times New Roman"/>
          <w:b w:val="0"/>
          <w:bCs w:val="0"/>
          <w:caps w:val="0"/>
          <w:sz w:val="21"/>
          <w:szCs w:val="22"/>
        </w:rPr>
      </w:pPr>
      <w:r>
        <w:fldChar w:fldCharType="begin"/>
      </w:r>
      <w:r>
        <w:instrText xml:space="preserve"> HYPERLINK \l "_Toc177548435" </w:instrText>
      </w:r>
      <w:r>
        <w:fldChar w:fldCharType="separate"/>
      </w:r>
      <w:r>
        <w:rPr>
          <w:rStyle w:val="47"/>
          <w:rFonts w:ascii="Times New Roman" w:hAnsi="Times New Roman" w:cs="Times New Roman"/>
          <w:color w:val="auto"/>
        </w:rPr>
        <w:t>3</w:t>
      </w:r>
      <w:r>
        <w:rPr>
          <w:rFonts w:ascii="Times New Roman" w:hAnsi="Times New Roman" w:cs="Times New Roman"/>
          <w:b w:val="0"/>
          <w:bCs w:val="0"/>
          <w:caps w:val="0"/>
          <w:sz w:val="21"/>
          <w:szCs w:val="22"/>
        </w:rPr>
        <w:tab/>
      </w:r>
      <w:r>
        <w:rPr>
          <w:rStyle w:val="47"/>
          <w:rFonts w:ascii="Times New Roman" w:hAnsi="宋体" w:cs="Times New Roman"/>
          <w:color w:val="auto"/>
        </w:rPr>
        <w:t>术语和定义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_Toc177548435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28"/>
        <w:tabs>
          <w:tab w:val="left" w:pos="420"/>
          <w:tab w:val="right" w:leader="dot" w:pos="9344"/>
        </w:tabs>
        <w:rPr>
          <w:rFonts w:ascii="Times New Roman" w:hAnsi="Times New Roman" w:cs="Times New Roman"/>
          <w:b w:val="0"/>
          <w:bCs w:val="0"/>
          <w:caps w:val="0"/>
          <w:sz w:val="21"/>
          <w:szCs w:val="22"/>
        </w:rPr>
      </w:pPr>
      <w:r>
        <w:fldChar w:fldCharType="begin"/>
      </w:r>
      <w:r>
        <w:instrText xml:space="preserve"> HYPERLINK \l "_Toc177548436" </w:instrText>
      </w:r>
      <w:r>
        <w:fldChar w:fldCharType="separate"/>
      </w:r>
      <w:r>
        <w:rPr>
          <w:rStyle w:val="47"/>
          <w:rFonts w:ascii="Times New Roman" w:hAnsi="Times New Roman" w:cs="Times New Roman"/>
          <w:color w:val="auto"/>
        </w:rPr>
        <w:t>4</w:t>
      </w:r>
      <w:r>
        <w:rPr>
          <w:rFonts w:ascii="Times New Roman" w:hAnsi="Times New Roman" w:cs="Times New Roman"/>
          <w:b w:val="0"/>
          <w:bCs w:val="0"/>
          <w:caps w:val="0"/>
          <w:sz w:val="21"/>
          <w:szCs w:val="22"/>
        </w:rPr>
        <w:tab/>
      </w:r>
      <w:r>
        <w:rPr>
          <w:rStyle w:val="47"/>
          <w:rFonts w:ascii="Times New Roman" w:hAnsi="宋体" w:cs="Times New Roman"/>
          <w:color w:val="auto"/>
        </w:rPr>
        <w:t>技术要求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_Toc177548436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28"/>
        <w:tabs>
          <w:tab w:val="left" w:pos="420"/>
          <w:tab w:val="right" w:leader="dot" w:pos="9344"/>
        </w:tabs>
        <w:rPr>
          <w:rFonts w:ascii="Times New Roman" w:hAnsi="Times New Roman" w:cs="Times New Roman"/>
          <w:b w:val="0"/>
          <w:bCs w:val="0"/>
          <w:caps w:val="0"/>
          <w:sz w:val="21"/>
          <w:szCs w:val="22"/>
        </w:rPr>
      </w:pPr>
      <w:r>
        <w:fldChar w:fldCharType="begin"/>
      </w:r>
      <w:r>
        <w:instrText xml:space="preserve"> HYPERLINK \l "_Toc177548437" </w:instrText>
      </w:r>
      <w:r>
        <w:fldChar w:fldCharType="separate"/>
      </w:r>
      <w:r>
        <w:rPr>
          <w:rStyle w:val="47"/>
          <w:rFonts w:ascii="Times New Roman" w:hAnsi="Times New Roman" w:cs="Times New Roman"/>
          <w:color w:val="auto"/>
        </w:rPr>
        <w:t>5</w:t>
      </w:r>
      <w:r>
        <w:rPr>
          <w:rFonts w:ascii="Times New Roman" w:hAnsi="Times New Roman" w:cs="Times New Roman"/>
          <w:b w:val="0"/>
          <w:bCs w:val="0"/>
          <w:caps w:val="0"/>
          <w:sz w:val="21"/>
          <w:szCs w:val="22"/>
        </w:rPr>
        <w:tab/>
      </w:r>
      <w:r>
        <w:rPr>
          <w:rStyle w:val="47"/>
          <w:rFonts w:ascii="Times New Roman" w:hAnsi="宋体" w:cs="Times New Roman"/>
          <w:color w:val="auto"/>
        </w:rPr>
        <w:t>试验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_Toc177548437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6"/>
        <w:ind w:firstLine="0" w:firstLineChars="0"/>
        <w:jc w:val="left"/>
        <w:rPr>
          <w:rFonts w:ascii="Times New Roman"/>
          <w:b/>
        </w:rPr>
      </w:pPr>
      <w:r>
        <w:rPr>
          <w:rFonts w:ascii="Times New Roman"/>
          <w:bCs/>
          <w:caps/>
          <w:kern w:val="2"/>
          <w:sz w:val="20"/>
        </w:rPr>
        <w:fldChar w:fldCharType="end"/>
      </w:r>
    </w:p>
    <w:p>
      <w:pPr>
        <w:pStyle w:val="79"/>
        <w:rPr>
          <w:rFonts w:ascii="Times New Roman"/>
        </w:rPr>
      </w:pPr>
      <w:bookmarkStart w:id="60" w:name="_GoBack"/>
      <w:bookmarkEnd w:id="60"/>
      <w:bookmarkStart w:id="25" w:name="_Toc5209"/>
      <w:bookmarkStart w:id="26" w:name="_Toc493855552"/>
      <w:bookmarkStart w:id="27" w:name="_Toc143595147"/>
      <w:bookmarkStart w:id="28" w:name="_Toc177548431"/>
      <w:r>
        <w:rPr>
          <w:rFonts w:ascii="Times New Roman"/>
        </w:rPr>
        <w:t>前</w:t>
      </w:r>
      <w:bookmarkStart w:id="29" w:name="BKQY"/>
      <w:r>
        <w:rPr>
          <w:rFonts w:ascii="Times New Roman"/>
        </w:rPr>
        <w:t>  言</w:t>
      </w:r>
      <w:bookmarkEnd w:id="15"/>
      <w:bookmarkEnd w:id="16"/>
      <w:bookmarkEnd w:id="17"/>
      <w:bookmarkEnd w:id="18"/>
      <w:bookmarkEnd w:id="19"/>
      <w:bookmarkEnd w:id="20"/>
      <w:bookmarkEnd w:id="21"/>
      <w:bookmarkEnd w:id="22"/>
      <w:bookmarkEnd w:id="23"/>
      <w:bookmarkEnd w:id="25"/>
      <w:bookmarkEnd w:id="26"/>
      <w:bookmarkEnd w:id="27"/>
      <w:bookmarkEnd w:id="28"/>
      <w:bookmarkEnd w:id="29"/>
    </w:p>
    <w:p>
      <w:pPr>
        <w:autoSpaceDE w:val="0"/>
        <w:autoSpaceDN w:val="0"/>
        <w:adjustRightInd w:val="0"/>
        <w:ind w:firstLine="420" w:firstLineChars="200"/>
        <w:jc w:val="left"/>
        <w:rPr>
          <w:rFonts w:hint="eastAsia" w:ascii="宋体" w:cs="宋体"/>
          <w:kern w:val="0"/>
          <w:szCs w:val="21"/>
        </w:rPr>
      </w:pPr>
      <w:r>
        <w:rPr>
          <w:rFonts w:hint="eastAsia" w:ascii="宋体" w:cs="宋体"/>
          <w:kern w:val="0"/>
          <w:szCs w:val="21"/>
        </w:rPr>
        <w:t>本文件按照GB/T 1.1—2020《标准化工作导则  第1部分：标准化文件的结构和起草规则》的规定起草。</w:t>
      </w:r>
    </w:p>
    <w:p>
      <w:pPr>
        <w:autoSpaceDE w:val="0"/>
        <w:autoSpaceDN w:val="0"/>
        <w:adjustRightInd w:val="0"/>
        <w:ind w:firstLine="420" w:firstLineChars="200"/>
        <w:jc w:val="left"/>
        <w:rPr>
          <w:rFonts w:hint="eastAsia" w:ascii="宋体" w:cs="宋体"/>
          <w:kern w:val="0"/>
          <w:szCs w:val="21"/>
        </w:rPr>
      </w:pPr>
      <w:r>
        <w:rPr>
          <w:rFonts w:hint="eastAsia" w:ascii="宋体" w:cs="宋体"/>
          <w:kern w:val="0"/>
          <w:szCs w:val="21"/>
        </w:rPr>
        <w:t>请注意本文件的某些内容可能涉及专利。本文件的发布机构不承担识别专利的责任。</w:t>
      </w:r>
    </w:p>
    <w:p>
      <w:pPr>
        <w:autoSpaceDE w:val="0"/>
        <w:autoSpaceDN w:val="0"/>
        <w:adjustRightInd w:val="0"/>
        <w:ind w:firstLine="420" w:firstLineChars="200"/>
        <w:jc w:val="left"/>
        <w:rPr>
          <w:rFonts w:hint="eastAsia" w:ascii="宋体" w:cs="宋体"/>
          <w:kern w:val="0"/>
          <w:szCs w:val="21"/>
        </w:rPr>
      </w:pPr>
      <w:r>
        <w:rPr>
          <w:rFonts w:hint="eastAsia" w:ascii="宋体" w:cs="宋体"/>
          <w:kern w:val="0"/>
          <w:szCs w:val="21"/>
        </w:rPr>
        <w:t>本文件由中国轻工业联合会提出并归口。</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本文件起草单位：</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本文件</w:t>
      </w:r>
      <w:r>
        <w:rPr>
          <w:rFonts w:hint="eastAsia" w:ascii="宋体" w:cs="宋体"/>
          <w:kern w:val="0"/>
          <w:szCs w:val="21"/>
          <w:lang w:val="en-US" w:eastAsia="zh-CN"/>
        </w:rPr>
        <w:t>主要</w:t>
      </w:r>
      <w:r>
        <w:rPr>
          <w:rFonts w:hint="eastAsia" w:ascii="宋体" w:cs="宋体"/>
          <w:kern w:val="0"/>
          <w:szCs w:val="21"/>
        </w:rPr>
        <w:t>起草人：</w:t>
      </w:r>
    </w:p>
    <w:p>
      <w:pPr>
        <w:pStyle w:val="6"/>
        <w:jc w:val="left"/>
        <w:rPr>
          <w:rFonts w:ascii="Times New Roman"/>
        </w:rPr>
      </w:pPr>
    </w:p>
    <w:p>
      <w:pPr>
        <w:pStyle w:val="6"/>
        <w:jc w:val="left"/>
        <w:rPr>
          <w:rFonts w:asci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78"/>
        <w:rPr>
          <w:b/>
          <w:sz w:val="21"/>
          <w:szCs w:val="21"/>
        </w:rPr>
      </w:pPr>
      <w:r>
        <w:rPr>
          <w:rFonts w:hint="eastAsia" w:ascii="Times New Roman"/>
        </w:rPr>
        <w:t>房间空气调节器室内热舒适性评价方法</w:t>
      </w:r>
    </w:p>
    <w:p>
      <w:pPr>
        <w:pStyle w:val="2"/>
        <w:numPr>
          <w:ilvl w:val="0"/>
          <w:numId w:val="1"/>
        </w:numPr>
        <w:spacing w:before="312" w:beforeLines="100" w:after="312" w:afterLines="100" w:line="240" w:lineRule="auto"/>
        <w:ind w:left="0" w:firstLine="0"/>
        <w:jc w:val="left"/>
        <w:rPr>
          <w:rFonts w:hint="eastAsia" w:ascii="宋体" w:hAnsi="宋体"/>
          <w:sz w:val="21"/>
          <w:szCs w:val="21"/>
        </w:rPr>
      </w:pPr>
      <w:bookmarkStart w:id="30" w:name="_Toc177548433"/>
      <w:bookmarkStart w:id="31" w:name="_Toc489798241"/>
      <w:bookmarkStart w:id="32" w:name="_Toc493777033"/>
      <w:bookmarkStart w:id="33" w:name="_Toc490758800"/>
      <w:bookmarkStart w:id="34" w:name="_Toc489798458"/>
      <w:bookmarkStart w:id="35" w:name="_Toc489799200"/>
      <w:bookmarkStart w:id="36" w:name="_Toc493855422"/>
      <w:bookmarkStart w:id="37" w:name="_Toc493852987"/>
      <w:bookmarkStart w:id="38" w:name="_Toc30193"/>
      <w:bookmarkStart w:id="39" w:name="_Toc490754139"/>
      <w:bookmarkStart w:id="40" w:name="_Toc493852604"/>
      <w:bookmarkStart w:id="41" w:name="_Toc493855554"/>
      <w:r>
        <w:rPr>
          <w:rFonts w:hint="eastAsia" w:ascii="宋体" w:hAnsi="宋体"/>
          <w:sz w:val="21"/>
          <w:szCs w:val="21"/>
        </w:rPr>
        <w:t>范围</w:t>
      </w:r>
      <w:bookmarkEnd w:id="30"/>
    </w:p>
    <w:p>
      <w:pPr>
        <w:autoSpaceDE w:val="0"/>
        <w:autoSpaceDN w:val="0"/>
        <w:adjustRightInd w:val="0"/>
        <w:ind w:firstLine="420" w:firstLineChars="200"/>
        <w:jc w:val="left"/>
        <w:rPr>
          <w:kern w:val="0"/>
          <w:szCs w:val="21"/>
        </w:rPr>
      </w:pPr>
      <w:r>
        <w:rPr>
          <w:kern w:val="0"/>
          <w:szCs w:val="21"/>
        </w:rPr>
        <w:t>本</w:t>
      </w:r>
      <w:r>
        <w:rPr>
          <w:rFonts w:hint="eastAsia"/>
          <w:kern w:val="0"/>
          <w:szCs w:val="21"/>
        </w:rPr>
        <w:t>文件</w:t>
      </w:r>
      <w:r>
        <w:rPr>
          <w:kern w:val="0"/>
          <w:szCs w:val="21"/>
        </w:rPr>
        <w:t>规定了</w:t>
      </w:r>
      <w:r>
        <w:rPr>
          <w:rFonts w:hint="eastAsia"/>
          <w:kern w:val="0"/>
          <w:szCs w:val="21"/>
        </w:rPr>
        <w:t>房间空气调节器室内热舒适性评价方法</w:t>
      </w:r>
      <w:r>
        <w:rPr>
          <w:kern w:val="0"/>
          <w:szCs w:val="21"/>
        </w:rPr>
        <w:t>的技术要求、试验方法、检验规则等。</w:t>
      </w:r>
    </w:p>
    <w:p>
      <w:pPr>
        <w:autoSpaceDE w:val="0"/>
        <w:autoSpaceDN w:val="0"/>
        <w:adjustRightInd w:val="0"/>
        <w:ind w:firstLine="420" w:firstLineChars="200"/>
        <w:jc w:val="left"/>
        <w:rPr>
          <w:kern w:val="0"/>
          <w:szCs w:val="21"/>
        </w:rPr>
      </w:pPr>
      <w:r>
        <w:rPr>
          <w:kern w:val="0"/>
          <w:szCs w:val="21"/>
        </w:rPr>
        <w:t>本</w:t>
      </w:r>
      <w:r>
        <w:rPr>
          <w:rFonts w:hint="eastAsia"/>
          <w:kern w:val="0"/>
          <w:szCs w:val="21"/>
        </w:rPr>
        <w:t>文件</w:t>
      </w:r>
      <w:r>
        <w:rPr>
          <w:kern w:val="0"/>
          <w:szCs w:val="21"/>
        </w:rPr>
        <w:t>适用于</w:t>
      </w:r>
      <w:r>
        <w:rPr>
          <w:rFonts w:hint="eastAsia"/>
          <w:kern w:val="0"/>
          <w:szCs w:val="21"/>
        </w:rPr>
        <w:t>热泵型房间空气调节器创造的室内热环境的评价，以及热泵型房间空气调节器热舒适性能力评价。其他</w:t>
      </w:r>
      <w:r>
        <w:rPr>
          <w:kern w:val="0"/>
          <w:szCs w:val="21"/>
        </w:rPr>
        <w:t>类似条件下的人体热舒适性评价可参考本文件使用。</w:t>
      </w:r>
    </w:p>
    <w:p>
      <w:pPr>
        <w:pStyle w:val="6"/>
        <w:jc w:val="left"/>
        <w:rPr>
          <w:rFonts w:ascii="Times New Roman"/>
        </w:rPr>
      </w:pPr>
      <w:r>
        <w:rPr>
          <w:rFonts w:hint="eastAsia" w:ascii="Times New Roman"/>
        </w:rPr>
        <w:t>本文件适用于采用风冷及水冷冷凝器、全封闭型电动机-压缩机，额定制冷量14000 W以下以创造室内舒适环境为目的的家用和类似用途的自由送风热泵型房间空气调节器（以下简称空调器）。</w:t>
      </w:r>
    </w:p>
    <w:p>
      <w:pPr>
        <w:pStyle w:val="2"/>
        <w:numPr>
          <w:ilvl w:val="0"/>
          <w:numId w:val="1"/>
        </w:numPr>
        <w:spacing w:before="312" w:beforeLines="100" w:after="312" w:afterLines="100" w:line="240" w:lineRule="auto"/>
        <w:ind w:left="0" w:firstLine="0"/>
        <w:jc w:val="left"/>
        <w:rPr>
          <w:rFonts w:hint="eastAsia" w:ascii="宋体" w:hAnsi="宋体"/>
          <w:sz w:val="21"/>
          <w:szCs w:val="21"/>
        </w:rPr>
      </w:pPr>
      <w:bookmarkStart w:id="42" w:name="_Toc177548434"/>
      <w:r>
        <w:rPr>
          <w:rFonts w:ascii="宋体" w:hAnsi="宋体"/>
          <w:sz w:val="21"/>
          <w:szCs w:val="21"/>
        </w:rPr>
        <w:t>规范性引用文件</w:t>
      </w:r>
      <w:bookmarkEnd w:id="31"/>
      <w:bookmarkEnd w:id="32"/>
      <w:bookmarkEnd w:id="33"/>
      <w:bookmarkEnd w:id="34"/>
      <w:bookmarkEnd w:id="35"/>
      <w:bookmarkEnd w:id="36"/>
      <w:bookmarkEnd w:id="37"/>
      <w:bookmarkEnd w:id="38"/>
      <w:bookmarkEnd w:id="39"/>
      <w:bookmarkEnd w:id="40"/>
      <w:bookmarkEnd w:id="41"/>
      <w:bookmarkEnd w:id="42"/>
    </w:p>
    <w:p>
      <w:pPr>
        <w:pStyle w:val="6"/>
        <w:jc w:val="left"/>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
        <w:jc w:val="left"/>
        <w:rPr>
          <w:rFonts w:ascii="Times New Roman"/>
        </w:rPr>
      </w:pPr>
      <w:r>
        <w:rPr>
          <w:rFonts w:ascii="Times New Roman"/>
        </w:rPr>
        <w:t xml:space="preserve">GB/T 4706.1 </w:t>
      </w:r>
      <w:r>
        <w:rPr>
          <w:rFonts w:hint="eastAsia" w:ascii="Times New Roman"/>
        </w:rPr>
        <w:t>家用</w:t>
      </w:r>
      <w:r>
        <w:rPr>
          <w:rFonts w:ascii="Times New Roman"/>
        </w:rPr>
        <w:t>和类似用途电器的安全</w:t>
      </w:r>
      <w:r>
        <w:rPr>
          <w:rFonts w:hint="eastAsia" w:ascii="Times New Roman"/>
        </w:rPr>
        <w:t xml:space="preserve"> 第</w:t>
      </w:r>
      <w:r>
        <w:rPr>
          <w:rFonts w:ascii="Times New Roman"/>
        </w:rPr>
        <w:t>1</w:t>
      </w:r>
      <w:r>
        <w:rPr>
          <w:rFonts w:hint="eastAsia" w:ascii="Times New Roman"/>
        </w:rPr>
        <w:t>部分</w:t>
      </w:r>
      <w:r>
        <w:rPr>
          <w:rFonts w:ascii="Times New Roman"/>
        </w:rPr>
        <w:t>：</w:t>
      </w:r>
      <w:r>
        <w:rPr>
          <w:rFonts w:hint="eastAsia" w:ascii="Times New Roman"/>
        </w:rPr>
        <w:t>通用</w:t>
      </w:r>
      <w:r>
        <w:rPr>
          <w:rFonts w:ascii="Times New Roman"/>
        </w:rPr>
        <w:t>要求</w:t>
      </w:r>
    </w:p>
    <w:p>
      <w:pPr>
        <w:pStyle w:val="6"/>
        <w:jc w:val="left"/>
        <w:rPr>
          <w:rFonts w:ascii="Times New Roman"/>
        </w:rPr>
      </w:pPr>
      <w:r>
        <w:rPr>
          <w:rFonts w:ascii="Times New Roman"/>
        </w:rPr>
        <w:t xml:space="preserve">GB/T 4706.32 </w:t>
      </w:r>
      <w:r>
        <w:rPr>
          <w:rFonts w:hint="eastAsia" w:ascii="Times New Roman"/>
        </w:rPr>
        <w:t>家用</w:t>
      </w:r>
      <w:r>
        <w:rPr>
          <w:rFonts w:ascii="Times New Roman"/>
        </w:rPr>
        <w:t>和类似用途电器的安全</w:t>
      </w:r>
      <w:r>
        <w:rPr>
          <w:rFonts w:hint="eastAsia" w:ascii="Times New Roman"/>
        </w:rPr>
        <w:t xml:space="preserve"> 第32部分</w:t>
      </w:r>
      <w:r>
        <w:rPr>
          <w:rFonts w:ascii="Times New Roman"/>
        </w:rPr>
        <w:t>：热泵、空调器和除湿机的特殊要求</w:t>
      </w:r>
    </w:p>
    <w:p>
      <w:pPr>
        <w:pStyle w:val="6"/>
        <w:jc w:val="left"/>
        <w:rPr>
          <w:rFonts w:ascii="Times New Roman"/>
        </w:rPr>
      </w:pPr>
      <w:r>
        <w:rPr>
          <w:rFonts w:ascii="Times New Roman"/>
        </w:rPr>
        <w:t>GB/T 5701-2008 室内热环境条件</w:t>
      </w:r>
    </w:p>
    <w:p>
      <w:pPr>
        <w:pStyle w:val="6"/>
        <w:jc w:val="left"/>
        <w:rPr>
          <w:rFonts w:ascii="Times New Roman"/>
        </w:rPr>
      </w:pPr>
      <w:r>
        <w:rPr>
          <w:rFonts w:ascii="Times New Roman"/>
        </w:rPr>
        <w:t>GB/T 7725 房间空气调节器</w:t>
      </w:r>
    </w:p>
    <w:p>
      <w:pPr>
        <w:pStyle w:val="6"/>
        <w:jc w:val="left"/>
        <w:rPr>
          <w:rFonts w:ascii="Times New Roman"/>
        </w:rPr>
      </w:pPr>
      <w:r>
        <w:rPr>
          <w:rFonts w:ascii="Times New Roman"/>
        </w:rPr>
        <w:t>GB 21455 房间空气调节器能效限定值及能源效率等级</w:t>
      </w:r>
    </w:p>
    <w:p>
      <w:pPr>
        <w:pStyle w:val="6"/>
        <w:jc w:val="left"/>
        <w:rPr>
          <w:rFonts w:ascii="Times New Roman"/>
        </w:rPr>
      </w:pPr>
      <w:r>
        <w:rPr>
          <w:rFonts w:hint="eastAsia" w:ascii="Times New Roman"/>
        </w:rPr>
        <w:t>GB/T 33658-2017 室内</w:t>
      </w:r>
      <w:r>
        <w:rPr>
          <w:rFonts w:ascii="Times New Roman"/>
        </w:rPr>
        <w:t>人体热舒适</w:t>
      </w:r>
      <w:r>
        <w:rPr>
          <w:rFonts w:hint="eastAsia" w:ascii="Times New Roman"/>
        </w:rPr>
        <w:t>环境</w:t>
      </w:r>
      <w:r>
        <w:rPr>
          <w:rFonts w:ascii="Times New Roman"/>
        </w:rPr>
        <w:t>要求与评价方法</w:t>
      </w:r>
    </w:p>
    <w:p>
      <w:pPr>
        <w:pStyle w:val="6"/>
        <w:jc w:val="left"/>
        <w:rPr>
          <w:rFonts w:ascii="Times New Roman"/>
        </w:rPr>
      </w:pPr>
      <w:r>
        <w:rPr>
          <w:rFonts w:ascii="Times New Roman"/>
          <w:szCs w:val="21"/>
        </w:rPr>
        <w:t>T/CAS 305</w:t>
      </w:r>
      <w:r>
        <w:rPr>
          <w:rFonts w:hint="eastAsia" w:ascii="Times New Roman"/>
          <w:szCs w:val="21"/>
        </w:rPr>
        <w:t>-</w:t>
      </w:r>
      <w:r>
        <w:rPr>
          <w:rFonts w:ascii="Times New Roman"/>
          <w:szCs w:val="21"/>
        </w:rPr>
        <w:t xml:space="preserve">2018  </w:t>
      </w:r>
      <w:r>
        <w:rPr>
          <w:rFonts w:hint="eastAsia" w:ascii="Times New Roman"/>
          <w:szCs w:val="21"/>
        </w:rPr>
        <w:t>房间空气调节器实际运行性能参数测量规范</w:t>
      </w:r>
    </w:p>
    <w:p>
      <w:pPr>
        <w:pStyle w:val="2"/>
        <w:numPr>
          <w:ilvl w:val="0"/>
          <w:numId w:val="1"/>
        </w:numPr>
        <w:spacing w:before="312" w:beforeLines="100" w:after="312" w:afterLines="100" w:line="240" w:lineRule="auto"/>
        <w:ind w:left="0" w:firstLine="0"/>
        <w:jc w:val="left"/>
        <w:rPr>
          <w:rFonts w:hint="eastAsia" w:ascii="宋体" w:hAnsi="宋体"/>
          <w:sz w:val="21"/>
          <w:szCs w:val="21"/>
        </w:rPr>
      </w:pPr>
      <w:bookmarkStart w:id="43" w:name="_Toc489799201"/>
      <w:bookmarkStart w:id="44" w:name="_Toc490758801"/>
      <w:bookmarkStart w:id="45" w:name="_Toc493855423"/>
      <w:bookmarkStart w:id="46" w:name="_Toc493852988"/>
      <w:bookmarkStart w:id="47" w:name="_Toc490754140"/>
      <w:bookmarkStart w:id="48" w:name="_Toc493855555"/>
      <w:bookmarkStart w:id="49" w:name="_Toc489798242"/>
      <w:bookmarkStart w:id="50" w:name="_Toc493852605"/>
      <w:bookmarkStart w:id="51" w:name="_Toc493777034"/>
      <w:bookmarkStart w:id="52" w:name="_Toc2023"/>
      <w:bookmarkStart w:id="53" w:name="_Toc489798459"/>
      <w:bookmarkStart w:id="54" w:name="_Toc177548435"/>
      <w:r>
        <w:rPr>
          <w:rFonts w:ascii="宋体" w:hAnsi="宋体"/>
          <w:sz w:val="21"/>
          <w:szCs w:val="21"/>
        </w:rPr>
        <w:t>术语和定义</w:t>
      </w:r>
      <w:bookmarkEnd w:id="43"/>
      <w:bookmarkEnd w:id="44"/>
      <w:bookmarkEnd w:id="45"/>
      <w:bookmarkEnd w:id="46"/>
      <w:bookmarkEnd w:id="47"/>
      <w:bookmarkEnd w:id="48"/>
      <w:bookmarkEnd w:id="49"/>
      <w:bookmarkEnd w:id="50"/>
      <w:bookmarkEnd w:id="51"/>
      <w:bookmarkEnd w:id="52"/>
      <w:bookmarkEnd w:id="53"/>
      <w:bookmarkEnd w:id="54"/>
    </w:p>
    <w:p>
      <w:pPr>
        <w:pStyle w:val="6"/>
        <w:jc w:val="left"/>
        <w:rPr>
          <w:rFonts w:ascii="Times New Roman"/>
        </w:rPr>
      </w:pPr>
      <w:r>
        <w:rPr>
          <w:rFonts w:ascii="Times New Roman"/>
          <w:szCs w:val="21"/>
        </w:rPr>
        <w:t xml:space="preserve">GB/T 33658-2017 </w:t>
      </w:r>
      <w:r>
        <w:rPr>
          <w:rFonts w:hint="eastAsia" w:ascii="Times New Roman"/>
          <w:szCs w:val="21"/>
        </w:rPr>
        <w:t>、GB</w:t>
      </w:r>
      <w:r>
        <w:rPr>
          <w:rFonts w:ascii="Times New Roman"/>
          <w:szCs w:val="21"/>
        </w:rPr>
        <w:t>/</w:t>
      </w:r>
      <w:r>
        <w:rPr>
          <w:rFonts w:hint="eastAsia" w:ascii="Times New Roman"/>
          <w:szCs w:val="21"/>
        </w:rPr>
        <w:t>T 5701-2008、</w:t>
      </w:r>
      <w:r>
        <w:rPr>
          <w:rFonts w:ascii="Times New Roman"/>
          <w:szCs w:val="21"/>
        </w:rPr>
        <w:t>T/CAS 305</w:t>
      </w:r>
      <w:r>
        <w:rPr>
          <w:rFonts w:hint="eastAsia" w:ascii="Times New Roman"/>
          <w:szCs w:val="21"/>
        </w:rPr>
        <w:t>-</w:t>
      </w:r>
      <w:r>
        <w:rPr>
          <w:rFonts w:ascii="Times New Roman"/>
          <w:szCs w:val="21"/>
        </w:rPr>
        <w:t>2018</w:t>
      </w:r>
      <w:r>
        <w:rPr>
          <w:rFonts w:hint="eastAsia" w:ascii="Times New Roman"/>
          <w:szCs w:val="21"/>
        </w:rPr>
        <w:t>界定的以及下列术语和定义适用于本文件。</w:t>
      </w:r>
    </w:p>
    <w:p>
      <w:pPr>
        <w:pStyle w:val="3"/>
        <w:numPr>
          <w:ilvl w:val="0"/>
          <w:numId w:val="2"/>
        </w:numPr>
        <w:spacing w:before="156" w:after="156"/>
        <w:rPr>
          <w:rFonts w:ascii="Times New Roman" w:hAnsi="Times New Roman" w:eastAsia="宋体"/>
          <w:b/>
          <w:szCs w:val="21"/>
        </w:rPr>
      </w:pPr>
      <w:bookmarkStart w:id="55" w:name="_Toc143595015"/>
      <w:r>
        <w:rPr>
          <w:rFonts w:hint="eastAsia" w:ascii="Times New Roman" w:hAnsi="Times New Roman" w:eastAsia="宋体"/>
          <w:b/>
          <w:szCs w:val="21"/>
        </w:rPr>
        <w:t>动态阶段  d</w:t>
      </w:r>
      <w:r>
        <w:rPr>
          <w:rFonts w:ascii="Times New Roman" w:hAnsi="Times New Roman" w:eastAsia="宋体"/>
          <w:b/>
          <w:szCs w:val="21"/>
        </w:rPr>
        <w:t>ynamic phase</w:t>
      </w:r>
    </w:p>
    <w:p>
      <w:pPr>
        <w:pStyle w:val="6"/>
        <w:jc w:val="left"/>
        <w:rPr>
          <w:rFonts w:ascii="Times New Roman"/>
        </w:rPr>
      </w:pPr>
      <w:r>
        <w:rPr>
          <w:rFonts w:hint="eastAsia" w:ascii="Times New Roman"/>
        </w:rPr>
        <w:t>试验过程中从空调器进入制冷/制热模式初始时刻到</w:t>
      </w:r>
      <w:r>
        <w:rPr>
          <w:rFonts w:hint="eastAsia" w:hAnsi="宋体"/>
        </w:rPr>
        <w:t>室内平均温度到达设定温度时刻的</w:t>
      </w:r>
      <w:r>
        <w:rPr>
          <w:rFonts w:hint="eastAsia" w:ascii="Times New Roman"/>
        </w:rPr>
        <w:t>阶段。</w:t>
      </w:r>
    </w:p>
    <w:p>
      <w:pPr>
        <w:pStyle w:val="3"/>
        <w:numPr>
          <w:ilvl w:val="0"/>
          <w:numId w:val="2"/>
        </w:numPr>
        <w:spacing w:before="156" w:after="156"/>
        <w:rPr>
          <w:rFonts w:ascii="Times New Roman" w:hAnsi="Times New Roman" w:eastAsia="宋体"/>
          <w:b/>
          <w:szCs w:val="21"/>
        </w:rPr>
      </w:pPr>
      <w:r>
        <w:rPr>
          <w:rFonts w:hint="eastAsia" w:ascii="Times New Roman" w:hAnsi="Times New Roman" w:eastAsia="宋体"/>
          <w:b/>
          <w:szCs w:val="21"/>
        </w:rPr>
        <w:t>热稳定</w:t>
      </w:r>
      <w:r>
        <w:rPr>
          <w:rFonts w:ascii="Times New Roman" w:hAnsi="Times New Roman" w:eastAsia="宋体"/>
          <w:b/>
          <w:szCs w:val="21"/>
        </w:rPr>
        <w:t>状态</w:t>
      </w:r>
      <w:r>
        <w:rPr>
          <w:rFonts w:hint="eastAsia" w:ascii="Times New Roman" w:hAnsi="Times New Roman" w:eastAsia="宋体"/>
          <w:b/>
          <w:szCs w:val="21"/>
        </w:rPr>
        <w:t xml:space="preserve">  thermal stable state</w:t>
      </w:r>
    </w:p>
    <w:p>
      <w:pPr>
        <w:pStyle w:val="6"/>
        <w:jc w:val="left"/>
        <w:rPr>
          <w:rFonts w:ascii="Times New Roman"/>
        </w:rPr>
      </w:pPr>
      <w:r>
        <w:rPr>
          <w:rFonts w:hint="eastAsia" w:ascii="Times New Roman"/>
        </w:rPr>
        <w:t>在约1小时</w:t>
      </w:r>
      <w:r>
        <w:rPr>
          <w:rFonts w:ascii="Times New Roman"/>
        </w:rPr>
        <w:t>的时间间隔内，</w:t>
      </w:r>
      <w:r>
        <w:rPr>
          <w:rFonts w:hint="eastAsia" w:ascii="Times New Roman"/>
        </w:rPr>
        <w:t>每20分钟</w:t>
      </w:r>
      <w:r>
        <w:rPr>
          <w:rFonts w:ascii="Times New Roman"/>
        </w:rPr>
        <w:t>计算一次</w:t>
      </w:r>
      <w:r>
        <w:rPr>
          <w:rFonts w:hint="eastAsia" w:ascii="Times New Roman"/>
        </w:rPr>
        <w:t>室内</w:t>
      </w:r>
      <w:r>
        <w:rPr>
          <w:rFonts w:ascii="Times New Roman"/>
        </w:rPr>
        <w:t>所有测点的平均值，连续</w:t>
      </w:r>
      <w:r>
        <w:rPr>
          <w:rFonts w:hint="eastAsia" w:ascii="Times New Roman"/>
        </w:rPr>
        <w:t>3个</w:t>
      </w:r>
      <w:r>
        <w:rPr>
          <w:rFonts w:ascii="Times New Roman"/>
        </w:rPr>
        <w:t>平均值的差值不大于</w:t>
      </w:r>
      <w:r>
        <w:rPr>
          <w:rFonts w:hint="eastAsia" w:ascii="Times New Roman"/>
        </w:rPr>
        <w:t>1摄氏度</w:t>
      </w:r>
      <w:r>
        <w:rPr>
          <w:rFonts w:ascii="Times New Roman"/>
        </w:rPr>
        <w:t>时的热环境状态。</w:t>
      </w:r>
    </w:p>
    <w:p>
      <w:pPr>
        <w:pStyle w:val="6"/>
        <w:jc w:val="left"/>
        <w:rPr>
          <w:rFonts w:ascii="Times New Roman"/>
        </w:rPr>
      </w:pPr>
      <w:r>
        <w:rPr>
          <w:rFonts w:hint="eastAsia" w:ascii="Times New Roman"/>
        </w:rPr>
        <w:t>[来源</w:t>
      </w:r>
      <w:r>
        <w:rPr>
          <w:rFonts w:ascii="Times New Roman"/>
        </w:rPr>
        <w:t>：</w:t>
      </w:r>
      <w:r>
        <w:rPr>
          <w:rFonts w:hint="eastAsia" w:ascii="Times New Roman"/>
        </w:rPr>
        <w:t xml:space="preserve">GB/T </w:t>
      </w:r>
      <w:r>
        <w:rPr>
          <w:rFonts w:ascii="Times New Roman"/>
        </w:rPr>
        <w:t>33658</w:t>
      </w:r>
      <w:r>
        <w:rPr>
          <w:rFonts w:hint="eastAsia" w:ascii="Times New Roman"/>
        </w:rPr>
        <w:t>-2017，3.7]</w:t>
      </w:r>
    </w:p>
    <w:p>
      <w:pPr>
        <w:pStyle w:val="3"/>
        <w:numPr>
          <w:ilvl w:val="0"/>
          <w:numId w:val="2"/>
        </w:numPr>
        <w:spacing w:before="156" w:after="156"/>
        <w:rPr>
          <w:rFonts w:ascii="Times New Roman" w:hAnsi="Times New Roman" w:eastAsia="宋体"/>
          <w:b/>
          <w:szCs w:val="21"/>
        </w:rPr>
      </w:pPr>
      <w:r>
        <w:rPr>
          <w:rFonts w:ascii="Times New Roman" w:hAnsi="Times New Roman" w:eastAsia="宋体"/>
          <w:b/>
          <w:szCs w:val="21"/>
        </w:rPr>
        <w:t>热环境</w:t>
      </w:r>
      <w:bookmarkEnd w:id="55"/>
      <w:r>
        <w:rPr>
          <w:rFonts w:hint="eastAsia" w:ascii="Times New Roman" w:hAnsi="Times New Roman" w:eastAsia="宋体"/>
          <w:b/>
          <w:szCs w:val="21"/>
        </w:rPr>
        <w:t xml:space="preserve"> t</w:t>
      </w:r>
      <w:r>
        <w:rPr>
          <w:rFonts w:ascii="Times New Roman" w:hAnsi="Times New Roman" w:eastAsia="宋体"/>
          <w:b/>
          <w:szCs w:val="21"/>
        </w:rPr>
        <w:t>hermal environment</w:t>
      </w:r>
    </w:p>
    <w:p>
      <w:pPr>
        <w:pStyle w:val="6"/>
        <w:jc w:val="left"/>
        <w:rPr>
          <w:rFonts w:ascii="Times New Roman"/>
        </w:rPr>
      </w:pPr>
      <w:r>
        <w:rPr>
          <w:rFonts w:ascii="Times New Roman"/>
        </w:rPr>
        <w:t>影响人体</w:t>
      </w:r>
      <w:r>
        <w:rPr>
          <w:rFonts w:hint="eastAsia" w:ascii="Times New Roman"/>
        </w:rPr>
        <w:t>换热的环境特性</w:t>
      </w:r>
      <w:r>
        <w:rPr>
          <w:rFonts w:ascii="Times New Roman"/>
        </w:rPr>
        <w:t>。</w:t>
      </w:r>
    </w:p>
    <w:p>
      <w:pPr>
        <w:pStyle w:val="6"/>
        <w:jc w:val="left"/>
        <w:rPr>
          <w:rFonts w:ascii="Times New Roman"/>
        </w:rPr>
      </w:pPr>
      <w:r>
        <w:rPr>
          <w:rFonts w:hint="eastAsia" w:ascii="Times New Roman"/>
        </w:rPr>
        <w:t>[来源</w:t>
      </w:r>
      <w:r>
        <w:rPr>
          <w:rFonts w:ascii="Times New Roman"/>
        </w:rPr>
        <w:t>：</w:t>
      </w:r>
      <w:r>
        <w:rPr>
          <w:rFonts w:hint="eastAsia" w:ascii="Times New Roman"/>
        </w:rPr>
        <w:t>GB/T 5701-2008，3.7]</w:t>
      </w:r>
    </w:p>
    <w:p>
      <w:pPr>
        <w:pStyle w:val="3"/>
        <w:numPr>
          <w:ilvl w:val="0"/>
          <w:numId w:val="2"/>
        </w:numPr>
        <w:spacing w:before="156" w:after="156"/>
        <w:rPr>
          <w:rFonts w:ascii="Times New Roman" w:hAnsi="Times New Roman" w:eastAsia="宋体"/>
          <w:b/>
          <w:szCs w:val="21"/>
        </w:rPr>
      </w:pPr>
      <w:r>
        <w:rPr>
          <w:rFonts w:hint="eastAsia" w:ascii="Times New Roman" w:hAnsi="Times New Roman" w:eastAsia="宋体"/>
          <w:b/>
          <w:szCs w:val="21"/>
        </w:rPr>
        <w:t>热舒适 thermal comfort</w:t>
      </w:r>
    </w:p>
    <w:p>
      <w:pPr>
        <w:pStyle w:val="6"/>
        <w:jc w:val="left"/>
        <w:rPr>
          <w:rFonts w:ascii="Times New Roman"/>
          <w:szCs w:val="21"/>
        </w:rPr>
      </w:pPr>
      <w:r>
        <w:rPr>
          <w:rFonts w:hint="eastAsia" w:ascii="Times New Roman"/>
          <w:szCs w:val="21"/>
        </w:rPr>
        <w:t>表示对热环境的主观满意程度，通过主观评价进行评定。</w:t>
      </w:r>
    </w:p>
    <w:p>
      <w:pPr>
        <w:pStyle w:val="6"/>
        <w:jc w:val="left"/>
        <w:rPr>
          <w:rFonts w:ascii="Times New Roman"/>
        </w:rPr>
      </w:pPr>
      <w:r>
        <w:rPr>
          <w:rFonts w:hint="eastAsia" w:ascii="Times New Roman"/>
        </w:rPr>
        <w:t>[来源</w:t>
      </w:r>
      <w:r>
        <w:rPr>
          <w:rFonts w:ascii="Times New Roman"/>
        </w:rPr>
        <w:t>：</w:t>
      </w:r>
      <w:r>
        <w:rPr>
          <w:rFonts w:hint="eastAsia" w:ascii="Times New Roman"/>
        </w:rPr>
        <w:t>GB/T 5701-2008，3.4]</w:t>
      </w:r>
    </w:p>
    <w:p>
      <w:pPr>
        <w:pStyle w:val="3"/>
        <w:numPr>
          <w:ilvl w:val="0"/>
          <w:numId w:val="2"/>
        </w:numPr>
        <w:spacing w:before="156" w:after="156"/>
        <w:rPr>
          <w:rFonts w:ascii="Times New Roman" w:hAnsi="Times New Roman" w:eastAsia="宋体"/>
          <w:b/>
          <w:szCs w:val="21"/>
        </w:rPr>
      </w:pPr>
      <w:r>
        <w:rPr>
          <w:rFonts w:hint="eastAsia" w:ascii="Times New Roman" w:hAnsi="Times New Roman" w:eastAsia="宋体"/>
          <w:b/>
          <w:szCs w:val="21"/>
        </w:rPr>
        <w:t>动态热舒适d</w:t>
      </w:r>
      <w:r>
        <w:rPr>
          <w:rFonts w:ascii="Times New Roman" w:hAnsi="Times New Roman" w:eastAsia="宋体"/>
          <w:b/>
          <w:szCs w:val="21"/>
        </w:rPr>
        <w:t xml:space="preserve">ynamic </w:t>
      </w:r>
      <w:r>
        <w:rPr>
          <w:rFonts w:hint="eastAsia" w:ascii="Times New Roman" w:hAnsi="Times New Roman" w:eastAsia="宋体"/>
          <w:b/>
          <w:szCs w:val="21"/>
        </w:rPr>
        <w:t>t</w:t>
      </w:r>
      <w:r>
        <w:rPr>
          <w:rFonts w:ascii="Times New Roman" w:hAnsi="Times New Roman" w:eastAsia="宋体"/>
          <w:b/>
          <w:szCs w:val="21"/>
        </w:rPr>
        <w:t xml:space="preserve">hermal </w:t>
      </w:r>
      <w:r>
        <w:rPr>
          <w:rFonts w:hint="eastAsia" w:ascii="Times New Roman" w:hAnsi="Times New Roman" w:eastAsia="宋体"/>
          <w:b/>
          <w:szCs w:val="21"/>
        </w:rPr>
        <w:t>c</w:t>
      </w:r>
      <w:r>
        <w:rPr>
          <w:rFonts w:ascii="Times New Roman" w:hAnsi="Times New Roman" w:eastAsia="宋体"/>
          <w:b/>
          <w:szCs w:val="21"/>
        </w:rPr>
        <w:t>omfort</w:t>
      </w:r>
    </w:p>
    <w:p>
      <w:pPr>
        <w:pStyle w:val="6"/>
        <w:jc w:val="left"/>
      </w:pPr>
      <w:r>
        <w:rPr>
          <w:rFonts w:hint="eastAsia" w:ascii="Times New Roman"/>
          <w:szCs w:val="21"/>
        </w:rPr>
        <w:t>表示对热环境动态阶段的主观满意程度，通过主观评价进行评定。</w:t>
      </w:r>
    </w:p>
    <w:p>
      <w:pPr>
        <w:pStyle w:val="3"/>
        <w:numPr>
          <w:ilvl w:val="0"/>
          <w:numId w:val="2"/>
        </w:numPr>
        <w:spacing w:before="156" w:after="156"/>
        <w:rPr>
          <w:rFonts w:ascii="Times New Roman" w:hAnsi="Times New Roman" w:eastAsia="宋体"/>
          <w:b/>
          <w:szCs w:val="21"/>
        </w:rPr>
      </w:pPr>
      <w:r>
        <w:rPr>
          <w:rFonts w:hint="eastAsia" w:ascii="Times New Roman" w:hAnsi="Times New Roman" w:eastAsia="宋体"/>
          <w:b/>
          <w:szCs w:val="21"/>
        </w:rPr>
        <w:t>稳态热舒适</w:t>
      </w:r>
      <w:r>
        <w:rPr>
          <w:rFonts w:ascii="Times New Roman" w:hAnsi="Times New Roman" w:eastAsia="宋体"/>
          <w:b/>
          <w:szCs w:val="21"/>
        </w:rPr>
        <w:t>steady-state thermal comfort</w:t>
      </w:r>
    </w:p>
    <w:p>
      <w:pPr>
        <w:pStyle w:val="6"/>
        <w:jc w:val="left"/>
        <w:rPr>
          <w:rFonts w:ascii="Times New Roman"/>
          <w:szCs w:val="21"/>
        </w:rPr>
      </w:pPr>
      <w:r>
        <w:rPr>
          <w:rFonts w:hint="eastAsia" w:ascii="Times New Roman"/>
          <w:szCs w:val="21"/>
        </w:rPr>
        <w:t>表示对热环境热稳定状态的主观满意程度，通过主观评价进行评定。</w:t>
      </w:r>
    </w:p>
    <w:p>
      <w:pPr>
        <w:pStyle w:val="3"/>
        <w:numPr>
          <w:ilvl w:val="0"/>
          <w:numId w:val="2"/>
        </w:numPr>
        <w:spacing w:before="156" w:after="156"/>
        <w:rPr>
          <w:rFonts w:ascii="Times New Roman" w:hAnsi="Times New Roman" w:eastAsia="宋体"/>
          <w:b/>
          <w:szCs w:val="21"/>
        </w:rPr>
      </w:pPr>
      <w:r>
        <w:rPr>
          <w:rFonts w:hint="eastAsia" w:ascii="Times New Roman" w:hAnsi="Times New Roman" w:eastAsia="宋体"/>
          <w:b/>
          <w:szCs w:val="21"/>
        </w:rPr>
        <w:t>预测平均热感觉指数 predicted mean vote</w:t>
      </w:r>
    </w:p>
    <w:p>
      <w:pPr>
        <w:autoSpaceDE w:val="0"/>
        <w:autoSpaceDN w:val="0"/>
        <w:adjustRightInd w:val="0"/>
        <w:ind w:left="425"/>
        <w:rPr>
          <w:kern w:val="0"/>
          <w:szCs w:val="21"/>
        </w:rPr>
      </w:pPr>
      <w:r>
        <w:rPr>
          <w:rFonts w:hint="eastAsia"/>
          <w:kern w:val="0"/>
          <w:szCs w:val="21"/>
        </w:rPr>
        <w:t>PMV</w:t>
      </w:r>
    </w:p>
    <w:p>
      <w:pPr>
        <w:autoSpaceDE w:val="0"/>
        <w:autoSpaceDN w:val="0"/>
        <w:adjustRightInd w:val="0"/>
        <w:ind w:left="425"/>
        <w:rPr>
          <w:kern w:val="0"/>
          <w:szCs w:val="21"/>
        </w:rPr>
      </w:pPr>
      <w:r>
        <w:rPr>
          <w:rFonts w:hint="eastAsia"/>
          <w:kern w:val="0"/>
          <w:szCs w:val="21"/>
        </w:rPr>
        <w:t>大样本人群通过7点热感觉量表进行表决的平均值。</w:t>
      </w:r>
    </w:p>
    <w:p>
      <w:pPr>
        <w:pStyle w:val="6"/>
        <w:jc w:val="left"/>
        <w:rPr>
          <w:rFonts w:ascii="Times New Roman"/>
        </w:rPr>
      </w:pPr>
      <w:r>
        <w:rPr>
          <w:rFonts w:hint="eastAsia" w:ascii="Times New Roman"/>
        </w:rPr>
        <w:t>[来源</w:t>
      </w:r>
      <w:r>
        <w:rPr>
          <w:rFonts w:ascii="Times New Roman"/>
        </w:rPr>
        <w:t>：</w:t>
      </w:r>
      <w:r>
        <w:rPr>
          <w:rFonts w:hint="eastAsia" w:ascii="Times New Roman"/>
        </w:rPr>
        <w:t>GB/T 5701-2008，3.19]</w:t>
      </w:r>
    </w:p>
    <w:p>
      <w:pPr>
        <w:pStyle w:val="3"/>
        <w:numPr>
          <w:ilvl w:val="0"/>
          <w:numId w:val="2"/>
        </w:numPr>
        <w:spacing w:before="156" w:after="156"/>
        <w:rPr>
          <w:rFonts w:ascii="Times New Roman" w:hAnsi="Times New Roman" w:eastAsia="宋体"/>
          <w:b/>
          <w:szCs w:val="21"/>
        </w:rPr>
      </w:pPr>
      <w:r>
        <w:rPr>
          <w:rFonts w:hint="eastAsia" w:ascii="Times New Roman" w:hAnsi="Times New Roman" w:eastAsia="宋体"/>
          <w:b/>
          <w:szCs w:val="21"/>
        </w:rPr>
        <w:t>垂直空气温差 vertical air temperature difference</w:t>
      </w:r>
    </w:p>
    <w:p>
      <w:pPr>
        <w:autoSpaceDE w:val="0"/>
        <w:autoSpaceDN w:val="0"/>
        <w:adjustRightInd w:val="0"/>
        <w:ind w:left="425"/>
        <w:rPr>
          <w:kern w:val="0"/>
          <w:szCs w:val="21"/>
        </w:rPr>
      </w:pPr>
      <w:r>
        <w:rPr>
          <w:rFonts w:hint="eastAsia"/>
          <w:kern w:val="0"/>
          <w:szCs w:val="21"/>
        </w:rPr>
        <w:t>室内环境达到热稳定状态后，垂直方向上存在的空气温差。</w:t>
      </w:r>
    </w:p>
    <w:p>
      <w:pPr>
        <w:autoSpaceDE w:val="0"/>
        <w:autoSpaceDN w:val="0"/>
        <w:adjustRightInd w:val="0"/>
        <w:ind w:left="425"/>
        <w:rPr>
          <w:kern w:val="0"/>
          <w:szCs w:val="21"/>
        </w:rPr>
      </w:pPr>
      <w:r>
        <w:rPr>
          <w:rFonts w:hint="eastAsia"/>
        </w:rPr>
        <w:t>[来源</w:t>
      </w:r>
      <w:r>
        <w:t>：</w:t>
      </w:r>
      <w:r>
        <w:rPr>
          <w:rFonts w:hint="eastAsia"/>
        </w:rPr>
        <w:t xml:space="preserve">GB/T </w:t>
      </w:r>
      <w:r>
        <w:t>3365</w:t>
      </w:r>
      <w:r>
        <w:rPr>
          <w:rFonts w:hint="eastAsia"/>
        </w:rPr>
        <w:t>8</w:t>
      </w:r>
      <w:r>
        <w:t>-2017</w:t>
      </w:r>
      <w:r>
        <w:rPr>
          <w:rFonts w:hint="eastAsia"/>
        </w:rPr>
        <w:t>，3.4]</w:t>
      </w:r>
    </w:p>
    <w:p>
      <w:pPr>
        <w:pStyle w:val="3"/>
        <w:numPr>
          <w:ilvl w:val="0"/>
          <w:numId w:val="2"/>
        </w:numPr>
        <w:spacing w:before="156" w:after="156"/>
        <w:rPr>
          <w:rFonts w:ascii="Times New Roman" w:hAnsi="Times New Roman" w:eastAsia="宋体"/>
          <w:b/>
          <w:szCs w:val="21"/>
        </w:rPr>
      </w:pPr>
      <w:r>
        <w:rPr>
          <w:rFonts w:hint="eastAsia" w:ascii="Times New Roman" w:hAnsi="Times New Roman" w:eastAsia="宋体"/>
          <w:b/>
          <w:szCs w:val="21"/>
        </w:rPr>
        <w:t>吹风感指数 draught rate</w:t>
      </w:r>
    </w:p>
    <w:p>
      <w:pPr>
        <w:autoSpaceDE w:val="0"/>
        <w:autoSpaceDN w:val="0"/>
        <w:adjustRightInd w:val="0"/>
        <w:ind w:firstLine="420" w:firstLineChars="200"/>
        <w:rPr>
          <w:kern w:val="0"/>
          <w:szCs w:val="21"/>
        </w:rPr>
      </w:pPr>
      <w:r>
        <w:rPr>
          <w:rFonts w:hint="eastAsia"/>
          <w:kern w:val="0"/>
          <w:szCs w:val="21"/>
        </w:rPr>
        <w:t>DR</w:t>
      </w:r>
    </w:p>
    <w:p>
      <w:pPr>
        <w:ind w:firstLine="435"/>
        <w:jc w:val="left"/>
        <w:rPr>
          <w:kern w:val="0"/>
          <w:szCs w:val="21"/>
        </w:rPr>
      </w:pPr>
      <w:r>
        <w:rPr>
          <w:rFonts w:hint="eastAsia"/>
          <w:kern w:val="0"/>
          <w:szCs w:val="21"/>
        </w:rPr>
        <w:t>由于气流带走人体热量所导致的不满意人群的百分数。</w:t>
      </w:r>
    </w:p>
    <w:p>
      <w:pPr>
        <w:ind w:firstLine="435"/>
        <w:jc w:val="left"/>
      </w:pPr>
      <w:r>
        <w:rPr>
          <w:rFonts w:hint="eastAsia"/>
        </w:rPr>
        <w:t>[来源</w:t>
      </w:r>
      <w:r>
        <w:t>：</w:t>
      </w:r>
      <w:r>
        <w:rPr>
          <w:rFonts w:hint="eastAsia"/>
        </w:rPr>
        <w:t xml:space="preserve">GB/T </w:t>
      </w:r>
      <w:r>
        <w:t>3365</w:t>
      </w:r>
      <w:r>
        <w:rPr>
          <w:rFonts w:hint="eastAsia"/>
        </w:rPr>
        <w:t>8</w:t>
      </w:r>
      <w:r>
        <w:t>-2017</w:t>
      </w:r>
      <w:r>
        <w:rPr>
          <w:rFonts w:hint="eastAsia"/>
        </w:rPr>
        <w:t>，3.5]</w:t>
      </w:r>
    </w:p>
    <w:p>
      <w:pPr>
        <w:pStyle w:val="3"/>
        <w:numPr>
          <w:ilvl w:val="0"/>
          <w:numId w:val="2"/>
        </w:numPr>
        <w:spacing w:before="156" w:after="156"/>
        <w:rPr>
          <w:rFonts w:ascii="Times New Roman" w:hAnsi="Times New Roman" w:eastAsia="宋体"/>
          <w:b/>
          <w:szCs w:val="21"/>
        </w:rPr>
      </w:pPr>
      <w:bookmarkStart w:id="56" w:name="_Toc143595023"/>
      <w:r>
        <w:rPr>
          <w:rFonts w:ascii="Times New Roman" w:hAnsi="Times New Roman" w:eastAsia="宋体"/>
          <w:b/>
          <w:szCs w:val="21"/>
        </w:rPr>
        <w:t>降温速率</w:t>
      </w:r>
      <w:bookmarkEnd w:id="56"/>
      <w:r>
        <w:rPr>
          <w:rFonts w:hint="eastAsia" w:ascii="Times New Roman" w:hAnsi="Times New Roman" w:eastAsia="宋体"/>
          <w:b/>
          <w:szCs w:val="21"/>
        </w:rPr>
        <w:t xml:space="preserve"> </w:t>
      </w:r>
      <w:r>
        <w:rPr>
          <w:rFonts w:ascii="Times New Roman" w:hAnsi="Times New Roman" w:eastAsia="宋体"/>
          <w:b/>
          <w:szCs w:val="21"/>
        </w:rPr>
        <w:t>cooling</w:t>
      </w:r>
      <w:r>
        <w:rPr>
          <w:rFonts w:hint="eastAsia" w:ascii="Times New Roman" w:hAnsi="Times New Roman" w:eastAsia="宋体"/>
          <w:b/>
          <w:szCs w:val="21"/>
        </w:rPr>
        <w:t xml:space="preserve"> </w:t>
      </w:r>
      <w:r>
        <w:rPr>
          <w:rFonts w:ascii="Times New Roman" w:hAnsi="Times New Roman" w:eastAsia="宋体"/>
          <w:b/>
          <w:szCs w:val="21"/>
        </w:rPr>
        <w:t>rate</w:t>
      </w:r>
    </w:p>
    <w:p>
      <w:pPr>
        <w:ind w:firstLine="435"/>
        <w:jc w:val="left"/>
      </w:pPr>
      <w:r>
        <w:t>在规定条件下，空调器使房间降低的温度值与所需时间的比值</w:t>
      </w:r>
      <w:r>
        <w:rPr>
          <w:rFonts w:hint="eastAsia"/>
        </w:rPr>
        <w:t>。</w:t>
      </w:r>
    </w:p>
    <w:p>
      <w:pPr>
        <w:ind w:firstLine="435"/>
        <w:jc w:val="left"/>
        <w:rPr>
          <w:sz w:val="18"/>
          <w:szCs w:val="18"/>
        </w:rPr>
      </w:pPr>
      <w:r>
        <w:rPr>
          <w:rFonts w:hint="eastAsia" w:ascii="黑体" w:hAnsi="黑体" w:eastAsia="黑体"/>
          <w:sz w:val="18"/>
          <w:szCs w:val="18"/>
        </w:rPr>
        <w:t>注</w:t>
      </w:r>
      <w:r>
        <w:rPr>
          <w:sz w:val="18"/>
          <w:szCs w:val="18"/>
        </w:rPr>
        <w:t>：</w:t>
      </w:r>
      <w:r>
        <w:rPr>
          <w:rFonts w:hint="eastAsia"/>
          <w:sz w:val="18"/>
          <w:szCs w:val="18"/>
        </w:rPr>
        <w:t>单位</w:t>
      </w:r>
      <w:r>
        <w:rPr>
          <w:sz w:val="18"/>
          <w:szCs w:val="18"/>
        </w:rPr>
        <w:t>为摄氏度每分钟（℃/min）。</w:t>
      </w:r>
    </w:p>
    <w:p>
      <w:pPr>
        <w:pStyle w:val="3"/>
        <w:numPr>
          <w:ilvl w:val="0"/>
          <w:numId w:val="2"/>
        </w:numPr>
        <w:spacing w:before="156" w:after="156"/>
        <w:rPr>
          <w:rFonts w:ascii="Times New Roman" w:hAnsi="Times New Roman" w:eastAsia="宋体"/>
          <w:b/>
          <w:szCs w:val="21"/>
        </w:rPr>
      </w:pPr>
      <w:bookmarkStart w:id="57" w:name="_Toc143595024"/>
      <w:r>
        <w:rPr>
          <w:rFonts w:ascii="Times New Roman" w:hAnsi="Times New Roman" w:eastAsia="宋体"/>
          <w:b/>
          <w:szCs w:val="21"/>
        </w:rPr>
        <w:t>升温速率</w:t>
      </w:r>
      <w:bookmarkEnd w:id="57"/>
      <w:r>
        <w:rPr>
          <w:rFonts w:hint="eastAsia" w:ascii="Times New Roman" w:hAnsi="Times New Roman" w:eastAsia="宋体"/>
          <w:b/>
          <w:szCs w:val="21"/>
        </w:rPr>
        <w:t xml:space="preserve"> </w:t>
      </w:r>
      <w:r>
        <w:rPr>
          <w:rFonts w:ascii="Times New Roman" w:hAnsi="Times New Roman" w:eastAsia="宋体"/>
          <w:b/>
          <w:szCs w:val="21"/>
        </w:rPr>
        <w:t>heating rate</w:t>
      </w:r>
    </w:p>
    <w:p>
      <w:pPr>
        <w:ind w:firstLine="435"/>
        <w:jc w:val="left"/>
      </w:pPr>
      <w:r>
        <w:t>在规定条件下，空调器使房间提升的温度值与所需时间的比值。</w:t>
      </w:r>
    </w:p>
    <w:p>
      <w:pPr>
        <w:ind w:firstLine="435"/>
        <w:jc w:val="left"/>
      </w:pPr>
      <w:r>
        <w:rPr>
          <w:rFonts w:hint="eastAsia" w:ascii="黑体" w:hAnsi="黑体" w:eastAsia="黑体"/>
          <w:sz w:val="18"/>
          <w:szCs w:val="18"/>
        </w:rPr>
        <w:t>注</w:t>
      </w:r>
      <w:r>
        <w:rPr>
          <w:sz w:val="18"/>
          <w:szCs w:val="18"/>
        </w:rPr>
        <w:t>：</w:t>
      </w:r>
      <w:r>
        <w:rPr>
          <w:rFonts w:hint="eastAsia"/>
          <w:sz w:val="18"/>
          <w:szCs w:val="18"/>
        </w:rPr>
        <w:t>单位</w:t>
      </w:r>
      <w:r>
        <w:rPr>
          <w:sz w:val="18"/>
          <w:szCs w:val="18"/>
        </w:rPr>
        <w:t>为摄氏度每分钟（℃/min）。</w:t>
      </w:r>
    </w:p>
    <w:p>
      <w:pPr>
        <w:pStyle w:val="2"/>
        <w:numPr>
          <w:ilvl w:val="0"/>
          <w:numId w:val="1"/>
        </w:numPr>
        <w:spacing w:before="312" w:beforeLines="100" w:after="312" w:afterLines="100" w:line="240" w:lineRule="auto"/>
        <w:ind w:left="0" w:firstLine="0"/>
        <w:jc w:val="left"/>
        <w:rPr>
          <w:rFonts w:hint="eastAsia" w:ascii="宋体" w:hAnsi="宋体"/>
          <w:sz w:val="21"/>
          <w:szCs w:val="21"/>
        </w:rPr>
      </w:pPr>
      <w:bookmarkStart w:id="58" w:name="_Toc177548436"/>
      <w:r>
        <w:rPr>
          <w:rFonts w:ascii="宋体" w:hAnsi="宋体"/>
          <w:sz w:val="21"/>
          <w:szCs w:val="21"/>
        </w:rPr>
        <w:t>技术要求</w:t>
      </w:r>
      <w:bookmarkEnd w:id="58"/>
    </w:p>
    <w:p>
      <w:pPr>
        <w:pStyle w:val="3"/>
        <w:numPr>
          <w:ilvl w:val="0"/>
          <w:numId w:val="3"/>
        </w:numPr>
        <w:spacing w:before="156" w:after="156"/>
        <w:rPr>
          <w:rFonts w:ascii="Times New Roman" w:hAnsi="Times New Roman" w:eastAsia="宋体"/>
          <w:b/>
          <w:szCs w:val="21"/>
        </w:rPr>
      </w:pPr>
      <w:r>
        <w:rPr>
          <w:rFonts w:hint="eastAsia" w:ascii="Times New Roman" w:hAnsi="Times New Roman" w:eastAsia="宋体"/>
          <w:b/>
          <w:szCs w:val="21"/>
        </w:rPr>
        <w:t>通用要求</w:t>
      </w:r>
    </w:p>
    <w:p>
      <w:pPr>
        <w:autoSpaceDE w:val="0"/>
        <w:autoSpaceDN w:val="0"/>
        <w:adjustRightInd w:val="0"/>
        <w:jc w:val="left"/>
        <w:rPr>
          <w:kern w:val="0"/>
          <w:szCs w:val="21"/>
        </w:rPr>
      </w:pPr>
      <w:r>
        <w:rPr>
          <w:kern w:val="0"/>
          <w:szCs w:val="21"/>
        </w:rPr>
        <w:t>4.1.1 空调器的性能、能效应符合</w:t>
      </w:r>
      <w:r>
        <w:rPr>
          <w:rFonts w:eastAsia="TimesNewRomanPSMT"/>
          <w:kern w:val="0"/>
          <w:szCs w:val="21"/>
        </w:rPr>
        <w:t xml:space="preserve">GB/T </w:t>
      </w:r>
      <w:r>
        <w:rPr>
          <w:kern w:val="0"/>
          <w:szCs w:val="21"/>
        </w:rPr>
        <w:t>7725、</w:t>
      </w:r>
      <w:r>
        <w:rPr>
          <w:rFonts w:eastAsia="TimesNewRomanPSMT"/>
          <w:kern w:val="0"/>
          <w:szCs w:val="21"/>
        </w:rPr>
        <w:t xml:space="preserve">GB </w:t>
      </w:r>
      <w:r>
        <w:rPr>
          <w:kern w:val="0"/>
          <w:szCs w:val="21"/>
        </w:rPr>
        <w:t>21455的要求。</w:t>
      </w:r>
    </w:p>
    <w:p>
      <w:pPr>
        <w:autoSpaceDE w:val="0"/>
        <w:autoSpaceDN w:val="0"/>
        <w:adjustRightInd w:val="0"/>
        <w:jc w:val="left"/>
        <w:rPr>
          <w:kern w:val="0"/>
          <w:szCs w:val="21"/>
        </w:rPr>
      </w:pPr>
      <w:r>
        <w:rPr>
          <w:kern w:val="0"/>
          <w:szCs w:val="21"/>
        </w:rPr>
        <w:t xml:space="preserve">4.1.2 </w:t>
      </w:r>
      <w:r>
        <w:rPr>
          <w:rFonts w:hint="eastAsia"/>
          <w:kern w:val="0"/>
          <w:szCs w:val="21"/>
        </w:rPr>
        <w:t>空调器的安全应符合</w:t>
      </w:r>
      <w:r>
        <w:rPr>
          <w:kern w:val="0"/>
          <w:szCs w:val="21"/>
        </w:rPr>
        <w:t>GB/T 4706.1</w:t>
      </w:r>
      <w:r>
        <w:rPr>
          <w:rFonts w:hint="eastAsia"/>
          <w:kern w:val="0"/>
          <w:szCs w:val="21"/>
        </w:rPr>
        <w:t>、</w:t>
      </w:r>
      <w:r>
        <w:rPr>
          <w:kern w:val="0"/>
          <w:szCs w:val="21"/>
        </w:rPr>
        <w:t>GB/T 4706.32</w:t>
      </w:r>
      <w:r>
        <w:rPr>
          <w:rFonts w:hint="eastAsia"/>
          <w:kern w:val="0"/>
          <w:szCs w:val="21"/>
        </w:rPr>
        <w:t>的要求。</w:t>
      </w:r>
    </w:p>
    <w:p>
      <w:pPr>
        <w:pStyle w:val="3"/>
        <w:numPr>
          <w:ilvl w:val="0"/>
          <w:numId w:val="3"/>
        </w:numPr>
        <w:spacing w:before="156" w:after="156"/>
        <w:rPr>
          <w:rFonts w:ascii="Times New Roman" w:hAnsi="Times New Roman" w:eastAsia="宋体"/>
          <w:b/>
          <w:szCs w:val="21"/>
        </w:rPr>
      </w:pPr>
      <w:r>
        <w:rPr>
          <w:rFonts w:hint="eastAsia" w:ascii="Times New Roman" w:hAnsi="Times New Roman" w:eastAsia="宋体"/>
          <w:b/>
          <w:szCs w:val="21"/>
        </w:rPr>
        <w:t>性能要求</w:t>
      </w:r>
    </w:p>
    <w:p>
      <w:pPr>
        <w:pStyle w:val="7"/>
        <w:spacing w:before="156" w:after="156"/>
        <w:jc w:val="left"/>
        <w:rPr>
          <w:rFonts w:eastAsia="宋体"/>
          <w:b/>
        </w:rPr>
      </w:pPr>
      <w:r>
        <w:rPr>
          <w:rFonts w:hint="eastAsia" w:eastAsia="宋体"/>
          <w:b/>
        </w:rPr>
        <w:t>4.2.1垂直空气温差</w:t>
      </w:r>
    </w:p>
    <w:p>
      <w:pPr>
        <w:autoSpaceDE w:val="0"/>
        <w:autoSpaceDN w:val="0"/>
        <w:adjustRightInd w:val="0"/>
        <w:ind w:firstLine="420" w:firstLineChars="200"/>
        <w:jc w:val="left"/>
      </w:pPr>
      <w:r>
        <w:rPr>
          <w:rFonts w:hint="eastAsia"/>
        </w:rPr>
        <w:t>按照5.4.1的方法试验时，室内</w:t>
      </w:r>
      <w:r>
        <w:t>两任意高度层之间</w:t>
      </w:r>
      <w:r>
        <w:rPr>
          <w:rFonts w:hint="eastAsia"/>
        </w:rPr>
        <w:t>的垂直空气温差应小于</w:t>
      </w:r>
      <w:r>
        <w:t>3</w:t>
      </w:r>
      <w:r>
        <w:rPr>
          <w:rFonts w:hint="eastAsia" w:hAnsi="宋体"/>
        </w:rPr>
        <w:t>K</w:t>
      </w:r>
      <w:r>
        <w:rPr>
          <w:rFonts w:hint="eastAsia"/>
        </w:rPr>
        <w:t>，高度层划分见表1。</w:t>
      </w:r>
    </w:p>
    <w:p>
      <w:pPr>
        <w:autoSpaceDE w:val="0"/>
        <w:autoSpaceDN w:val="0"/>
        <w:adjustRightInd w:val="0"/>
        <w:jc w:val="center"/>
        <w:rPr>
          <w:rFonts w:hint="eastAsia" w:ascii="黑体" w:hAnsi="黑体" w:eastAsia="黑体"/>
        </w:rPr>
      </w:pPr>
      <w:r>
        <w:rPr>
          <w:rFonts w:hint="eastAsia" w:ascii="黑体" w:hAnsi="黑体" w:eastAsia="黑体"/>
        </w:rPr>
        <w:t>表1 高度区间划分</w:t>
      </w:r>
    </w:p>
    <w:p>
      <w:pPr>
        <w:autoSpaceDE w:val="0"/>
        <w:autoSpaceDN w:val="0"/>
        <w:adjustRightInd w:val="0"/>
        <w:jc w:val="center"/>
        <w:rPr>
          <w:rFonts w:hint="eastAsia" w:ascii="宋体" w:hAnsi="宋体"/>
          <w:sz w:val="18"/>
          <w:szCs w:val="18"/>
        </w:rPr>
      </w:pPr>
      <w:r>
        <w:rPr>
          <w:rFonts w:hint="eastAsia" w:ascii="宋体" w:hAnsi="宋体"/>
          <w:sz w:val="18"/>
          <w:szCs w:val="18"/>
        </w:rPr>
        <w:t xml:space="preserve">                                                          单位为米</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6"/>
        <w:gridCol w:w="1559"/>
        <w:gridCol w:w="2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6" w:type="dxa"/>
            <w:vAlign w:val="center"/>
          </w:tcPr>
          <w:p>
            <w:pPr>
              <w:autoSpaceDE w:val="0"/>
              <w:autoSpaceDN w:val="0"/>
              <w:adjustRightInd w:val="0"/>
              <w:jc w:val="center"/>
              <w:rPr>
                <w:rFonts w:ascii="宋体"/>
                <w:szCs w:val="18"/>
              </w:rPr>
            </w:pPr>
            <w:r>
              <w:rPr>
                <w:rFonts w:hint="eastAsia" w:ascii="宋体"/>
                <w:szCs w:val="18"/>
              </w:rPr>
              <w:t>高度层代号</w:t>
            </w:r>
          </w:p>
        </w:tc>
        <w:tc>
          <w:tcPr>
            <w:tcW w:w="1559" w:type="dxa"/>
            <w:vAlign w:val="center"/>
          </w:tcPr>
          <w:p>
            <w:pPr>
              <w:autoSpaceDE w:val="0"/>
              <w:autoSpaceDN w:val="0"/>
              <w:adjustRightInd w:val="0"/>
              <w:jc w:val="center"/>
              <w:rPr>
                <w:rFonts w:ascii="宋体"/>
                <w:szCs w:val="18"/>
              </w:rPr>
            </w:pPr>
            <w:r>
              <w:rPr>
                <w:rFonts w:hint="eastAsia" w:ascii="宋体"/>
                <w:szCs w:val="18"/>
              </w:rPr>
              <w:t>距地面高度</w:t>
            </w:r>
          </w:p>
        </w:tc>
        <w:tc>
          <w:tcPr>
            <w:tcW w:w="2859" w:type="dxa"/>
            <w:vAlign w:val="center"/>
          </w:tcPr>
          <w:p>
            <w:pPr>
              <w:autoSpaceDE w:val="0"/>
              <w:autoSpaceDN w:val="0"/>
              <w:adjustRightInd w:val="0"/>
              <w:jc w:val="center"/>
              <w:rPr>
                <w:rFonts w:ascii="宋体"/>
                <w:szCs w:val="18"/>
              </w:rPr>
            </w:pPr>
            <w:r>
              <w:rPr>
                <w:rFonts w:hint="eastAsia" w:ascii="宋体"/>
                <w:szCs w:val="18"/>
              </w:rPr>
              <w:t>模拟热环境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6" w:type="dxa"/>
            <w:vAlign w:val="center"/>
          </w:tcPr>
          <w:p>
            <w:pPr>
              <w:autoSpaceDE w:val="0"/>
              <w:autoSpaceDN w:val="0"/>
              <w:adjustRightInd w:val="0"/>
              <w:jc w:val="center"/>
              <w:rPr>
                <w:rFonts w:ascii="宋体"/>
                <w:szCs w:val="18"/>
              </w:rPr>
            </w:pPr>
            <w:r>
              <w:rPr>
                <w:rFonts w:hint="eastAsia" w:ascii="宋体"/>
                <w:szCs w:val="18"/>
              </w:rPr>
              <w:t>H</w:t>
            </w:r>
            <w:r>
              <w:rPr>
                <w:rFonts w:hint="eastAsia" w:ascii="宋体"/>
                <w:szCs w:val="18"/>
                <w:vertAlign w:val="subscript"/>
              </w:rPr>
              <w:t>5</w:t>
            </w:r>
          </w:p>
        </w:tc>
        <w:tc>
          <w:tcPr>
            <w:tcW w:w="1559" w:type="dxa"/>
            <w:vAlign w:val="center"/>
          </w:tcPr>
          <w:p>
            <w:pPr>
              <w:autoSpaceDE w:val="0"/>
              <w:autoSpaceDN w:val="0"/>
              <w:adjustRightInd w:val="0"/>
              <w:jc w:val="center"/>
              <w:rPr>
                <w:rFonts w:ascii="宋体"/>
                <w:szCs w:val="18"/>
              </w:rPr>
            </w:pPr>
            <w:r>
              <w:rPr>
                <w:rFonts w:hint="eastAsia" w:ascii="宋体"/>
                <w:szCs w:val="18"/>
              </w:rPr>
              <w:t>2.1</w:t>
            </w:r>
          </w:p>
        </w:tc>
        <w:tc>
          <w:tcPr>
            <w:tcW w:w="2859" w:type="dxa"/>
            <w:vAlign w:val="center"/>
          </w:tcPr>
          <w:p>
            <w:pPr>
              <w:autoSpaceDE w:val="0"/>
              <w:autoSpaceDN w:val="0"/>
              <w:adjustRightInd w:val="0"/>
              <w:jc w:val="center"/>
              <w:rPr>
                <w:rFonts w:ascii="宋体"/>
                <w:szCs w:val="18"/>
              </w:rPr>
            </w:pPr>
            <w:r>
              <w:rPr>
                <w:rFonts w:hint="eastAsia" w:ascii="宋体"/>
                <w:szCs w:val="18"/>
              </w:rPr>
              <w:t>非人体活动区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6" w:type="dxa"/>
            <w:vAlign w:val="center"/>
          </w:tcPr>
          <w:p>
            <w:pPr>
              <w:autoSpaceDE w:val="0"/>
              <w:autoSpaceDN w:val="0"/>
              <w:adjustRightInd w:val="0"/>
              <w:jc w:val="center"/>
              <w:rPr>
                <w:rFonts w:ascii="宋体"/>
                <w:szCs w:val="18"/>
              </w:rPr>
            </w:pPr>
            <w:r>
              <w:rPr>
                <w:rFonts w:hint="eastAsia" w:ascii="宋体"/>
                <w:szCs w:val="18"/>
              </w:rPr>
              <w:t>H</w:t>
            </w:r>
            <w:r>
              <w:rPr>
                <w:rFonts w:hint="eastAsia" w:ascii="宋体"/>
                <w:szCs w:val="18"/>
                <w:vertAlign w:val="subscript"/>
              </w:rPr>
              <w:t>4</w:t>
            </w:r>
          </w:p>
        </w:tc>
        <w:tc>
          <w:tcPr>
            <w:tcW w:w="1559" w:type="dxa"/>
            <w:vAlign w:val="center"/>
          </w:tcPr>
          <w:p>
            <w:pPr>
              <w:autoSpaceDE w:val="0"/>
              <w:autoSpaceDN w:val="0"/>
              <w:adjustRightInd w:val="0"/>
              <w:jc w:val="center"/>
              <w:rPr>
                <w:rFonts w:ascii="宋体"/>
                <w:szCs w:val="18"/>
              </w:rPr>
            </w:pPr>
            <w:r>
              <w:rPr>
                <w:rFonts w:hint="eastAsia" w:ascii="宋体"/>
                <w:szCs w:val="18"/>
              </w:rPr>
              <w:t>1.6</w:t>
            </w:r>
          </w:p>
        </w:tc>
        <w:tc>
          <w:tcPr>
            <w:tcW w:w="2859" w:type="dxa"/>
            <w:vAlign w:val="center"/>
          </w:tcPr>
          <w:p>
            <w:pPr>
              <w:autoSpaceDE w:val="0"/>
              <w:autoSpaceDN w:val="0"/>
              <w:adjustRightInd w:val="0"/>
              <w:jc w:val="center"/>
              <w:rPr>
                <w:rFonts w:ascii="宋体"/>
                <w:szCs w:val="18"/>
              </w:rPr>
            </w:pPr>
            <w:r>
              <w:rPr>
                <w:rFonts w:hint="eastAsia" w:ascii="宋体"/>
                <w:szCs w:val="18"/>
              </w:rPr>
              <w:t>人体站姿时头部位置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6" w:type="dxa"/>
            <w:vAlign w:val="center"/>
          </w:tcPr>
          <w:p>
            <w:pPr>
              <w:autoSpaceDE w:val="0"/>
              <w:autoSpaceDN w:val="0"/>
              <w:adjustRightInd w:val="0"/>
              <w:jc w:val="center"/>
              <w:rPr>
                <w:rFonts w:ascii="宋体"/>
                <w:szCs w:val="18"/>
              </w:rPr>
            </w:pPr>
            <w:r>
              <w:rPr>
                <w:rFonts w:hint="eastAsia" w:ascii="宋体"/>
                <w:szCs w:val="18"/>
              </w:rPr>
              <w:t>H</w:t>
            </w:r>
            <w:r>
              <w:rPr>
                <w:rFonts w:hint="eastAsia" w:ascii="宋体"/>
                <w:szCs w:val="18"/>
                <w:vertAlign w:val="subscript"/>
              </w:rPr>
              <w:t>3</w:t>
            </w:r>
          </w:p>
        </w:tc>
        <w:tc>
          <w:tcPr>
            <w:tcW w:w="1559" w:type="dxa"/>
            <w:vAlign w:val="center"/>
          </w:tcPr>
          <w:p>
            <w:pPr>
              <w:autoSpaceDE w:val="0"/>
              <w:autoSpaceDN w:val="0"/>
              <w:adjustRightInd w:val="0"/>
              <w:jc w:val="center"/>
              <w:rPr>
                <w:rFonts w:ascii="宋体"/>
                <w:szCs w:val="18"/>
              </w:rPr>
            </w:pPr>
            <w:r>
              <w:rPr>
                <w:rFonts w:hint="eastAsia" w:ascii="宋体"/>
                <w:szCs w:val="18"/>
              </w:rPr>
              <w:t>1.1</w:t>
            </w:r>
          </w:p>
        </w:tc>
        <w:tc>
          <w:tcPr>
            <w:tcW w:w="2859" w:type="dxa"/>
            <w:vAlign w:val="center"/>
          </w:tcPr>
          <w:p>
            <w:pPr>
              <w:autoSpaceDE w:val="0"/>
              <w:autoSpaceDN w:val="0"/>
              <w:adjustRightInd w:val="0"/>
              <w:jc w:val="center"/>
              <w:rPr>
                <w:rFonts w:ascii="宋体"/>
                <w:szCs w:val="18"/>
              </w:rPr>
            </w:pPr>
            <w:r>
              <w:rPr>
                <w:rFonts w:hint="eastAsia" w:ascii="宋体"/>
                <w:szCs w:val="18"/>
              </w:rPr>
              <w:t>人体坐姿时头部位置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6" w:type="dxa"/>
            <w:vAlign w:val="center"/>
          </w:tcPr>
          <w:p>
            <w:pPr>
              <w:autoSpaceDE w:val="0"/>
              <w:autoSpaceDN w:val="0"/>
              <w:adjustRightInd w:val="0"/>
              <w:jc w:val="center"/>
              <w:rPr>
                <w:rFonts w:ascii="宋体"/>
                <w:szCs w:val="18"/>
              </w:rPr>
            </w:pPr>
            <w:r>
              <w:rPr>
                <w:rFonts w:hint="eastAsia" w:ascii="宋体"/>
                <w:szCs w:val="18"/>
              </w:rPr>
              <w:t>H</w:t>
            </w:r>
            <w:r>
              <w:rPr>
                <w:rFonts w:hint="eastAsia" w:ascii="宋体"/>
                <w:szCs w:val="18"/>
                <w:vertAlign w:val="subscript"/>
              </w:rPr>
              <w:t>2</w:t>
            </w:r>
          </w:p>
        </w:tc>
        <w:tc>
          <w:tcPr>
            <w:tcW w:w="1559" w:type="dxa"/>
            <w:vAlign w:val="center"/>
          </w:tcPr>
          <w:p>
            <w:pPr>
              <w:autoSpaceDE w:val="0"/>
              <w:autoSpaceDN w:val="0"/>
              <w:adjustRightInd w:val="0"/>
              <w:jc w:val="center"/>
              <w:rPr>
                <w:rFonts w:ascii="宋体"/>
                <w:szCs w:val="18"/>
              </w:rPr>
            </w:pPr>
            <w:r>
              <w:rPr>
                <w:rFonts w:hint="eastAsia" w:ascii="宋体"/>
                <w:szCs w:val="18"/>
              </w:rPr>
              <w:t>0.6</w:t>
            </w:r>
          </w:p>
        </w:tc>
        <w:tc>
          <w:tcPr>
            <w:tcW w:w="2859" w:type="dxa"/>
            <w:vAlign w:val="center"/>
          </w:tcPr>
          <w:p>
            <w:pPr>
              <w:autoSpaceDE w:val="0"/>
              <w:autoSpaceDN w:val="0"/>
              <w:adjustRightInd w:val="0"/>
              <w:jc w:val="center"/>
              <w:rPr>
                <w:rFonts w:ascii="宋体"/>
                <w:szCs w:val="18"/>
              </w:rPr>
            </w:pPr>
            <w:r>
              <w:rPr>
                <w:rFonts w:hint="eastAsia" w:ascii="宋体"/>
                <w:szCs w:val="18"/>
              </w:rPr>
              <w:t>人体蹲坐时头部位置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6" w:type="dxa"/>
            <w:vAlign w:val="center"/>
          </w:tcPr>
          <w:p>
            <w:pPr>
              <w:autoSpaceDE w:val="0"/>
              <w:autoSpaceDN w:val="0"/>
              <w:adjustRightInd w:val="0"/>
              <w:jc w:val="center"/>
              <w:rPr>
                <w:rFonts w:ascii="宋体"/>
                <w:szCs w:val="18"/>
              </w:rPr>
            </w:pPr>
            <w:r>
              <w:rPr>
                <w:rFonts w:hint="eastAsia" w:ascii="宋体"/>
                <w:szCs w:val="18"/>
              </w:rPr>
              <w:t>H</w:t>
            </w:r>
            <w:r>
              <w:rPr>
                <w:rFonts w:hint="eastAsia" w:ascii="宋体"/>
                <w:szCs w:val="18"/>
                <w:vertAlign w:val="subscript"/>
              </w:rPr>
              <w:t>1</w:t>
            </w:r>
          </w:p>
        </w:tc>
        <w:tc>
          <w:tcPr>
            <w:tcW w:w="1559" w:type="dxa"/>
            <w:vAlign w:val="center"/>
          </w:tcPr>
          <w:p>
            <w:pPr>
              <w:autoSpaceDE w:val="0"/>
              <w:autoSpaceDN w:val="0"/>
              <w:adjustRightInd w:val="0"/>
              <w:jc w:val="center"/>
              <w:rPr>
                <w:rFonts w:ascii="宋体"/>
                <w:szCs w:val="18"/>
              </w:rPr>
            </w:pPr>
            <w:r>
              <w:rPr>
                <w:rFonts w:hint="eastAsia" w:ascii="宋体"/>
                <w:szCs w:val="18"/>
              </w:rPr>
              <w:t>0.1</w:t>
            </w:r>
          </w:p>
        </w:tc>
        <w:tc>
          <w:tcPr>
            <w:tcW w:w="2859" w:type="dxa"/>
            <w:vAlign w:val="center"/>
          </w:tcPr>
          <w:p>
            <w:pPr>
              <w:autoSpaceDE w:val="0"/>
              <w:autoSpaceDN w:val="0"/>
              <w:adjustRightInd w:val="0"/>
              <w:jc w:val="center"/>
              <w:rPr>
                <w:rFonts w:ascii="宋体"/>
                <w:szCs w:val="18"/>
              </w:rPr>
            </w:pPr>
            <w:r>
              <w:rPr>
                <w:rFonts w:hint="eastAsia" w:ascii="宋体"/>
                <w:szCs w:val="18"/>
              </w:rPr>
              <w:t>人体脚踝位置</w:t>
            </w:r>
          </w:p>
        </w:tc>
      </w:tr>
    </w:tbl>
    <w:p>
      <w:pPr>
        <w:autoSpaceDE w:val="0"/>
        <w:autoSpaceDN w:val="0"/>
        <w:adjustRightInd w:val="0"/>
        <w:ind w:firstLine="420" w:firstLineChars="200"/>
        <w:jc w:val="left"/>
      </w:pPr>
    </w:p>
    <w:p>
      <w:pPr>
        <w:pStyle w:val="7"/>
        <w:spacing w:before="156" w:after="156"/>
        <w:jc w:val="left"/>
        <w:rPr>
          <w:rFonts w:eastAsia="宋体"/>
          <w:b/>
        </w:rPr>
      </w:pPr>
      <w:r>
        <w:rPr>
          <w:rFonts w:hint="eastAsia" w:eastAsia="宋体"/>
          <w:b/>
        </w:rPr>
        <w:t>4.2.2吹风感指数</w:t>
      </w:r>
    </w:p>
    <w:p>
      <w:pPr>
        <w:ind w:firstLine="420" w:firstLineChars="200"/>
      </w:pPr>
      <w:r>
        <w:rPr>
          <w:rFonts w:hint="eastAsia"/>
        </w:rPr>
        <w:t>按照5.4.2的方法试验时，制冷、制热工况下测试的</w:t>
      </w:r>
      <w:r>
        <w:t>吹风感指数</w:t>
      </w:r>
      <w:r>
        <w:rPr>
          <w:rFonts w:hint="eastAsia"/>
        </w:rPr>
        <w:t>应小于</w:t>
      </w:r>
      <w:r>
        <w:t>40%</w:t>
      </w:r>
      <w:r>
        <w:rPr>
          <w:rFonts w:hint="eastAsia"/>
        </w:rPr>
        <w:t>。</w:t>
      </w:r>
    </w:p>
    <w:p>
      <w:pPr>
        <w:pStyle w:val="7"/>
        <w:spacing w:before="156" w:after="156"/>
        <w:jc w:val="left"/>
        <w:rPr>
          <w:rFonts w:eastAsia="宋体"/>
          <w:b/>
        </w:rPr>
      </w:pPr>
      <w:r>
        <w:rPr>
          <w:rFonts w:hint="eastAsia" w:eastAsia="宋体"/>
          <w:b/>
        </w:rPr>
        <w:t>4.2.3测量期耗电量</w:t>
      </w:r>
    </w:p>
    <w:p>
      <w:pPr>
        <w:ind w:firstLine="420" w:firstLineChars="200"/>
      </w:pPr>
      <w:r>
        <w:rPr>
          <w:rFonts w:hint="eastAsia"/>
        </w:rPr>
        <w:t>按照5.4.3的方法试验时，记录测量期耗电量。</w:t>
      </w:r>
    </w:p>
    <w:p>
      <w:pPr>
        <w:ind w:firstLine="360" w:firstLineChars="200"/>
        <w:rPr>
          <w:sz w:val="18"/>
          <w:szCs w:val="18"/>
        </w:rPr>
      </w:pPr>
      <w:r>
        <w:rPr>
          <w:rFonts w:hint="eastAsia" w:ascii="黑体" w:hAnsi="黑体" w:eastAsia="黑体"/>
          <w:sz w:val="18"/>
          <w:szCs w:val="18"/>
        </w:rPr>
        <w:t>注</w:t>
      </w:r>
      <w:r>
        <w:rPr>
          <w:sz w:val="18"/>
          <w:szCs w:val="18"/>
        </w:rPr>
        <w:t>：该指标不设要求，测试数据可用于企业数据收集、研究、宣传等。</w:t>
      </w:r>
    </w:p>
    <w:p>
      <w:pPr>
        <w:pStyle w:val="7"/>
        <w:spacing w:before="156" w:after="156"/>
        <w:jc w:val="left"/>
        <w:rPr>
          <w:rFonts w:eastAsia="宋体"/>
          <w:b/>
        </w:rPr>
      </w:pPr>
      <w:r>
        <w:rPr>
          <w:rFonts w:hint="eastAsia" w:eastAsia="宋体"/>
          <w:b/>
        </w:rPr>
        <w:t>4.2.4热舒适</w:t>
      </w:r>
    </w:p>
    <w:p>
      <w:pPr>
        <w:ind w:firstLine="420" w:firstLineChars="200"/>
        <w:rPr>
          <w:szCs w:val="21"/>
        </w:rPr>
      </w:pPr>
      <w:r>
        <w:rPr>
          <w:rFonts w:hint="eastAsia"/>
        </w:rPr>
        <w:t>按照5.4.4的方法试验时，记录</w:t>
      </w:r>
      <w:r>
        <w:rPr>
          <w:rFonts w:hint="eastAsia"/>
          <w:szCs w:val="21"/>
        </w:rPr>
        <w:t>热环境动态阶段、稳态阶段的主观热舒适评价。</w:t>
      </w:r>
    </w:p>
    <w:p>
      <w:pPr>
        <w:pStyle w:val="7"/>
        <w:spacing w:before="156" w:after="156"/>
        <w:jc w:val="left"/>
        <w:rPr>
          <w:rFonts w:eastAsia="宋体"/>
          <w:b/>
        </w:rPr>
      </w:pPr>
      <w:r>
        <w:rPr>
          <w:rFonts w:hint="eastAsia" w:eastAsia="宋体"/>
          <w:b/>
        </w:rPr>
        <w:t>4.2.5预测平均热感觉指数（PMV）</w:t>
      </w:r>
    </w:p>
    <w:p>
      <w:pPr>
        <w:ind w:firstLine="420" w:firstLineChars="200"/>
      </w:pPr>
      <w:r>
        <w:rPr>
          <w:rFonts w:hint="eastAsia"/>
        </w:rPr>
        <w:t>按照5.4.4的方法试验时，记录热环境动态阶段、稳态阶段的主观热感觉评价。</w:t>
      </w:r>
    </w:p>
    <w:p>
      <w:pPr>
        <w:pStyle w:val="7"/>
        <w:spacing w:before="156" w:after="156"/>
        <w:jc w:val="left"/>
        <w:rPr>
          <w:rFonts w:eastAsia="宋体"/>
          <w:b/>
        </w:rPr>
      </w:pPr>
      <w:r>
        <w:rPr>
          <w:rFonts w:hint="eastAsia" w:eastAsia="宋体"/>
          <w:b/>
        </w:rPr>
        <w:t>4.2.6降温速率</w:t>
      </w:r>
    </w:p>
    <w:p>
      <w:pPr>
        <w:ind w:firstLine="420" w:firstLineChars="200"/>
        <w:jc w:val="left"/>
      </w:pPr>
      <w:r>
        <w:rPr>
          <w:rFonts w:hint="eastAsia"/>
        </w:rPr>
        <w:t>按照5.4.5的方法试验时，</w:t>
      </w:r>
      <w:r>
        <w:t>人体站姿时活动区域</w:t>
      </w:r>
      <w:r>
        <w:rPr>
          <w:rFonts w:hint="eastAsia"/>
        </w:rPr>
        <w:t>H</w:t>
      </w:r>
      <w:r>
        <w:rPr>
          <w:rFonts w:hint="eastAsia"/>
          <w:vertAlign w:val="subscript"/>
        </w:rPr>
        <w:t>4</w:t>
      </w:r>
      <w:r>
        <w:rPr>
          <w:rFonts w:hint="eastAsia"/>
        </w:rPr>
        <w:t>截面</w:t>
      </w:r>
      <w:r>
        <w:t>高度及以下的降温速率不低于0.</w:t>
      </w:r>
      <w:r>
        <w:rPr>
          <w:rFonts w:hint="eastAsia"/>
        </w:rPr>
        <w:t>4</w:t>
      </w:r>
      <w:r>
        <w:rPr>
          <w:rFonts w:hint="eastAsia" w:ascii="宋体" w:hAnsi="宋体" w:cs="宋体"/>
        </w:rPr>
        <w:t>℃</w:t>
      </w:r>
      <w:r>
        <w:t>/min</w:t>
      </w:r>
      <w:r>
        <w:rPr>
          <w:rFonts w:hint="eastAsia"/>
        </w:rPr>
        <w:t>；</w:t>
      </w:r>
      <w:r>
        <w:t>人体坐姿时活动区域</w:t>
      </w:r>
      <w:r>
        <w:rPr>
          <w:rFonts w:hint="eastAsia"/>
        </w:rPr>
        <w:t>H</w:t>
      </w:r>
      <w:r>
        <w:rPr>
          <w:rFonts w:hint="eastAsia"/>
          <w:vertAlign w:val="subscript"/>
        </w:rPr>
        <w:t>3</w:t>
      </w:r>
      <w:r>
        <w:rPr>
          <w:rFonts w:hint="eastAsia"/>
        </w:rPr>
        <w:t>截面</w:t>
      </w:r>
      <w:r>
        <w:t>高度及以下的降温速率不低于0.4</w:t>
      </w:r>
      <w:r>
        <w:rPr>
          <w:rFonts w:hint="eastAsia" w:ascii="宋体" w:hAnsi="宋体" w:cs="宋体"/>
        </w:rPr>
        <w:t>℃</w:t>
      </w:r>
      <w:r>
        <w:t>/min。</w:t>
      </w:r>
    </w:p>
    <w:p>
      <w:pPr>
        <w:pStyle w:val="7"/>
        <w:spacing w:before="156" w:after="156"/>
        <w:jc w:val="left"/>
        <w:rPr>
          <w:rFonts w:eastAsia="宋体"/>
          <w:b/>
        </w:rPr>
      </w:pPr>
      <w:r>
        <w:rPr>
          <w:rFonts w:hint="eastAsia" w:eastAsia="宋体"/>
          <w:b/>
        </w:rPr>
        <w:t>4.2.7升温速率</w:t>
      </w:r>
    </w:p>
    <w:p>
      <w:pPr>
        <w:ind w:firstLine="420" w:firstLineChars="200"/>
      </w:pPr>
      <w:r>
        <w:rPr>
          <w:rFonts w:hint="eastAsia"/>
        </w:rPr>
        <w:t>按照5.4.6的方法试验时，</w:t>
      </w:r>
      <w:r>
        <w:t>人体站姿时活动区域</w:t>
      </w:r>
      <w:r>
        <w:rPr>
          <w:rFonts w:hint="eastAsia"/>
        </w:rPr>
        <w:t>H</w:t>
      </w:r>
      <w:r>
        <w:rPr>
          <w:rFonts w:hint="eastAsia"/>
          <w:vertAlign w:val="subscript"/>
        </w:rPr>
        <w:t>4</w:t>
      </w:r>
      <w:r>
        <w:rPr>
          <w:rFonts w:hint="eastAsia"/>
        </w:rPr>
        <w:t>截面</w:t>
      </w:r>
      <w:r>
        <w:t>高度及以下的升温速率不低于0.</w:t>
      </w:r>
      <w:r>
        <w:rPr>
          <w:rFonts w:hint="eastAsia"/>
        </w:rPr>
        <w:t>5℃</w:t>
      </w:r>
      <w:r>
        <w:t>/min</w:t>
      </w:r>
      <w:r>
        <w:rPr>
          <w:rFonts w:hint="eastAsia"/>
        </w:rPr>
        <w:t>；</w:t>
      </w:r>
      <w:r>
        <w:t>人体坐姿时活动区域</w:t>
      </w:r>
      <w:r>
        <w:rPr>
          <w:rFonts w:hint="eastAsia"/>
        </w:rPr>
        <w:t>H</w:t>
      </w:r>
      <w:r>
        <w:rPr>
          <w:rFonts w:hint="eastAsia"/>
          <w:vertAlign w:val="subscript"/>
        </w:rPr>
        <w:t>3</w:t>
      </w:r>
      <w:r>
        <w:rPr>
          <w:rFonts w:hint="eastAsia"/>
        </w:rPr>
        <w:t>截面</w:t>
      </w:r>
      <w:r>
        <w:t>高度及以下的升温速率不低于0.5</w:t>
      </w:r>
      <w:r>
        <w:rPr>
          <w:rFonts w:hint="eastAsia"/>
        </w:rPr>
        <w:t>℃</w:t>
      </w:r>
      <w:r>
        <w:t>/min。</w:t>
      </w:r>
    </w:p>
    <w:p>
      <w:pPr>
        <w:pStyle w:val="2"/>
        <w:numPr>
          <w:ilvl w:val="0"/>
          <w:numId w:val="1"/>
        </w:numPr>
        <w:spacing w:before="312" w:beforeLines="100" w:after="312" w:afterLines="100" w:line="240" w:lineRule="auto"/>
        <w:ind w:left="0" w:firstLine="0"/>
        <w:jc w:val="left"/>
        <w:rPr>
          <w:rFonts w:hint="eastAsia" w:ascii="宋体" w:hAnsi="宋体"/>
          <w:sz w:val="21"/>
          <w:szCs w:val="21"/>
        </w:rPr>
      </w:pPr>
      <w:bookmarkStart w:id="59" w:name="_Toc177548437"/>
      <w:r>
        <w:rPr>
          <w:rFonts w:hint="eastAsia" w:ascii="宋体" w:hAnsi="宋体"/>
          <w:sz w:val="21"/>
          <w:szCs w:val="21"/>
        </w:rPr>
        <w:t>试验</w:t>
      </w:r>
      <w:bookmarkEnd w:id="59"/>
    </w:p>
    <w:p>
      <w:pPr>
        <w:pStyle w:val="3"/>
        <w:numPr>
          <w:ilvl w:val="1"/>
          <w:numId w:val="4"/>
        </w:numPr>
        <w:spacing w:before="156" w:after="156"/>
        <w:ind w:left="0" w:firstLine="0"/>
        <w:rPr>
          <w:rFonts w:ascii="Times New Roman" w:hAnsi="Times New Roman" w:eastAsia="宋体"/>
          <w:b/>
          <w:szCs w:val="21"/>
        </w:rPr>
      </w:pPr>
      <w:r>
        <w:rPr>
          <w:rFonts w:hint="eastAsia" w:ascii="Times New Roman" w:hAnsi="Times New Roman" w:eastAsia="宋体"/>
          <w:b/>
          <w:szCs w:val="21"/>
        </w:rPr>
        <w:t>试验条件</w:t>
      </w:r>
    </w:p>
    <w:p>
      <w:pPr>
        <w:pStyle w:val="7"/>
        <w:spacing w:before="156" w:after="156"/>
        <w:jc w:val="left"/>
        <w:rPr>
          <w:rFonts w:eastAsia="宋体"/>
        </w:rPr>
      </w:pPr>
      <w:r>
        <w:rPr>
          <w:rFonts w:hint="eastAsia" w:eastAsia="宋体"/>
          <w:b/>
          <w:szCs w:val="21"/>
        </w:rPr>
        <w:t>5.1.1</w:t>
      </w:r>
      <w:r>
        <w:rPr>
          <w:rFonts w:hint="eastAsia" w:eastAsia="宋体"/>
          <w:szCs w:val="21"/>
        </w:rPr>
        <w:t>空调器的安装、设置符合</w:t>
      </w:r>
      <w:r>
        <w:rPr>
          <w:rFonts w:eastAsia="宋体"/>
          <w:bCs w:val="0"/>
        </w:rPr>
        <w:t>GB/T 7725</w:t>
      </w:r>
      <w:r>
        <w:rPr>
          <w:rFonts w:hint="eastAsia" w:eastAsia="宋体"/>
          <w:bCs w:val="0"/>
        </w:rPr>
        <w:t>的相关要求</w:t>
      </w:r>
      <w:r>
        <w:rPr>
          <w:rFonts w:eastAsia="宋体"/>
        </w:rPr>
        <w:t>。</w:t>
      </w:r>
    </w:p>
    <w:p>
      <w:pPr>
        <w:pStyle w:val="7"/>
        <w:spacing w:before="156" w:after="156"/>
        <w:jc w:val="left"/>
        <w:rPr>
          <w:rFonts w:eastAsia="宋体"/>
          <w:szCs w:val="21"/>
        </w:rPr>
      </w:pPr>
      <w:r>
        <w:rPr>
          <w:rFonts w:hint="eastAsia" w:eastAsia="宋体"/>
          <w:b/>
          <w:szCs w:val="21"/>
        </w:rPr>
        <w:t>5.1.2</w:t>
      </w:r>
      <w:r>
        <w:rPr>
          <w:rFonts w:hint="eastAsia" w:eastAsia="宋体"/>
          <w:szCs w:val="21"/>
        </w:rPr>
        <w:t>测试房间工况见表2规定，空调器相邻房间的温度等状态与所在测试房间需保持一致。</w:t>
      </w:r>
    </w:p>
    <w:p>
      <w:pPr>
        <w:spacing w:line="360" w:lineRule="auto"/>
        <w:ind w:firstLine="420"/>
        <w:jc w:val="center"/>
        <w:rPr>
          <w:rFonts w:hint="eastAsia"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 xml:space="preserve"> 试验工</w:t>
      </w:r>
      <w:r>
        <w:rPr>
          <w:rFonts w:ascii="黑体" w:hAnsi="黑体" w:eastAsia="黑体"/>
        </w:rPr>
        <w:t>况</w:t>
      </w:r>
    </w:p>
    <w:p>
      <w:pPr>
        <w:spacing w:line="360" w:lineRule="auto"/>
        <w:ind w:firstLine="420"/>
        <w:jc w:val="center"/>
        <w:rPr>
          <w:rFonts w:hint="eastAsia" w:ascii="宋体" w:hAnsi="宋体"/>
          <w:sz w:val="18"/>
          <w:szCs w:val="18"/>
        </w:rPr>
      </w:pPr>
      <w:r>
        <w:rPr>
          <w:rFonts w:hint="eastAsia" w:ascii="宋体" w:hAnsi="宋体"/>
          <w:sz w:val="18"/>
          <w:szCs w:val="18"/>
        </w:rPr>
        <w:t xml:space="preserve">                                                                                 单位为摄氏度</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985"/>
        <w:gridCol w:w="1692"/>
        <w:gridCol w:w="1285"/>
        <w:gridCol w:w="1276"/>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shd w:val="clear" w:color="auto" w:fill="auto"/>
            <w:vAlign w:val="center"/>
          </w:tcPr>
          <w:p>
            <w:pPr>
              <w:jc w:val="center"/>
              <w:rPr>
                <w:sz w:val="18"/>
                <w:szCs w:val="18"/>
              </w:rPr>
            </w:pPr>
            <w:r>
              <w:rPr>
                <w:rFonts w:hint="eastAsia"/>
                <w:sz w:val="18"/>
                <w:szCs w:val="18"/>
              </w:rPr>
              <w:t>序号</w:t>
            </w:r>
          </w:p>
        </w:tc>
        <w:tc>
          <w:tcPr>
            <w:tcW w:w="1985" w:type="dxa"/>
            <w:vMerge w:val="restart"/>
            <w:shd w:val="clear" w:color="auto" w:fill="auto"/>
            <w:vAlign w:val="center"/>
          </w:tcPr>
          <w:p>
            <w:pPr>
              <w:jc w:val="center"/>
              <w:rPr>
                <w:sz w:val="18"/>
                <w:szCs w:val="18"/>
              </w:rPr>
            </w:pPr>
            <w:r>
              <w:rPr>
                <w:rFonts w:hint="eastAsia"/>
                <w:sz w:val="18"/>
                <w:szCs w:val="18"/>
              </w:rPr>
              <w:t>环境</w:t>
            </w:r>
            <w:r>
              <w:rPr>
                <w:sz w:val="18"/>
                <w:szCs w:val="18"/>
              </w:rPr>
              <w:t>参数</w:t>
            </w:r>
          </w:p>
        </w:tc>
        <w:tc>
          <w:tcPr>
            <w:tcW w:w="5973" w:type="dxa"/>
            <w:gridSpan w:val="4"/>
          </w:tcPr>
          <w:p>
            <w:pPr>
              <w:jc w:val="center"/>
              <w:rPr>
                <w:sz w:val="18"/>
                <w:szCs w:val="18"/>
              </w:rPr>
            </w:pPr>
            <w:r>
              <w:rPr>
                <w:rFonts w:hint="eastAsia"/>
                <w:sz w:val="18"/>
                <w:szCs w:val="18"/>
              </w:rPr>
              <w:t>设定</w:t>
            </w:r>
            <w:r>
              <w:rPr>
                <w:sz w:val="18"/>
                <w:szCs w:val="18"/>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jc w:val="center"/>
              <w:rPr>
                <w:sz w:val="18"/>
                <w:szCs w:val="18"/>
              </w:rPr>
            </w:pPr>
          </w:p>
        </w:tc>
        <w:tc>
          <w:tcPr>
            <w:tcW w:w="1985" w:type="dxa"/>
            <w:vMerge w:val="continue"/>
            <w:shd w:val="clear" w:color="auto" w:fill="auto"/>
            <w:vAlign w:val="center"/>
          </w:tcPr>
          <w:p>
            <w:pPr>
              <w:jc w:val="center"/>
              <w:rPr>
                <w:sz w:val="18"/>
                <w:szCs w:val="18"/>
              </w:rPr>
            </w:pPr>
          </w:p>
        </w:tc>
        <w:tc>
          <w:tcPr>
            <w:tcW w:w="1692" w:type="dxa"/>
            <w:vAlign w:val="center"/>
          </w:tcPr>
          <w:p>
            <w:pPr>
              <w:jc w:val="center"/>
              <w:rPr>
                <w:sz w:val="18"/>
                <w:szCs w:val="18"/>
              </w:rPr>
            </w:pPr>
            <w:r>
              <w:rPr>
                <w:rFonts w:hint="eastAsia"/>
                <w:sz w:val="18"/>
                <w:szCs w:val="18"/>
              </w:rPr>
              <w:t>制冷工况</w:t>
            </w:r>
          </w:p>
          <w:p>
            <w:pPr>
              <w:jc w:val="center"/>
              <w:rPr>
                <w:sz w:val="18"/>
                <w:szCs w:val="18"/>
              </w:rPr>
            </w:pPr>
            <w:r>
              <w:rPr>
                <w:rFonts w:hint="eastAsia"/>
                <w:sz w:val="18"/>
                <w:szCs w:val="18"/>
              </w:rPr>
              <w:t>（夏季</w:t>
            </w:r>
            <w:r>
              <w:rPr>
                <w:sz w:val="18"/>
                <w:szCs w:val="18"/>
              </w:rPr>
              <w:t>条件</w:t>
            </w:r>
            <w:r>
              <w:rPr>
                <w:rFonts w:hint="eastAsia"/>
                <w:sz w:val="18"/>
                <w:szCs w:val="18"/>
              </w:rPr>
              <w:t>）</w:t>
            </w:r>
          </w:p>
        </w:tc>
        <w:tc>
          <w:tcPr>
            <w:tcW w:w="1285" w:type="dxa"/>
            <w:vAlign w:val="center"/>
          </w:tcPr>
          <w:p>
            <w:pPr>
              <w:jc w:val="center"/>
              <w:rPr>
                <w:sz w:val="18"/>
                <w:szCs w:val="18"/>
              </w:rPr>
            </w:pPr>
            <w:r>
              <w:rPr>
                <w:rFonts w:hint="eastAsia"/>
                <w:sz w:val="18"/>
                <w:szCs w:val="18"/>
              </w:rPr>
              <w:t>制冷工况</w:t>
            </w:r>
          </w:p>
          <w:p>
            <w:pPr>
              <w:jc w:val="center"/>
              <w:rPr>
                <w:sz w:val="18"/>
                <w:szCs w:val="18"/>
              </w:rPr>
            </w:pPr>
            <w:r>
              <w:rPr>
                <w:rFonts w:hint="eastAsia"/>
                <w:sz w:val="18"/>
                <w:szCs w:val="18"/>
              </w:rPr>
              <w:t>（高温</w:t>
            </w:r>
            <w:r>
              <w:rPr>
                <w:sz w:val="18"/>
                <w:szCs w:val="18"/>
              </w:rPr>
              <w:t>条件</w:t>
            </w:r>
            <w:r>
              <w:rPr>
                <w:rFonts w:hint="eastAsia"/>
                <w:sz w:val="18"/>
                <w:szCs w:val="18"/>
              </w:rPr>
              <w:t>）</w:t>
            </w:r>
          </w:p>
        </w:tc>
        <w:tc>
          <w:tcPr>
            <w:tcW w:w="1276" w:type="dxa"/>
            <w:shd w:val="clear" w:color="auto" w:fill="auto"/>
            <w:vAlign w:val="center"/>
          </w:tcPr>
          <w:p>
            <w:pPr>
              <w:jc w:val="center"/>
              <w:rPr>
                <w:sz w:val="18"/>
                <w:szCs w:val="18"/>
              </w:rPr>
            </w:pPr>
            <w:r>
              <w:rPr>
                <w:rFonts w:hint="eastAsia"/>
                <w:sz w:val="18"/>
                <w:szCs w:val="18"/>
              </w:rPr>
              <w:t>制热工况</w:t>
            </w:r>
          </w:p>
          <w:p>
            <w:pPr>
              <w:jc w:val="center"/>
              <w:rPr>
                <w:sz w:val="18"/>
                <w:szCs w:val="18"/>
              </w:rPr>
            </w:pPr>
            <w:r>
              <w:rPr>
                <w:rFonts w:hint="eastAsia"/>
                <w:sz w:val="18"/>
                <w:szCs w:val="18"/>
              </w:rPr>
              <w:t>（冬季</w:t>
            </w:r>
            <w:r>
              <w:rPr>
                <w:sz w:val="18"/>
                <w:szCs w:val="18"/>
              </w:rPr>
              <w:t>条件</w:t>
            </w:r>
            <w:r>
              <w:rPr>
                <w:rFonts w:hint="eastAsia"/>
                <w:sz w:val="18"/>
                <w:szCs w:val="18"/>
              </w:rPr>
              <w:t>）</w:t>
            </w:r>
          </w:p>
        </w:tc>
        <w:tc>
          <w:tcPr>
            <w:tcW w:w="1720" w:type="dxa"/>
            <w:vAlign w:val="center"/>
          </w:tcPr>
          <w:p>
            <w:pPr>
              <w:jc w:val="center"/>
              <w:rPr>
                <w:sz w:val="18"/>
                <w:szCs w:val="18"/>
              </w:rPr>
            </w:pPr>
            <w:r>
              <w:rPr>
                <w:rFonts w:hint="eastAsia"/>
                <w:sz w:val="18"/>
                <w:szCs w:val="18"/>
              </w:rPr>
              <w:t>制热工况</w:t>
            </w:r>
          </w:p>
          <w:p>
            <w:pPr>
              <w:jc w:val="center"/>
              <w:rPr>
                <w:sz w:val="18"/>
                <w:szCs w:val="18"/>
              </w:rPr>
            </w:pPr>
            <w:r>
              <w:rPr>
                <w:rFonts w:hint="eastAsia"/>
                <w:sz w:val="18"/>
                <w:szCs w:val="18"/>
              </w:rPr>
              <w:t>（低温</w:t>
            </w:r>
            <w:r>
              <w:rPr>
                <w:sz w:val="18"/>
                <w:szCs w:val="18"/>
              </w:rPr>
              <w:t>条件</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jc w:val="center"/>
              <w:rPr>
                <w:sz w:val="18"/>
                <w:szCs w:val="18"/>
              </w:rPr>
            </w:pPr>
            <w:r>
              <w:rPr>
                <w:rFonts w:hint="eastAsia"/>
                <w:sz w:val="18"/>
                <w:szCs w:val="18"/>
              </w:rPr>
              <w:t>1</w:t>
            </w:r>
          </w:p>
        </w:tc>
        <w:tc>
          <w:tcPr>
            <w:tcW w:w="1985" w:type="dxa"/>
            <w:shd w:val="clear" w:color="auto" w:fill="auto"/>
            <w:vAlign w:val="center"/>
          </w:tcPr>
          <w:p>
            <w:pPr>
              <w:jc w:val="center"/>
              <w:rPr>
                <w:sz w:val="18"/>
                <w:szCs w:val="18"/>
              </w:rPr>
            </w:pPr>
            <w:r>
              <w:rPr>
                <w:rFonts w:hint="eastAsia"/>
                <w:sz w:val="18"/>
                <w:szCs w:val="18"/>
              </w:rPr>
              <w:t>室外</w:t>
            </w:r>
            <w:r>
              <w:rPr>
                <w:sz w:val="18"/>
                <w:szCs w:val="18"/>
              </w:rPr>
              <w:t>干球温度</w:t>
            </w:r>
          </w:p>
        </w:tc>
        <w:tc>
          <w:tcPr>
            <w:tcW w:w="1692" w:type="dxa"/>
            <w:vAlign w:val="center"/>
          </w:tcPr>
          <w:p>
            <w:pPr>
              <w:jc w:val="center"/>
              <w:rPr>
                <w:sz w:val="18"/>
                <w:szCs w:val="18"/>
              </w:rPr>
            </w:pPr>
            <w:r>
              <w:rPr>
                <w:rFonts w:hint="eastAsia"/>
                <w:sz w:val="18"/>
                <w:szCs w:val="18"/>
              </w:rPr>
              <w:t>35±0.5</w:t>
            </w:r>
          </w:p>
        </w:tc>
        <w:tc>
          <w:tcPr>
            <w:tcW w:w="1285" w:type="dxa"/>
            <w:vAlign w:val="center"/>
          </w:tcPr>
          <w:p>
            <w:pPr>
              <w:jc w:val="center"/>
              <w:rPr>
                <w:sz w:val="18"/>
                <w:szCs w:val="18"/>
              </w:rPr>
            </w:pPr>
            <w:r>
              <w:rPr>
                <w:sz w:val="18"/>
                <w:szCs w:val="18"/>
              </w:rPr>
              <w:t>43</w:t>
            </w:r>
            <w:r>
              <w:rPr>
                <w:rFonts w:hint="eastAsia"/>
                <w:sz w:val="18"/>
                <w:szCs w:val="18"/>
              </w:rPr>
              <w:t>±0.5</w:t>
            </w:r>
          </w:p>
        </w:tc>
        <w:tc>
          <w:tcPr>
            <w:tcW w:w="1276" w:type="dxa"/>
            <w:shd w:val="clear" w:color="auto" w:fill="auto"/>
            <w:vAlign w:val="center"/>
          </w:tcPr>
          <w:p>
            <w:pPr>
              <w:jc w:val="center"/>
              <w:rPr>
                <w:sz w:val="18"/>
                <w:szCs w:val="18"/>
              </w:rPr>
            </w:pPr>
            <w:r>
              <w:rPr>
                <w:sz w:val="18"/>
                <w:szCs w:val="18"/>
              </w:rPr>
              <w:t>7</w:t>
            </w:r>
            <w:r>
              <w:rPr>
                <w:rFonts w:hint="eastAsia"/>
                <w:sz w:val="18"/>
                <w:szCs w:val="18"/>
              </w:rPr>
              <w:t>±0.5</w:t>
            </w:r>
          </w:p>
        </w:tc>
        <w:tc>
          <w:tcPr>
            <w:tcW w:w="1720" w:type="dxa"/>
            <w:vAlign w:val="center"/>
          </w:tcPr>
          <w:p>
            <w:pPr>
              <w:jc w:val="center"/>
              <w:rPr>
                <w:sz w:val="18"/>
                <w:szCs w:val="18"/>
              </w:rPr>
            </w:pPr>
            <w:r>
              <w:rPr>
                <w:sz w:val="18"/>
                <w:szCs w:val="18"/>
              </w:rPr>
              <w:t>-7</w:t>
            </w:r>
            <w:r>
              <w:rPr>
                <w:rFonts w:hint="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6" w:type="dxa"/>
            <w:shd w:val="clear" w:color="auto" w:fill="auto"/>
            <w:vAlign w:val="center"/>
          </w:tcPr>
          <w:p>
            <w:pPr>
              <w:jc w:val="center"/>
              <w:rPr>
                <w:sz w:val="18"/>
                <w:szCs w:val="18"/>
              </w:rPr>
            </w:pPr>
            <w:r>
              <w:rPr>
                <w:rFonts w:hint="eastAsia"/>
                <w:sz w:val="18"/>
                <w:szCs w:val="18"/>
              </w:rPr>
              <w:t>2</w:t>
            </w:r>
          </w:p>
        </w:tc>
        <w:tc>
          <w:tcPr>
            <w:tcW w:w="1985" w:type="dxa"/>
            <w:shd w:val="clear" w:color="auto" w:fill="auto"/>
            <w:vAlign w:val="center"/>
          </w:tcPr>
          <w:p>
            <w:pPr>
              <w:jc w:val="center"/>
              <w:rPr>
                <w:sz w:val="18"/>
                <w:szCs w:val="18"/>
              </w:rPr>
            </w:pPr>
            <w:r>
              <w:rPr>
                <w:rFonts w:hint="eastAsia"/>
                <w:sz w:val="18"/>
                <w:szCs w:val="18"/>
              </w:rPr>
              <w:t>室外湿</w:t>
            </w:r>
            <w:r>
              <w:rPr>
                <w:sz w:val="18"/>
                <w:szCs w:val="18"/>
              </w:rPr>
              <w:t>球温度</w:t>
            </w:r>
          </w:p>
        </w:tc>
        <w:tc>
          <w:tcPr>
            <w:tcW w:w="1692" w:type="dxa"/>
            <w:vAlign w:val="center"/>
          </w:tcPr>
          <w:p>
            <w:pPr>
              <w:jc w:val="center"/>
              <w:rPr>
                <w:sz w:val="18"/>
                <w:szCs w:val="18"/>
              </w:rPr>
            </w:pPr>
            <w:r>
              <w:rPr>
                <w:sz w:val="18"/>
                <w:szCs w:val="18"/>
              </w:rPr>
              <w:t>24</w:t>
            </w:r>
            <w:r>
              <w:rPr>
                <w:rFonts w:hint="eastAsia"/>
                <w:sz w:val="18"/>
                <w:szCs w:val="18"/>
              </w:rPr>
              <w:t>±0.5</w:t>
            </w:r>
          </w:p>
        </w:tc>
        <w:tc>
          <w:tcPr>
            <w:tcW w:w="1285" w:type="dxa"/>
            <w:vAlign w:val="center"/>
          </w:tcPr>
          <w:p>
            <w:pPr>
              <w:jc w:val="center"/>
              <w:rPr>
                <w:sz w:val="18"/>
                <w:szCs w:val="18"/>
              </w:rPr>
            </w:pPr>
            <w:r>
              <w:rPr>
                <w:sz w:val="18"/>
                <w:szCs w:val="18"/>
              </w:rPr>
              <w:t>/</w:t>
            </w:r>
          </w:p>
        </w:tc>
        <w:tc>
          <w:tcPr>
            <w:tcW w:w="1276" w:type="dxa"/>
            <w:shd w:val="clear" w:color="auto" w:fill="auto"/>
            <w:vAlign w:val="center"/>
          </w:tcPr>
          <w:p>
            <w:pPr>
              <w:jc w:val="center"/>
              <w:rPr>
                <w:sz w:val="18"/>
                <w:szCs w:val="18"/>
              </w:rPr>
            </w:pPr>
            <w:r>
              <w:rPr>
                <w:sz w:val="18"/>
                <w:szCs w:val="18"/>
              </w:rPr>
              <w:t>6</w:t>
            </w:r>
            <w:r>
              <w:rPr>
                <w:rFonts w:hint="eastAsia"/>
                <w:sz w:val="18"/>
                <w:szCs w:val="18"/>
              </w:rPr>
              <w:t>±0.5</w:t>
            </w:r>
          </w:p>
        </w:tc>
        <w:tc>
          <w:tcPr>
            <w:tcW w:w="1720" w:type="dxa"/>
            <w:vAlign w:val="center"/>
          </w:tcPr>
          <w:p>
            <w:pPr>
              <w:jc w:val="center"/>
              <w:rPr>
                <w:sz w:val="18"/>
                <w:szCs w:val="18"/>
              </w:rPr>
            </w:pPr>
            <w:r>
              <w:rPr>
                <w:sz w:val="18"/>
                <w:szCs w:val="18"/>
              </w:rPr>
              <w:t>-8</w:t>
            </w:r>
            <w:r>
              <w:rPr>
                <w:rFonts w:hint="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6" w:type="dxa"/>
            <w:shd w:val="clear" w:color="auto" w:fill="auto"/>
            <w:vAlign w:val="center"/>
          </w:tcPr>
          <w:p>
            <w:pPr>
              <w:jc w:val="center"/>
              <w:rPr>
                <w:sz w:val="18"/>
                <w:szCs w:val="18"/>
              </w:rPr>
            </w:pPr>
            <w:r>
              <w:rPr>
                <w:rFonts w:hint="eastAsia"/>
                <w:sz w:val="18"/>
                <w:szCs w:val="18"/>
              </w:rPr>
              <w:t>3</w:t>
            </w:r>
          </w:p>
        </w:tc>
        <w:tc>
          <w:tcPr>
            <w:tcW w:w="1985" w:type="dxa"/>
            <w:shd w:val="clear" w:color="auto" w:fill="auto"/>
            <w:vAlign w:val="center"/>
          </w:tcPr>
          <w:p>
            <w:pPr>
              <w:jc w:val="center"/>
              <w:rPr>
                <w:sz w:val="18"/>
                <w:szCs w:val="18"/>
              </w:rPr>
            </w:pPr>
            <w:r>
              <w:rPr>
                <w:rFonts w:hint="eastAsia"/>
                <w:sz w:val="18"/>
                <w:szCs w:val="18"/>
              </w:rPr>
              <w:t>室内</w:t>
            </w:r>
            <w:r>
              <w:rPr>
                <w:sz w:val="18"/>
                <w:szCs w:val="18"/>
              </w:rPr>
              <w:t>干球温度</w:t>
            </w:r>
          </w:p>
        </w:tc>
        <w:tc>
          <w:tcPr>
            <w:tcW w:w="1692" w:type="dxa"/>
            <w:vAlign w:val="center"/>
          </w:tcPr>
          <w:p>
            <w:pPr>
              <w:jc w:val="center"/>
              <w:rPr>
                <w:sz w:val="18"/>
                <w:szCs w:val="18"/>
              </w:rPr>
            </w:pPr>
            <w:r>
              <w:rPr>
                <w:rFonts w:hint="eastAsia"/>
                <w:sz w:val="18"/>
                <w:szCs w:val="18"/>
              </w:rPr>
              <w:t>35±0.5</w:t>
            </w:r>
          </w:p>
        </w:tc>
        <w:tc>
          <w:tcPr>
            <w:tcW w:w="1285" w:type="dxa"/>
            <w:vAlign w:val="center"/>
          </w:tcPr>
          <w:p>
            <w:pPr>
              <w:jc w:val="center"/>
              <w:rPr>
                <w:sz w:val="18"/>
                <w:szCs w:val="18"/>
              </w:rPr>
            </w:pPr>
            <w:r>
              <w:rPr>
                <w:rFonts w:hint="eastAsia"/>
                <w:sz w:val="18"/>
                <w:szCs w:val="18"/>
              </w:rPr>
              <w:t>35±0.5</w:t>
            </w:r>
          </w:p>
        </w:tc>
        <w:tc>
          <w:tcPr>
            <w:tcW w:w="1276" w:type="dxa"/>
            <w:shd w:val="clear" w:color="auto" w:fill="auto"/>
            <w:vAlign w:val="center"/>
          </w:tcPr>
          <w:p>
            <w:pPr>
              <w:jc w:val="center"/>
              <w:rPr>
                <w:sz w:val="18"/>
                <w:szCs w:val="18"/>
              </w:rPr>
            </w:pPr>
            <w:r>
              <w:rPr>
                <w:sz w:val="18"/>
                <w:szCs w:val="18"/>
              </w:rPr>
              <w:t>7</w:t>
            </w:r>
            <w:r>
              <w:rPr>
                <w:rFonts w:hint="eastAsia"/>
                <w:sz w:val="18"/>
                <w:szCs w:val="18"/>
              </w:rPr>
              <w:t>±0.5</w:t>
            </w:r>
          </w:p>
        </w:tc>
        <w:tc>
          <w:tcPr>
            <w:tcW w:w="1720" w:type="dxa"/>
            <w:vAlign w:val="center"/>
          </w:tcPr>
          <w:p>
            <w:pPr>
              <w:jc w:val="center"/>
              <w:rPr>
                <w:sz w:val="18"/>
                <w:szCs w:val="18"/>
              </w:rPr>
            </w:pPr>
            <w:r>
              <w:rPr>
                <w:sz w:val="18"/>
                <w:szCs w:val="18"/>
              </w:rPr>
              <w:t>2</w:t>
            </w:r>
            <w:r>
              <w:rPr>
                <w:rFonts w:hint="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6" w:type="dxa"/>
            <w:shd w:val="clear" w:color="auto" w:fill="auto"/>
            <w:vAlign w:val="center"/>
          </w:tcPr>
          <w:p>
            <w:pPr>
              <w:jc w:val="center"/>
              <w:rPr>
                <w:sz w:val="18"/>
                <w:szCs w:val="18"/>
              </w:rPr>
            </w:pPr>
            <w:r>
              <w:rPr>
                <w:rFonts w:hint="eastAsia"/>
                <w:sz w:val="18"/>
                <w:szCs w:val="18"/>
              </w:rPr>
              <w:t>4</w:t>
            </w:r>
          </w:p>
        </w:tc>
        <w:tc>
          <w:tcPr>
            <w:tcW w:w="1985" w:type="dxa"/>
            <w:shd w:val="clear" w:color="auto" w:fill="auto"/>
            <w:vAlign w:val="center"/>
          </w:tcPr>
          <w:p>
            <w:pPr>
              <w:jc w:val="center"/>
              <w:rPr>
                <w:sz w:val="18"/>
                <w:szCs w:val="18"/>
              </w:rPr>
            </w:pPr>
            <w:r>
              <w:rPr>
                <w:rFonts w:hint="eastAsia"/>
                <w:sz w:val="18"/>
                <w:szCs w:val="18"/>
              </w:rPr>
              <w:t>室内湿</w:t>
            </w:r>
            <w:r>
              <w:rPr>
                <w:sz w:val="18"/>
                <w:szCs w:val="18"/>
              </w:rPr>
              <w:t>球温度</w:t>
            </w:r>
          </w:p>
        </w:tc>
        <w:tc>
          <w:tcPr>
            <w:tcW w:w="1692" w:type="dxa"/>
            <w:vAlign w:val="center"/>
          </w:tcPr>
          <w:p>
            <w:pPr>
              <w:jc w:val="center"/>
              <w:rPr>
                <w:sz w:val="18"/>
                <w:szCs w:val="18"/>
              </w:rPr>
            </w:pPr>
            <w:r>
              <w:rPr>
                <w:sz w:val="18"/>
                <w:szCs w:val="18"/>
              </w:rPr>
              <w:t>24</w:t>
            </w:r>
            <w:r>
              <w:rPr>
                <w:rFonts w:hint="eastAsia"/>
                <w:sz w:val="18"/>
                <w:szCs w:val="18"/>
              </w:rPr>
              <w:t>±0.5</w:t>
            </w:r>
          </w:p>
        </w:tc>
        <w:tc>
          <w:tcPr>
            <w:tcW w:w="1285" w:type="dxa"/>
            <w:vAlign w:val="center"/>
          </w:tcPr>
          <w:p>
            <w:pPr>
              <w:jc w:val="center"/>
              <w:rPr>
                <w:sz w:val="18"/>
                <w:szCs w:val="18"/>
              </w:rPr>
            </w:pPr>
            <w:r>
              <w:rPr>
                <w:rFonts w:hint="eastAsia"/>
                <w:sz w:val="18"/>
                <w:szCs w:val="18"/>
              </w:rPr>
              <w:t>/</w:t>
            </w:r>
          </w:p>
        </w:tc>
        <w:tc>
          <w:tcPr>
            <w:tcW w:w="1276" w:type="dxa"/>
            <w:shd w:val="clear" w:color="auto" w:fill="auto"/>
            <w:vAlign w:val="center"/>
          </w:tcPr>
          <w:p>
            <w:pPr>
              <w:jc w:val="center"/>
              <w:rPr>
                <w:sz w:val="18"/>
                <w:szCs w:val="18"/>
              </w:rPr>
            </w:pPr>
            <w:r>
              <w:rPr>
                <w:sz w:val="18"/>
                <w:szCs w:val="18"/>
              </w:rPr>
              <w:t>6</w:t>
            </w:r>
            <w:r>
              <w:rPr>
                <w:rFonts w:hint="eastAsia"/>
                <w:sz w:val="18"/>
                <w:szCs w:val="18"/>
              </w:rPr>
              <w:t>±0.5</w:t>
            </w:r>
          </w:p>
        </w:tc>
        <w:tc>
          <w:tcPr>
            <w:tcW w:w="1720" w:type="dxa"/>
            <w:vAlign w:val="center"/>
          </w:tcPr>
          <w:p>
            <w:pPr>
              <w:jc w:val="center"/>
              <w:rPr>
                <w:sz w:val="18"/>
                <w:szCs w:val="18"/>
              </w:rPr>
            </w:pPr>
            <w:r>
              <w:rPr>
                <w:rFonts w:hint="eastAsia"/>
                <w:sz w:val="18"/>
                <w:szCs w:val="18"/>
              </w:rPr>
              <w:t>/</w:t>
            </w:r>
          </w:p>
        </w:tc>
      </w:tr>
    </w:tbl>
    <w:p/>
    <w:p>
      <w:pPr>
        <w:pStyle w:val="7"/>
        <w:spacing w:before="156" w:after="156"/>
        <w:jc w:val="left"/>
        <w:rPr>
          <w:rFonts w:eastAsia="宋体"/>
        </w:rPr>
      </w:pPr>
      <w:r>
        <w:rPr>
          <w:rFonts w:hint="eastAsia" w:eastAsia="宋体"/>
          <w:b/>
          <w:szCs w:val="21"/>
        </w:rPr>
        <w:t>5.1.4</w:t>
      </w:r>
      <w:r>
        <w:rPr>
          <w:rFonts w:eastAsia="宋体"/>
        </w:rPr>
        <w:t>实验前被测机应保证完整，空调器运行过程中应不产生异响</w:t>
      </w:r>
      <w:r>
        <w:rPr>
          <w:rFonts w:hint="eastAsia" w:eastAsia="宋体"/>
        </w:rPr>
        <w:t>，例如</w:t>
      </w:r>
      <w:r>
        <w:rPr>
          <w:rFonts w:eastAsia="宋体"/>
        </w:rPr>
        <w:t>室内机塑料件热胀冷缩异响、导风板运转过程中异响、左右扫风机构运转过程中异响、电机运行时轴承异响、蒸发器液流声、制热噪声等；</w:t>
      </w:r>
      <w:r>
        <w:rPr>
          <w:rFonts w:hint="eastAsia" w:eastAsia="宋体"/>
        </w:rPr>
        <w:t>空调器</w:t>
      </w:r>
      <w:r>
        <w:rPr>
          <w:rFonts w:eastAsia="宋体"/>
        </w:rPr>
        <w:t>在进行试验过程中，送风口、进风口均应无异味、臭味、刺激性气味等</w:t>
      </w:r>
      <w:r>
        <w:rPr>
          <w:rFonts w:hint="eastAsia" w:eastAsia="宋体"/>
        </w:rPr>
        <w:t>。</w:t>
      </w:r>
    </w:p>
    <w:p>
      <w:pPr>
        <w:pStyle w:val="3"/>
        <w:numPr>
          <w:ilvl w:val="1"/>
          <w:numId w:val="4"/>
        </w:numPr>
        <w:spacing w:before="156" w:after="156"/>
        <w:ind w:left="0" w:firstLine="0"/>
        <w:rPr>
          <w:rFonts w:ascii="Times New Roman" w:hAnsi="Times New Roman" w:eastAsia="宋体"/>
          <w:b/>
          <w:szCs w:val="21"/>
        </w:rPr>
      </w:pPr>
      <w:r>
        <w:rPr>
          <w:rFonts w:hint="eastAsia" w:ascii="Times New Roman" w:hAnsi="Times New Roman" w:eastAsia="宋体"/>
          <w:b/>
          <w:szCs w:val="21"/>
        </w:rPr>
        <w:t>试验要求</w:t>
      </w:r>
    </w:p>
    <w:p>
      <w:r>
        <w:rPr>
          <w:rFonts w:hint="eastAsia"/>
        </w:rPr>
        <w:t>5.2.1 垂直空气温差、测量期耗电量、吹风感指数、预测平均热感觉指数（PMV）、热舒适试验时，按照国标GB/T 33658-2017中E.2.</w:t>
      </w:r>
      <w:r>
        <w:t>1.5</w:t>
      </w:r>
      <w:r>
        <w:rPr>
          <w:rFonts w:hint="eastAsia"/>
        </w:rPr>
        <w:t>中</w:t>
      </w:r>
      <w:r>
        <w:t>的被测空调</w:t>
      </w:r>
      <w:r>
        <w:rPr>
          <w:rFonts w:hint="eastAsia"/>
        </w:rPr>
        <w:t>运行</w:t>
      </w:r>
      <w:r>
        <w:t>条件</w:t>
      </w:r>
      <w:r>
        <w:rPr>
          <w:rFonts w:hint="eastAsia"/>
        </w:rPr>
        <w:t>：</w:t>
      </w:r>
      <w:r>
        <w:rPr>
          <w:rFonts w:hint="eastAsia"/>
          <w:bCs/>
        </w:rPr>
        <w:t>制冷工况</w:t>
      </w:r>
      <w:r>
        <w:rPr>
          <w:bCs/>
        </w:rPr>
        <w:t>时温度</w:t>
      </w:r>
      <w:r>
        <w:rPr>
          <w:rFonts w:hint="eastAsia"/>
          <w:bCs/>
        </w:rPr>
        <w:t>设定为</w:t>
      </w:r>
      <w:r>
        <w:rPr>
          <w:bCs/>
        </w:rPr>
        <w:t>27</w:t>
      </w:r>
      <w:r>
        <w:rPr>
          <w:rFonts w:hint="eastAsia"/>
          <w:bCs/>
        </w:rPr>
        <w:t>℃，制热工况</w:t>
      </w:r>
      <w:r>
        <w:rPr>
          <w:bCs/>
        </w:rPr>
        <w:t>时温度</w:t>
      </w:r>
      <w:r>
        <w:rPr>
          <w:rFonts w:hint="eastAsia"/>
          <w:bCs/>
        </w:rPr>
        <w:t>设定为20℃</w:t>
      </w:r>
      <w:r>
        <w:rPr>
          <w:bCs/>
        </w:rPr>
        <w:t>，</w:t>
      </w:r>
      <w:r>
        <w:rPr>
          <w:rFonts w:hint="eastAsia"/>
          <w:bCs/>
        </w:rPr>
        <w:t>风挡</w:t>
      </w:r>
      <w:r>
        <w:rPr>
          <w:bCs/>
        </w:rPr>
        <w:t>设定为</w:t>
      </w:r>
      <w:r>
        <w:rPr>
          <w:rFonts w:hint="eastAsia"/>
          <w:bCs/>
        </w:rPr>
        <w:t>最高风挡</w:t>
      </w:r>
      <w:r>
        <w:rPr>
          <w:bCs/>
        </w:rPr>
        <w:t>，</w:t>
      </w:r>
      <w:r>
        <w:rPr>
          <w:rFonts w:hint="eastAsia"/>
          <w:bCs/>
        </w:rPr>
        <w:t>上下</w:t>
      </w:r>
      <w:r>
        <w:rPr>
          <w:bCs/>
        </w:rPr>
        <w:t>导风板和左右导风板</w:t>
      </w:r>
      <w:r>
        <w:rPr>
          <w:rFonts w:hint="eastAsia"/>
          <w:bCs/>
        </w:rPr>
        <w:t>调至自动</w:t>
      </w:r>
      <w:r>
        <w:rPr>
          <w:bCs/>
        </w:rPr>
        <w:t>位置</w:t>
      </w:r>
      <w:r>
        <w:rPr>
          <w:rFonts w:hint="eastAsia"/>
          <w:bCs/>
        </w:rPr>
        <w:t>进行</w:t>
      </w:r>
      <w:r>
        <w:rPr>
          <w:bCs/>
        </w:rPr>
        <w:t>测试。</w:t>
      </w:r>
    </w:p>
    <w:p>
      <w:pPr>
        <w:rPr>
          <w:bCs/>
        </w:rPr>
      </w:pPr>
      <w:r>
        <w:rPr>
          <w:rFonts w:hint="eastAsia"/>
          <w:bCs/>
        </w:rPr>
        <w:t>5.2.2 降温速率、升温速率试验时，制冷工况</w:t>
      </w:r>
      <w:r>
        <w:rPr>
          <w:bCs/>
        </w:rPr>
        <w:t>时温度</w:t>
      </w:r>
      <w:r>
        <w:rPr>
          <w:rFonts w:hint="eastAsia"/>
          <w:bCs/>
        </w:rPr>
        <w:t>设定为16℃，制热工况</w:t>
      </w:r>
      <w:r>
        <w:rPr>
          <w:bCs/>
        </w:rPr>
        <w:t>时温度</w:t>
      </w:r>
      <w:r>
        <w:rPr>
          <w:rFonts w:hint="eastAsia"/>
          <w:bCs/>
        </w:rPr>
        <w:t>设定为30℃</w:t>
      </w:r>
      <w:r>
        <w:rPr>
          <w:bCs/>
        </w:rPr>
        <w:t>，</w:t>
      </w:r>
      <w:r>
        <w:rPr>
          <w:rFonts w:hint="eastAsia"/>
          <w:bCs/>
        </w:rPr>
        <w:t>风挡</w:t>
      </w:r>
      <w:r>
        <w:rPr>
          <w:bCs/>
        </w:rPr>
        <w:t>设定为</w:t>
      </w:r>
      <w:r>
        <w:rPr>
          <w:rFonts w:hint="eastAsia"/>
          <w:bCs/>
        </w:rPr>
        <w:t>最高风挡</w:t>
      </w:r>
      <w:r>
        <w:rPr>
          <w:bCs/>
        </w:rPr>
        <w:t>，</w:t>
      </w:r>
      <w:r>
        <w:rPr>
          <w:rFonts w:hint="eastAsia"/>
          <w:bCs/>
        </w:rPr>
        <w:t>上下</w:t>
      </w:r>
      <w:r>
        <w:rPr>
          <w:bCs/>
        </w:rPr>
        <w:t>导风板和左右导风板</w:t>
      </w:r>
      <w:r>
        <w:rPr>
          <w:rFonts w:hint="eastAsia"/>
          <w:bCs/>
        </w:rPr>
        <w:t>调至自动</w:t>
      </w:r>
      <w:r>
        <w:rPr>
          <w:bCs/>
        </w:rPr>
        <w:t>位置</w:t>
      </w:r>
      <w:r>
        <w:rPr>
          <w:rFonts w:hint="eastAsia"/>
          <w:bCs/>
        </w:rPr>
        <w:t>进行</w:t>
      </w:r>
      <w:r>
        <w:rPr>
          <w:bCs/>
        </w:rPr>
        <w:t>测试。</w:t>
      </w:r>
    </w:p>
    <w:p>
      <w:pPr>
        <w:pStyle w:val="3"/>
        <w:numPr>
          <w:ilvl w:val="1"/>
          <w:numId w:val="4"/>
        </w:numPr>
        <w:spacing w:before="156" w:after="156"/>
        <w:ind w:left="0" w:firstLine="0"/>
        <w:rPr>
          <w:rFonts w:ascii="Times New Roman" w:hAnsi="Times New Roman" w:eastAsia="宋体"/>
          <w:b/>
          <w:szCs w:val="21"/>
        </w:rPr>
      </w:pPr>
      <w:r>
        <w:rPr>
          <w:rFonts w:hint="eastAsia" w:ascii="Times New Roman" w:hAnsi="Times New Roman" w:eastAsia="宋体"/>
          <w:b/>
        </w:rPr>
        <w:t>试验室及温度测点布置</w:t>
      </w:r>
    </w:p>
    <w:p>
      <w:pPr>
        <w:pStyle w:val="7"/>
        <w:spacing w:before="156" w:after="156"/>
        <w:jc w:val="left"/>
        <w:rPr>
          <w:rFonts w:eastAsia="宋体"/>
          <w:b/>
          <w:szCs w:val="21"/>
        </w:rPr>
      </w:pPr>
      <w:r>
        <w:rPr>
          <w:rFonts w:hint="eastAsia" w:eastAsia="宋体"/>
          <w:b/>
        </w:rPr>
        <w:t>5.3.1</w:t>
      </w:r>
      <w:r>
        <w:rPr>
          <w:rFonts w:hint="eastAsia" w:eastAsia="宋体"/>
          <w:b/>
          <w:szCs w:val="21"/>
        </w:rPr>
        <w:t>试验室布置要求</w:t>
      </w:r>
    </w:p>
    <w:p>
      <w:pPr>
        <w:ind w:firstLine="420"/>
        <w:rPr>
          <w:szCs w:val="21"/>
        </w:rPr>
      </w:pPr>
      <w:r>
        <w:rPr>
          <w:rFonts w:hint="eastAsia"/>
          <w:szCs w:val="21"/>
        </w:rPr>
        <w:t>试验室布置如图1所示，试验室分为室内侧和室外侧，各房间的面积如表3所示，室内侧的房间用于放置室内机组；室外侧用于放置室外机组和环境控制机组，环境控制机组可控制环境的湿球温度和干球温度。</w:t>
      </w:r>
    </w:p>
    <w:p>
      <w:pPr>
        <w:pStyle w:val="7"/>
        <w:spacing w:before="156" w:after="156"/>
        <w:jc w:val="left"/>
        <w:rPr>
          <w:rFonts w:eastAsia="宋体"/>
          <w:b/>
          <w:szCs w:val="21"/>
        </w:rPr>
      </w:pPr>
      <w:r>
        <w:rPr>
          <w:rFonts w:hint="eastAsia" w:eastAsia="宋体"/>
          <w:b/>
        </w:rPr>
        <w:t>5.3.2</w:t>
      </w:r>
      <w:r>
        <w:rPr>
          <w:rFonts w:hint="eastAsia" w:eastAsia="宋体"/>
          <w:b/>
          <w:szCs w:val="21"/>
        </w:rPr>
        <w:t>试验室围墙要求</w:t>
      </w:r>
    </w:p>
    <w:p>
      <w:pPr>
        <w:ind w:firstLine="420" w:firstLineChars="200"/>
        <w:rPr>
          <w:szCs w:val="21"/>
        </w:rPr>
      </w:pPr>
      <w:r>
        <w:rPr>
          <w:rFonts w:hint="eastAsia"/>
          <w:szCs w:val="21"/>
        </w:rPr>
        <w:t>室内侧与室外侧之间的墙体为外墙，外墙围护结构为砖墙水泥混凝土、保温层和瓷砖，导热系数</w:t>
      </w:r>
      <w:r>
        <w:rPr>
          <w:szCs w:val="21"/>
        </w:rPr>
        <w:t>1.0W/</w:t>
      </w:r>
      <w:r>
        <w:rPr>
          <w:rFonts w:hint="eastAsia"/>
          <w:szCs w:val="21"/>
        </w:rPr>
        <w:t>（</w:t>
      </w:r>
      <w:r>
        <w:rPr>
          <w:szCs w:val="21"/>
        </w:rPr>
        <w:t>m</w:t>
      </w:r>
      <w:r>
        <w:rPr>
          <w:szCs w:val="21"/>
          <w:vertAlign w:val="superscript"/>
        </w:rPr>
        <w:t>2</w:t>
      </w:r>
      <w:r>
        <w:rPr>
          <w:rFonts w:hint="eastAsia"/>
          <w:szCs w:val="21"/>
        </w:rPr>
        <w:t>·</w:t>
      </w:r>
      <w:r>
        <w:rPr>
          <w:szCs w:val="21"/>
        </w:rPr>
        <w:t>K</w:t>
      </w:r>
      <w:r>
        <w:rPr>
          <w:rFonts w:hint="eastAsia"/>
          <w:szCs w:val="21"/>
        </w:rPr>
        <w:t>）~</w:t>
      </w:r>
      <w:r>
        <w:rPr>
          <w:szCs w:val="21"/>
        </w:rPr>
        <w:t>2.0 W/</w:t>
      </w:r>
      <w:r>
        <w:rPr>
          <w:rFonts w:hint="eastAsia"/>
          <w:szCs w:val="21"/>
        </w:rPr>
        <w:t>（</w:t>
      </w:r>
      <w:r>
        <w:rPr>
          <w:szCs w:val="21"/>
        </w:rPr>
        <w:t>m</w:t>
      </w:r>
      <w:r>
        <w:rPr>
          <w:szCs w:val="21"/>
          <w:vertAlign w:val="superscript"/>
        </w:rPr>
        <w:t>2</w:t>
      </w:r>
      <w:r>
        <w:rPr>
          <w:rFonts w:hint="eastAsia"/>
          <w:szCs w:val="21"/>
        </w:rPr>
        <w:t>·</w:t>
      </w:r>
      <w:r>
        <w:rPr>
          <w:szCs w:val="21"/>
        </w:rPr>
        <w:t>K</w:t>
      </w:r>
      <w:r>
        <w:rPr>
          <w:rFonts w:hint="eastAsia"/>
          <w:szCs w:val="21"/>
        </w:rPr>
        <w:t>）；室内房间之间的墙体为内墙，内墙围护结构为砖墙水泥混凝土，导热系数</w:t>
      </w:r>
      <w:r>
        <w:rPr>
          <w:szCs w:val="21"/>
        </w:rPr>
        <w:t>1.0 W/</w:t>
      </w:r>
      <w:r>
        <w:rPr>
          <w:rFonts w:hint="eastAsia"/>
          <w:szCs w:val="21"/>
        </w:rPr>
        <w:t>（</w:t>
      </w:r>
      <w:r>
        <w:rPr>
          <w:szCs w:val="21"/>
        </w:rPr>
        <w:t>m</w:t>
      </w:r>
      <w:r>
        <w:rPr>
          <w:szCs w:val="21"/>
          <w:vertAlign w:val="superscript"/>
        </w:rPr>
        <w:t>2</w:t>
      </w:r>
      <w:r>
        <w:rPr>
          <w:rFonts w:hint="eastAsia"/>
          <w:szCs w:val="21"/>
        </w:rPr>
        <w:t>·</w:t>
      </w:r>
      <w:r>
        <w:rPr>
          <w:szCs w:val="21"/>
        </w:rPr>
        <w:t>K</w:t>
      </w:r>
      <w:r>
        <w:rPr>
          <w:rFonts w:hint="eastAsia"/>
          <w:szCs w:val="21"/>
        </w:rPr>
        <w:t>）~</w:t>
      </w:r>
      <w:r>
        <w:rPr>
          <w:szCs w:val="21"/>
        </w:rPr>
        <w:t>2.0 W/</w:t>
      </w:r>
      <w:r>
        <w:rPr>
          <w:rFonts w:hint="eastAsia"/>
          <w:szCs w:val="21"/>
        </w:rPr>
        <w:t>（</w:t>
      </w:r>
      <w:r>
        <w:rPr>
          <w:szCs w:val="21"/>
        </w:rPr>
        <w:t>m</w:t>
      </w:r>
      <w:r>
        <w:rPr>
          <w:szCs w:val="21"/>
          <w:vertAlign w:val="superscript"/>
        </w:rPr>
        <w:t>2</w:t>
      </w:r>
      <w:r>
        <w:rPr>
          <w:rFonts w:hint="eastAsia"/>
          <w:szCs w:val="21"/>
        </w:rPr>
        <w:t>·</w:t>
      </w:r>
      <w:r>
        <w:rPr>
          <w:szCs w:val="21"/>
        </w:rPr>
        <w:t>K</w:t>
      </w:r>
      <w:r>
        <w:rPr>
          <w:rFonts w:hint="eastAsia"/>
          <w:szCs w:val="21"/>
        </w:rPr>
        <w:t>）。</w:t>
      </w:r>
    </w:p>
    <w:p>
      <w:pPr>
        <w:pStyle w:val="7"/>
        <w:spacing w:before="156" w:after="156"/>
        <w:jc w:val="left"/>
        <w:rPr>
          <w:rFonts w:eastAsia="宋体"/>
          <w:b/>
          <w:szCs w:val="21"/>
        </w:rPr>
      </w:pPr>
      <w:r>
        <w:rPr>
          <w:rFonts w:hint="eastAsia" w:eastAsia="宋体"/>
          <w:b/>
        </w:rPr>
        <w:t>5.3.3</w:t>
      </w:r>
      <w:r>
        <w:rPr>
          <w:rFonts w:hint="eastAsia" w:eastAsia="宋体"/>
          <w:b/>
          <w:szCs w:val="21"/>
        </w:rPr>
        <w:t>温度点布置要求</w:t>
      </w:r>
    </w:p>
    <w:p>
      <w:pPr>
        <w:ind w:firstLine="420" w:firstLineChars="200"/>
        <w:rPr>
          <w:szCs w:val="21"/>
        </w:rPr>
      </w:pPr>
      <w:r>
        <w:rPr>
          <w:szCs w:val="21"/>
        </w:rPr>
        <w:t>温度测点布置数量如表</w:t>
      </w:r>
      <w:r>
        <w:rPr>
          <w:rFonts w:hint="eastAsia"/>
          <w:szCs w:val="21"/>
        </w:rPr>
        <w:t>3</w:t>
      </w:r>
      <w:r>
        <w:rPr>
          <w:szCs w:val="21"/>
        </w:rPr>
        <w:t>所示，房间温度测点在水平方向和垂直方向的间隔距离为0.5 m，布置如图</w:t>
      </w:r>
      <w:r>
        <w:rPr>
          <w:rFonts w:hint="eastAsia"/>
          <w:szCs w:val="21"/>
        </w:rPr>
        <w:t>1</w:t>
      </w:r>
      <w:r>
        <w:rPr>
          <w:szCs w:val="21"/>
        </w:rPr>
        <w:t>所示</w:t>
      </w:r>
      <w:r>
        <w:rPr>
          <w:rFonts w:hint="eastAsia"/>
          <w:szCs w:val="21"/>
        </w:rPr>
        <w:t>，</w:t>
      </w:r>
      <w:r>
        <w:rPr>
          <w:szCs w:val="21"/>
        </w:rPr>
        <w:t>所有房间垂直方向以0.1m为起点，每隔0.5m布置一层温度测点，共布置5层温度测点，如图</w:t>
      </w:r>
      <w:r>
        <w:rPr>
          <w:rFonts w:hint="eastAsia"/>
          <w:szCs w:val="21"/>
        </w:rPr>
        <w:t>2</w:t>
      </w:r>
      <w:r>
        <w:rPr>
          <w:szCs w:val="21"/>
        </w:rPr>
        <w:t>所示。</w:t>
      </w:r>
    </w:p>
    <w:p>
      <w:pPr>
        <w:jc w:val="center"/>
        <w:rPr>
          <w:rFonts w:hint="eastAsia" w:ascii="黑体" w:hAnsi="黑体" w:eastAsia="黑体"/>
          <w:szCs w:val="21"/>
        </w:rPr>
      </w:pPr>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各房间面积与测点数量</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1"/>
        <w:gridCol w:w="892"/>
        <w:gridCol w:w="958"/>
        <w:gridCol w:w="1233"/>
        <w:gridCol w:w="2013"/>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jc w:val="center"/>
        </w:trPr>
        <w:tc>
          <w:tcPr>
            <w:tcW w:w="1541" w:type="dxa"/>
          </w:tcPr>
          <w:p>
            <w:pPr>
              <w:jc w:val="center"/>
              <w:rPr>
                <w:sz w:val="18"/>
              </w:rPr>
            </w:pPr>
            <w:r>
              <w:rPr>
                <w:sz w:val="18"/>
              </w:rPr>
              <w:t>房间编号</w:t>
            </w:r>
          </w:p>
        </w:tc>
        <w:tc>
          <w:tcPr>
            <w:tcW w:w="892" w:type="dxa"/>
          </w:tcPr>
          <w:p>
            <w:pPr>
              <w:jc w:val="center"/>
              <w:rPr>
                <w:sz w:val="18"/>
              </w:rPr>
            </w:pPr>
            <w:r>
              <w:rPr>
                <w:sz w:val="18"/>
              </w:rPr>
              <w:t>长</w:t>
            </w:r>
            <w:r>
              <w:rPr>
                <w:sz w:val="18"/>
                <w:vertAlign w:val="superscript"/>
              </w:rPr>
              <w:t>a</w:t>
            </w:r>
          </w:p>
        </w:tc>
        <w:tc>
          <w:tcPr>
            <w:tcW w:w="958" w:type="dxa"/>
          </w:tcPr>
          <w:p>
            <w:pPr>
              <w:jc w:val="center"/>
              <w:rPr>
                <w:sz w:val="18"/>
              </w:rPr>
            </w:pPr>
            <w:r>
              <w:rPr>
                <w:sz w:val="18"/>
              </w:rPr>
              <w:t>宽</w:t>
            </w:r>
            <w:r>
              <w:rPr>
                <w:sz w:val="18"/>
                <w:vertAlign w:val="superscript"/>
              </w:rPr>
              <w:t>a</w:t>
            </w:r>
          </w:p>
        </w:tc>
        <w:tc>
          <w:tcPr>
            <w:tcW w:w="1233" w:type="dxa"/>
          </w:tcPr>
          <w:p>
            <w:pPr>
              <w:jc w:val="center"/>
              <w:rPr>
                <w:sz w:val="18"/>
              </w:rPr>
            </w:pPr>
            <w:r>
              <w:rPr>
                <w:rFonts w:hint="eastAsia"/>
                <w:sz w:val="18"/>
              </w:rPr>
              <w:t>高</w:t>
            </w:r>
            <w:r>
              <w:rPr>
                <w:sz w:val="18"/>
                <w:vertAlign w:val="superscript"/>
              </w:rPr>
              <w:t>a</w:t>
            </w:r>
          </w:p>
        </w:tc>
        <w:tc>
          <w:tcPr>
            <w:tcW w:w="2013" w:type="dxa"/>
          </w:tcPr>
          <w:p>
            <w:pPr>
              <w:jc w:val="center"/>
              <w:rPr>
                <w:sz w:val="18"/>
              </w:rPr>
            </w:pPr>
            <w:r>
              <w:rPr>
                <w:sz w:val="18"/>
              </w:rPr>
              <w:t>房间温度测点数量</w:t>
            </w:r>
            <w:r>
              <w:rPr>
                <w:sz w:val="18"/>
                <w:vertAlign w:val="superscript"/>
              </w:rPr>
              <w:t>b</w:t>
            </w:r>
          </w:p>
        </w:tc>
        <w:tc>
          <w:tcPr>
            <w:tcW w:w="1814" w:type="dxa"/>
          </w:tcPr>
          <w:p>
            <w:pPr>
              <w:jc w:val="center"/>
              <w:rPr>
                <w:sz w:val="18"/>
              </w:rPr>
            </w:pPr>
            <w:r>
              <w:rPr>
                <w:rFonts w:hint="eastAsia"/>
                <w:sz w:val="18"/>
              </w:rPr>
              <w:t>额定</w:t>
            </w:r>
            <w:r>
              <w:rPr>
                <w:sz w:val="18"/>
              </w:rPr>
              <w:t>制冷量</w:t>
            </w:r>
            <w:r>
              <w:rPr>
                <w:rFonts w:hint="eastAsia"/>
                <w:sz w:val="18"/>
              </w:rPr>
              <w:t>CC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1541" w:type="dxa"/>
          </w:tcPr>
          <w:p>
            <w:pPr>
              <w:jc w:val="center"/>
              <w:rPr>
                <w:sz w:val="18"/>
              </w:rPr>
            </w:pPr>
            <w:r>
              <w:rPr>
                <w:sz w:val="18"/>
              </w:rPr>
              <w:t>1-1房间</w:t>
            </w:r>
          </w:p>
        </w:tc>
        <w:tc>
          <w:tcPr>
            <w:tcW w:w="892" w:type="dxa"/>
          </w:tcPr>
          <w:p>
            <w:pPr>
              <w:jc w:val="center"/>
              <w:rPr>
                <w:sz w:val="18"/>
              </w:rPr>
            </w:pPr>
            <w:r>
              <w:rPr>
                <w:sz w:val="18"/>
              </w:rPr>
              <w:t>5.5m</w:t>
            </w:r>
          </w:p>
        </w:tc>
        <w:tc>
          <w:tcPr>
            <w:tcW w:w="958" w:type="dxa"/>
          </w:tcPr>
          <w:p>
            <w:pPr>
              <w:jc w:val="center"/>
              <w:rPr>
                <w:sz w:val="18"/>
              </w:rPr>
            </w:pPr>
            <w:r>
              <w:rPr>
                <w:sz w:val="18"/>
              </w:rPr>
              <w:t>9.2</w:t>
            </w:r>
            <w:r>
              <w:rPr>
                <w:rFonts w:hint="eastAsia"/>
                <w:sz w:val="18"/>
              </w:rPr>
              <w:t>m</w:t>
            </w:r>
          </w:p>
        </w:tc>
        <w:tc>
          <w:tcPr>
            <w:tcW w:w="1233" w:type="dxa"/>
          </w:tcPr>
          <w:p>
            <w:pPr>
              <w:jc w:val="center"/>
              <w:rPr>
                <w:sz w:val="18"/>
              </w:rPr>
            </w:pPr>
            <w:r>
              <w:rPr>
                <w:sz w:val="18"/>
              </w:rPr>
              <w:t>2.8</w:t>
            </w:r>
            <w:r>
              <w:rPr>
                <w:rFonts w:hint="eastAsia"/>
                <w:sz w:val="18"/>
              </w:rPr>
              <w:t>m</w:t>
            </w:r>
          </w:p>
        </w:tc>
        <w:tc>
          <w:tcPr>
            <w:tcW w:w="2013" w:type="dxa"/>
          </w:tcPr>
          <w:p>
            <w:pPr>
              <w:jc w:val="center"/>
              <w:rPr>
                <w:sz w:val="18"/>
              </w:rPr>
            </w:pPr>
            <w:r>
              <w:rPr>
                <w:sz w:val="18"/>
              </w:rPr>
              <w:t>17×10×5</w:t>
            </w:r>
          </w:p>
        </w:tc>
        <w:tc>
          <w:tcPr>
            <w:tcW w:w="1814" w:type="dxa"/>
          </w:tcPr>
          <w:p>
            <w:pPr>
              <w:jc w:val="center"/>
              <w:rPr>
                <w:sz w:val="18"/>
              </w:rPr>
            </w:pPr>
            <w:r>
              <w:rPr>
                <w:rFonts w:hint="eastAsia"/>
                <w:sz w:val="18"/>
              </w:rPr>
              <w:t>7.1</w:t>
            </w:r>
            <w:r>
              <w:rPr>
                <w:sz w:val="18"/>
              </w:rPr>
              <w:t>kW</w:t>
            </w:r>
            <w:r>
              <w:rPr>
                <w:rFonts w:hint="eastAsia"/>
                <w:sz w:val="18"/>
              </w:rPr>
              <w:t>＜</w:t>
            </w:r>
            <w:r>
              <w:rPr>
                <w:sz w:val="18"/>
              </w:rPr>
              <w:t>CC≤14 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jc w:val="center"/>
        </w:trPr>
        <w:tc>
          <w:tcPr>
            <w:tcW w:w="1541" w:type="dxa"/>
          </w:tcPr>
          <w:p>
            <w:pPr>
              <w:jc w:val="center"/>
              <w:rPr>
                <w:sz w:val="18"/>
              </w:rPr>
            </w:pPr>
            <w:r>
              <w:rPr>
                <w:sz w:val="18"/>
              </w:rPr>
              <w:t>1-2房间</w:t>
            </w:r>
          </w:p>
        </w:tc>
        <w:tc>
          <w:tcPr>
            <w:tcW w:w="892" w:type="dxa"/>
          </w:tcPr>
          <w:p>
            <w:pPr>
              <w:jc w:val="center"/>
              <w:rPr>
                <w:sz w:val="18"/>
              </w:rPr>
            </w:pPr>
            <w:r>
              <w:rPr>
                <w:sz w:val="18"/>
              </w:rPr>
              <w:t>6.6</w:t>
            </w:r>
            <w:r>
              <w:rPr>
                <w:rFonts w:hint="eastAsia"/>
                <w:sz w:val="18"/>
              </w:rPr>
              <w:t>m</w:t>
            </w:r>
          </w:p>
        </w:tc>
        <w:tc>
          <w:tcPr>
            <w:tcW w:w="958" w:type="dxa"/>
          </w:tcPr>
          <w:p>
            <w:pPr>
              <w:jc w:val="center"/>
              <w:rPr>
                <w:sz w:val="18"/>
              </w:rPr>
            </w:pPr>
            <w:r>
              <w:rPr>
                <w:sz w:val="18"/>
              </w:rPr>
              <w:t>4.0</w:t>
            </w:r>
            <w:r>
              <w:rPr>
                <w:rFonts w:hint="eastAsia"/>
                <w:sz w:val="18"/>
              </w:rPr>
              <w:t>m</w:t>
            </w:r>
          </w:p>
        </w:tc>
        <w:tc>
          <w:tcPr>
            <w:tcW w:w="1233" w:type="dxa"/>
          </w:tcPr>
          <w:p>
            <w:pPr>
              <w:jc w:val="center"/>
              <w:rPr>
                <w:sz w:val="18"/>
              </w:rPr>
            </w:pPr>
            <w:r>
              <w:rPr>
                <w:sz w:val="18"/>
              </w:rPr>
              <w:t>2.8</w:t>
            </w:r>
            <w:r>
              <w:rPr>
                <w:rFonts w:hint="eastAsia"/>
                <w:sz w:val="18"/>
              </w:rPr>
              <w:t>m</w:t>
            </w:r>
          </w:p>
        </w:tc>
        <w:tc>
          <w:tcPr>
            <w:tcW w:w="2013" w:type="dxa"/>
          </w:tcPr>
          <w:p>
            <w:pPr>
              <w:jc w:val="center"/>
              <w:rPr>
                <w:sz w:val="18"/>
              </w:rPr>
            </w:pPr>
            <w:r>
              <w:rPr>
                <w:sz w:val="18"/>
              </w:rPr>
              <w:t>12×7×5</w:t>
            </w:r>
          </w:p>
        </w:tc>
        <w:tc>
          <w:tcPr>
            <w:tcW w:w="1814" w:type="dxa"/>
          </w:tcPr>
          <w:p>
            <w:pPr>
              <w:jc w:val="center"/>
              <w:rPr>
                <w:sz w:val="18"/>
              </w:rPr>
            </w:pPr>
            <w:r>
              <w:rPr>
                <w:rFonts w:hint="eastAsia"/>
                <w:sz w:val="18"/>
              </w:rPr>
              <w:t>4.5</w:t>
            </w:r>
            <w:r>
              <w:rPr>
                <w:sz w:val="18"/>
              </w:rPr>
              <w:t>kW</w:t>
            </w:r>
            <w:r>
              <w:rPr>
                <w:rFonts w:hint="eastAsia"/>
                <w:sz w:val="18"/>
              </w:rPr>
              <w:t>＜</w:t>
            </w:r>
            <w:r>
              <w:rPr>
                <w:sz w:val="18"/>
              </w:rPr>
              <w:t>CC≤7.1kW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1541" w:type="dxa"/>
          </w:tcPr>
          <w:p>
            <w:pPr>
              <w:jc w:val="center"/>
              <w:rPr>
                <w:sz w:val="18"/>
              </w:rPr>
            </w:pPr>
            <w:r>
              <w:rPr>
                <w:sz w:val="18"/>
              </w:rPr>
              <w:t>1-3房间</w:t>
            </w:r>
          </w:p>
        </w:tc>
        <w:tc>
          <w:tcPr>
            <w:tcW w:w="892" w:type="dxa"/>
          </w:tcPr>
          <w:p>
            <w:pPr>
              <w:jc w:val="center"/>
              <w:rPr>
                <w:sz w:val="18"/>
              </w:rPr>
            </w:pPr>
            <w:r>
              <w:rPr>
                <w:sz w:val="18"/>
              </w:rPr>
              <w:t>2.4</w:t>
            </w:r>
            <w:r>
              <w:rPr>
                <w:rFonts w:hint="eastAsia"/>
                <w:sz w:val="18"/>
              </w:rPr>
              <w:t>m</w:t>
            </w:r>
          </w:p>
        </w:tc>
        <w:tc>
          <w:tcPr>
            <w:tcW w:w="958" w:type="dxa"/>
          </w:tcPr>
          <w:p>
            <w:pPr>
              <w:jc w:val="center"/>
              <w:rPr>
                <w:sz w:val="18"/>
              </w:rPr>
            </w:pPr>
            <w:r>
              <w:rPr>
                <w:sz w:val="18"/>
              </w:rPr>
              <w:t>4.0</w:t>
            </w:r>
            <w:r>
              <w:rPr>
                <w:rFonts w:hint="eastAsia"/>
                <w:sz w:val="18"/>
              </w:rPr>
              <w:t>m</w:t>
            </w:r>
          </w:p>
        </w:tc>
        <w:tc>
          <w:tcPr>
            <w:tcW w:w="1233" w:type="dxa"/>
          </w:tcPr>
          <w:p>
            <w:pPr>
              <w:jc w:val="center"/>
              <w:rPr>
                <w:sz w:val="18"/>
              </w:rPr>
            </w:pPr>
            <w:r>
              <w:rPr>
                <w:sz w:val="18"/>
              </w:rPr>
              <w:t>2.8</w:t>
            </w:r>
            <w:r>
              <w:rPr>
                <w:rFonts w:hint="eastAsia"/>
                <w:sz w:val="18"/>
              </w:rPr>
              <w:t>m</w:t>
            </w:r>
          </w:p>
        </w:tc>
        <w:tc>
          <w:tcPr>
            <w:tcW w:w="2013" w:type="dxa"/>
          </w:tcPr>
          <w:p>
            <w:pPr>
              <w:jc w:val="center"/>
              <w:rPr>
                <w:sz w:val="18"/>
              </w:rPr>
            </w:pPr>
            <w:r>
              <w:rPr>
                <w:sz w:val="18"/>
              </w:rPr>
              <w:t>4×7×5</w:t>
            </w:r>
          </w:p>
        </w:tc>
        <w:tc>
          <w:tcPr>
            <w:tcW w:w="1814" w:type="dxa"/>
          </w:tcPr>
          <w:p>
            <w:pPr>
              <w:jc w:val="center"/>
              <w:rPr>
                <w:sz w:val="18"/>
              </w:rPr>
            </w:pPr>
            <w:r>
              <w:rPr>
                <w:sz w:val="18"/>
              </w:rPr>
              <w:t>CC≤2.2kW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 w:hRule="atLeast"/>
          <w:jc w:val="center"/>
        </w:trPr>
        <w:tc>
          <w:tcPr>
            <w:tcW w:w="1541" w:type="dxa"/>
          </w:tcPr>
          <w:p>
            <w:pPr>
              <w:jc w:val="center"/>
              <w:rPr>
                <w:sz w:val="18"/>
              </w:rPr>
            </w:pPr>
            <w:r>
              <w:rPr>
                <w:sz w:val="18"/>
              </w:rPr>
              <w:t>1-4房间</w:t>
            </w:r>
          </w:p>
        </w:tc>
        <w:tc>
          <w:tcPr>
            <w:tcW w:w="892" w:type="dxa"/>
          </w:tcPr>
          <w:p>
            <w:pPr>
              <w:jc w:val="center"/>
              <w:rPr>
                <w:sz w:val="18"/>
              </w:rPr>
            </w:pPr>
            <w:r>
              <w:rPr>
                <w:sz w:val="18"/>
              </w:rPr>
              <w:t>3.8</w:t>
            </w:r>
            <w:r>
              <w:rPr>
                <w:rFonts w:hint="eastAsia"/>
                <w:sz w:val="18"/>
              </w:rPr>
              <w:t>m</w:t>
            </w:r>
          </w:p>
        </w:tc>
        <w:tc>
          <w:tcPr>
            <w:tcW w:w="958" w:type="dxa"/>
          </w:tcPr>
          <w:p>
            <w:pPr>
              <w:jc w:val="center"/>
              <w:rPr>
                <w:sz w:val="18"/>
              </w:rPr>
            </w:pPr>
            <w:r>
              <w:rPr>
                <w:sz w:val="18"/>
              </w:rPr>
              <w:t>4.1</w:t>
            </w:r>
            <w:r>
              <w:rPr>
                <w:rFonts w:hint="eastAsia"/>
                <w:sz w:val="18"/>
              </w:rPr>
              <w:t>m</w:t>
            </w:r>
          </w:p>
        </w:tc>
        <w:tc>
          <w:tcPr>
            <w:tcW w:w="1233" w:type="dxa"/>
          </w:tcPr>
          <w:p>
            <w:pPr>
              <w:jc w:val="center"/>
              <w:rPr>
                <w:sz w:val="18"/>
              </w:rPr>
            </w:pPr>
            <w:r>
              <w:rPr>
                <w:sz w:val="18"/>
              </w:rPr>
              <w:t>2.8</w:t>
            </w:r>
            <w:r>
              <w:rPr>
                <w:rFonts w:hint="eastAsia"/>
                <w:sz w:val="18"/>
              </w:rPr>
              <w:t>m</w:t>
            </w:r>
          </w:p>
        </w:tc>
        <w:tc>
          <w:tcPr>
            <w:tcW w:w="2013" w:type="dxa"/>
          </w:tcPr>
          <w:p>
            <w:pPr>
              <w:jc w:val="center"/>
              <w:rPr>
                <w:sz w:val="18"/>
              </w:rPr>
            </w:pPr>
            <w:r>
              <w:rPr>
                <w:sz w:val="18"/>
              </w:rPr>
              <w:t>6×7×5</w:t>
            </w:r>
          </w:p>
        </w:tc>
        <w:tc>
          <w:tcPr>
            <w:tcW w:w="1814" w:type="dxa"/>
          </w:tcPr>
          <w:p>
            <w:pPr>
              <w:jc w:val="center"/>
              <w:rPr>
                <w:sz w:val="18"/>
              </w:rPr>
            </w:pPr>
            <w:r>
              <w:rPr>
                <w:sz w:val="18"/>
              </w:rPr>
              <w:t>2.2kW</w:t>
            </w:r>
            <w:r>
              <w:rPr>
                <w:rFonts w:hint="eastAsia"/>
                <w:sz w:val="18"/>
              </w:rPr>
              <w:t>＜</w:t>
            </w:r>
            <w:r>
              <w:rPr>
                <w:sz w:val="18"/>
              </w:rPr>
              <w:t>CC≤</w:t>
            </w:r>
            <w:r>
              <w:rPr>
                <w:rFonts w:hint="eastAsia"/>
                <w:sz w:val="18"/>
              </w:rPr>
              <w:t>2.6</w:t>
            </w:r>
            <w:r>
              <w:rPr>
                <w:sz w:val="18"/>
              </w:rPr>
              <w:t>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1541" w:type="dxa"/>
          </w:tcPr>
          <w:p>
            <w:pPr>
              <w:jc w:val="center"/>
              <w:rPr>
                <w:sz w:val="18"/>
              </w:rPr>
            </w:pPr>
            <w:r>
              <w:rPr>
                <w:sz w:val="18"/>
              </w:rPr>
              <w:t>1-5房间</w:t>
            </w:r>
          </w:p>
        </w:tc>
        <w:tc>
          <w:tcPr>
            <w:tcW w:w="892" w:type="dxa"/>
          </w:tcPr>
          <w:p>
            <w:pPr>
              <w:jc w:val="center"/>
              <w:rPr>
                <w:sz w:val="18"/>
              </w:rPr>
            </w:pPr>
            <w:r>
              <w:rPr>
                <w:sz w:val="18"/>
              </w:rPr>
              <w:t>3.8</w:t>
            </w:r>
            <w:r>
              <w:rPr>
                <w:rFonts w:hint="eastAsia"/>
                <w:sz w:val="18"/>
              </w:rPr>
              <w:t>m</w:t>
            </w:r>
          </w:p>
        </w:tc>
        <w:tc>
          <w:tcPr>
            <w:tcW w:w="958" w:type="dxa"/>
          </w:tcPr>
          <w:p>
            <w:pPr>
              <w:jc w:val="center"/>
              <w:rPr>
                <w:sz w:val="18"/>
              </w:rPr>
            </w:pPr>
            <w:r>
              <w:rPr>
                <w:sz w:val="18"/>
              </w:rPr>
              <w:t>5.3</w:t>
            </w:r>
            <w:r>
              <w:rPr>
                <w:rFonts w:hint="eastAsia"/>
                <w:sz w:val="18"/>
              </w:rPr>
              <w:t>m</w:t>
            </w:r>
          </w:p>
        </w:tc>
        <w:tc>
          <w:tcPr>
            <w:tcW w:w="1233" w:type="dxa"/>
          </w:tcPr>
          <w:p>
            <w:pPr>
              <w:jc w:val="center"/>
              <w:rPr>
                <w:sz w:val="18"/>
              </w:rPr>
            </w:pPr>
            <w:r>
              <w:rPr>
                <w:sz w:val="18"/>
              </w:rPr>
              <w:t>2.8</w:t>
            </w:r>
            <w:r>
              <w:rPr>
                <w:rFonts w:hint="eastAsia"/>
                <w:sz w:val="18"/>
              </w:rPr>
              <w:t>m</w:t>
            </w:r>
          </w:p>
        </w:tc>
        <w:tc>
          <w:tcPr>
            <w:tcW w:w="2013" w:type="dxa"/>
          </w:tcPr>
          <w:p>
            <w:pPr>
              <w:jc w:val="center"/>
              <w:rPr>
                <w:sz w:val="18"/>
              </w:rPr>
            </w:pPr>
            <w:r>
              <w:rPr>
                <w:sz w:val="18"/>
              </w:rPr>
              <w:t>6×8×5</w:t>
            </w:r>
          </w:p>
        </w:tc>
        <w:tc>
          <w:tcPr>
            <w:tcW w:w="1814" w:type="dxa"/>
          </w:tcPr>
          <w:p>
            <w:pPr>
              <w:jc w:val="center"/>
              <w:rPr>
                <w:sz w:val="18"/>
              </w:rPr>
            </w:pPr>
            <w:r>
              <w:rPr>
                <w:sz w:val="18"/>
              </w:rPr>
              <w:t>2.6kW</w:t>
            </w:r>
            <w:r>
              <w:rPr>
                <w:rFonts w:hint="eastAsia"/>
                <w:sz w:val="18"/>
              </w:rPr>
              <w:t>＜</w:t>
            </w:r>
            <w:r>
              <w:rPr>
                <w:sz w:val="18"/>
              </w:rPr>
              <w:t>CC≤4.5kW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8451" w:type="dxa"/>
            <w:gridSpan w:val="6"/>
          </w:tcPr>
          <w:p>
            <w:pPr>
              <w:ind w:firstLine="360" w:firstLineChars="200"/>
              <w:rPr>
                <w:sz w:val="18"/>
              </w:rPr>
            </w:pPr>
            <w:r>
              <w:rPr>
                <w:sz w:val="18"/>
                <w:vertAlign w:val="superscript"/>
              </w:rPr>
              <w:t>a</w:t>
            </w:r>
            <w:r>
              <w:rPr>
                <w:rFonts w:hint="eastAsia"/>
                <w:sz w:val="18"/>
              </w:rPr>
              <w:t>房间的长</w:t>
            </w:r>
            <w:r>
              <w:rPr>
                <w:sz w:val="18"/>
              </w:rPr>
              <w:t>、宽、高尺寸的允许偏差为±0.1m</w:t>
            </w:r>
            <w:r>
              <w:rPr>
                <w:rFonts w:hint="eastAsia"/>
                <w:sz w:val="18"/>
              </w:rPr>
              <w:t>；</w:t>
            </w:r>
          </w:p>
          <w:p>
            <w:pPr>
              <w:ind w:firstLine="360" w:firstLineChars="200"/>
              <w:rPr>
                <w:sz w:val="18"/>
              </w:rPr>
            </w:pPr>
            <w:r>
              <w:rPr>
                <w:sz w:val="18"/>
                <w:vertAlign w:val="superscript"/>
              </w:rPr>
              <w:t>b</w:t>
            </w:r>
            <w:r>
              <w:rPr>
                <w:rFonts w:hint="eastAsia"/>
                <w:sz w:val="18"/>
              </w:rPr>
              <w:t>房间</w:t>
            </w:r>
            <w:r>
              <w:rPr>
                <w:sz w:val="18"/>
              </w:rPr>
              <w:t>温度测点数量为房间长度方向数量×房间宽度方向数量×房间高度方向数量</w:t>
            </w:r>
            <w:r>
              <w:rPr>
                <w:rFonts w:hint="eastAsia"/>
                <w:sz w:val="18"/>
              </w:rPr>
              <w:t>。</w:t>
            </w:r>
          </w:p>
        </w:tc>
      </w:tr>
    </w:tbl>
    <w:p>
      <w:pPr>
        <w:jc w:val="center"/>
      </w:pPr>
      <w:r>
        <w:drawing>
          <wp:inline distT="0" distB="0" distL="0" distR="0">
            <wp:extent cx="3543300" cy="2795270"/>
            <wp:effectExtent l="19050" t="0" r="0" b="0"/>
            <wp:docPr id="157491295" name="图片 15749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1295" name="图片 15749129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43300" cy="2795374"/>
                    </a:xfrm>
                    <a:prstGeom prst="rect">
                      <a:avLst/>
                    </a:prstGeom>
                    <a:noFill/>
                    <a:ln>
                      <a:noFill/>
                    </a:ln>
                  </pic:spPr>
                </pic:pic>
              </a:graphicData>
            </a:graphic>
          </wp:inline>
        </w:drawing>
      </w:r>
    </w:p>
    <w:p>
      <w:pPr>
        <w:jc w:val="center"/>
        <w:rPr>
          <w:rFonts w:hint="eastAsia" w:ascii="黑体" w:hAnsi="黑体" w:eastAsia="黑体"/>
        </w:rPr>
      </w:pPr>
      <w:r>
        <w:rPr>
          <w:rFonts w:hint="eastAsia" w:ascii="黑体" w:hAnsi="黑体" w:eastAsia="黑体"/>
        </w:rPr>
        <w:t>图1 房间温度测点布局图</w:t>
      </w:r>
    </w:p>
    <w:p>
      <w:pPr>
        <w:jc w:val="center"/>
      </w:pPr>
      <w:r>
        <w:rPr>
          <w:rFonts w:hint="eastAsia"/>
        </w:rPr>
        <w:t xml:space="preserve">                                        </w:t>
      </w:r>
    </w:p>
    <w:p>
      <w:pPr>
        <w:jc w:val="center"/>
      </w:pPr>
      <w:r>
        <w:rPr>
          <w:rFonts w:hint="eastAsia"/>
        </w:rPr>
        <w:drawing>
          <wp:inline distT="0" distB="0" distL="0" distR="0">
            <wp:extent cx="1447800" cy="1682115"/>
            <wp:effectExtent l="19050" t="0" r="0" b="0"/>
            <wp:docPr id="57648830" name="图片 57648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8830" name="图片 576488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7800" cy="1682360"/>
                    </a:xfrm>
                    <a:prstGeom prst="rect">
                      <a:avLst/>
                    </a:prstGeom>
                    <a:noFill/>
                    <a:ln>
                      <a:noFill/>
                    </a:ln>
                  </pic:spPr>
                </pic:pic>
              </a:graphicData>
            </a:graphic>
          </wp:inline>
        </w:drawing>
      </w:r>
    </w:p>
    <w:p>
      <w:pPr>
        <w:jc w:val="center"/>
        <w:rPr>
          <w:rFonts w:hint="eastAsia" w:ascii="黑体" w:hAnsi="黑体" w:eastAsia="黑体"/>
        </w:rPr>
      </w:pPr>
      <w:r>
        <w:rPr>
          <w:rFonts w:hint="eastAsia" w:ascii="黑体" w:hAnsi="黑体" w:eastAsia="黑体"/>
        </w:rPr>
        <w:t>图2</w:t>
      </w:r>
      <w:r>
        <w:rPr>
          <w:rFonts w:ascii="黑体" w:hAnsi="黑体" w:eastAsia="黑体"/>
        </w:rPr>
        <w:t xml:space="preserve"> </w:t>
      </w:r>
      <w:r>
        <w:rPr>
          <w:rFonts w:hint="eastAsia" w:ascii="黑体" w:hAnsi="黑体" w:eastAsia="黑体"/>
        </w:rPr>
        <w:t>垂直方向温度测点布局图</w:t>
      </w:r>
    </w:p>
    <w:p/>
    <w:p>
      <w:pPr>
        <w:pStyle w:val="3"/>
        <w:numPr>
          <w:ilvl w:val="1"/>
          <w:numId w:val="4"/>
        </w:numPr>
        <w:spacing w:before="156" w:after="156"/>
        <w:ind w:left="0" w:firstLine="0"/>
        <w:rPr>
          <w:rFonts w:ascii="Times New Roman" w:hAnsi="Times New Roman" w:eastAsia="宋体"/>
          <w:b/>
          <w:szCs w:val="21"/>
        </w:rPr>
      </w:pPr>
      <w:r>
        <w:rPr>
          <w:rFonts w:hint="eastAsia" w:ascii="Times New Roman" w:hAnsi="Times New Roman" w:eastAsia="宋体"/>
          <w:b/>
        </w:rPr>
        <w:t>试验方法</w:t>
      </w:r>
    </w:p>
    <w:p>
      <w:pPr>
        <w:pStyle w:val="7"/>
        <w:spacing w:before="156" w:after="156"/>
        <w:jc w:val="left"/>
        <w:rPr>
          <w:rFonts w:eastAsia="宋体"/>
          <w:b/>
        </w:rPr>
      </w:pPr>
      <w:r>
        <w:rPr>
          <w:rFonts w:hint="eastAsia" w:eastAsia="宋体"/>
          <w:b/>
        </w:rPr>
        <w:t>5.4.1</w:t>
      </w:r>
      <w:r>
        <w:rPr>
          <w:rFonts w:hint="eastAsia" w:eastAsia="宋体"/>
          <w:b/>
          <w:szCs w:val="21"/>
        </w:rPr>
        <w:t>垂直空气温差</w:t>
      </w:r>
    </w:p>
    <w:p>
      <w:pPr>
        <w:ind w:firstLine="420"/>
      </w:pPr>
      <w:r>
        <w:rPr>
          <w:rFonts w:hint="eastAsia"/>
          <w:bCs/>
          <w:kern w:val="0"/>
          <w:szCs w:val="32"/>
        </w:rPr>
        <w:t>当室内、</w:t>
      </w:r>
      <w:r>
        <w:rPr>
          <w:bCs/>
          <w:kern w:val="0"/>
          <w:szCs w:val="32"/>
        </w:rPr>
        <w:t>室外侧达到</w:t>
      </w:r>
      <w:r>
        <w:rPr>
          <w:rFonts w:hint="eastAsia"/>
          <w:bCs/>
          <w:kern w:val="0"/>
          <w:szCs w:val="32"/>
        </w:rPr>
        <w:t>表</w:t>
      </w:r>
      <w:r>
        <w:rPr>
          <w:bCs/>
          <w:kern w:val="0"/>
          <w:szCs w:val="32"/>
        </w:rPr>
        <w:t>2</w:t>
      </w:r>
      <w:r>
        <w:rPr>
          <w:rFonts w:hint="eastAsia"/>
          <w:bCs/>
          <w:kern w:val="0"/>
          <w:szCs w:val="32"/>
        </w:rPr>
        <w:t>的运行</w:t>
      </w:r>
      <w:r>
        <w:rPr>
          <w:bCs/>
          <w:kern w:val="0"/>
          <w:szCs w:val="32"/>
        </w:rPr>
        <w:t>工况</w:t>
      </w:r>
      <w:r>
        <w:rPr>
          <w:rFonts w:hint="eastAsia"/>
          <w:bCs/>
          <w:kern w:val="0"/>
          <w:szCs w:val="32"/>
        </w:rPr>
        <w:t>，且</w:t>
      </w:r>
      <w:r>
        <w:rPr>
          <w:bCs/>
          <w:kern w:val="0"/>
          <w:szCs w:val="32"/>
        </w:rPr>
        <w:t>处于热稳定</w:t>
      </w:r>
      <w:r>
        <w:rPr>
          <w:rFonts w:hint="eastAsia"/>
          <w:bCs/>
          <w:kern w:val="0"/>
          <w:szCs w:val="32"/>
        </w:rPr>
        <w:t>状态</w:t>
      </w:r>
      <w:r>
        <w:rPr>
          <w:bCs/>
          <w:kern w:val="0"/>
          <w:szCs w:val="32"/>
        </w:rPr>
        <w:t>后，开始</w:t>
      </w:r>
      <w:r>
        <w:rPr>
          <w:rFonts w:hint="eastAsia"/>
          <w:bCs/>
          <w:kern w:val="0"/>
          <w:szCs w:val="32"/>
        </w:rPr>
        <w:t>进行</w:t>
      </w:r>
      <w:r>
        <w:rPr>
          <w:bCs/>
          <w:kern w:val="0"/>
          <w:szCs w:val="32"/>
        </w:rPr>
        <w:t>舒适性测试</w:t>
      </w:r>
      <w:r>
        <w:rPr>
          <w:rFonts w:hint="eastAsia"/>
          <w:bCs/>
          <w:kern w:val="0"/>
          <w:szCs w:val="32"/>
        </w:rPr>
        <w:t>。</w:t>
      </w:r>
      <w:r>
        <w:rPr>
          <w:bCs/>
          <w:kern w:val="0"/>
          <w:szCs w:val="32"/>
        </w:rPr>
        <w:t>被测</w:t>
      </w:r>
      <w:r>
        <w:rPr>
          <w:rFonts w:hint="eastAsia"/>
          <w:bCs/>
          <w:kern w:val="0"/>
          <w:szCs w:val="32"/>
        </w:rPr>
        <w:t>空调</w:t>
      </w:r>
      <w:r>
        <w:rPr>
          <w:bCs/>
          <w:kern w:val="0"/>
          <w:szCs w:val="32"/>
        </w:rPr>
        <w:t>启动</w:t>
      </w:r>
      <w:r>
        <w:rPr>
          <w:rFonts w:hint="eastAsia"/>
          <w:bCs/>
          <w:kern w:val="0"/>
          <w:szCs w:val="32"/>
        </w:rPr>
        <w:t>运行2h后</w:t>
      </w:r>
      <w:r>
        <w:rPr>
          <w:bCs/>
          <w:kern w:val="0"/>
          <w:szCs w:val="32"/>
        </w:rPr>
        <w:t>，开始采集数据</w:t>
      </w:r>
      <w:r>
        <w:rPr>
          <w:rFonts w:hint="eastAsia"/>
          <w:bCs/>
          <w:kern w:val="0"/>
          <w:szCs w:val="32"/>
        </w:rPr>
        <w:t>，测量各高度层区间内所有温度检测点的温度值。</w:t>
      </w:r>
      <w:r>
        <w:rPr>
          <w:bCs/>
          <w:kern w:val="0"/>
          <w:szCs w:val="32"/>
        </w:rPr>
        <w:t>数据</w:t>
      </w:r>
      <w:r>
        <w:rPr>
          <w:rFonts w:hint="eastAsia"/>
          <w:bCs/>
          <w:kern w:val="0"/>
          <w:szCs w:val="32"/>
        </w:rPr>
        <w:t>采集</w:t>
      </w:r>
      <w:r>
        <w:rPr>
          <w:bCs/>
          <w:kern w:val="0"/>
          <w:szCs w:val="32"/>
        </w:rPr>
        <w:t>时间间隔</w:t>
      </w:r>
      <w:r>
        <w:rPr>
          <w:rFonts w:hint="eastAsia"/>
          <w:bCs/>
          <w:kern w:val="0"/>
          <w:szCs w:val="32"/>
        </w:rPr>
        <w:t>不大于</w:t>
      </w:r>
      <w:r>
        <w:rPr>
          <w:bCs/>
          <w:kern w:val="0"/>
          <w:szCs w:val="32"/>
        </w:rPr>
        <w:t>30s</w:t>
      </w:r>
      <w:r>
        <w:rPr>
          <w:rFonts w:hint="eastAsia"/>
          <w:bCs/>
          <w:kern w:val="0"/>
          <w:szCs w:val="32"/>
        </w:rPr>
        <w:t>，数据</w:t>
      </w:r>
      <w:r>
        <w:rPr>
          <w:bCs/>
          <w:kern w:val="0"/>
          <w:szCs w:val="32"/>
        </w:rPr>
        <w:t>采集时间为</w:t>
      </w:r>
      <w:r>
        <w:rPr>
          <w:rFonts w:hint="eastAsia"/>
          <w:bCs/>
          <w:kern w:val="0"/>
          <w:szCs w:val="32"/>
        </w:rPr>
        <w:t>1h。</w:t>
      </w:r>
      <w:r>
        <w:rPr>
          <w:rFonts w:hint="eastAsia"/>
        </w:rPr>
        <w:t>按照公式（1）计算室内</w:t>
      </w:r>
      <w:r>
        <w:t>垂直空气温差</w:t>
      </w:r>
      <w:r>
        <w:rPr>
          <w:rFonts w:hint="eastAsia"/>
        </w:rPr>
        <w:t>。</w:t>
      </w:r>
    </w:p>
    <w:p>
      <w:pPr>
        <w:pStyle w:val="127"/>
        <w:jc w:val="right"/>
        <w:rPr>
          <w:rFonts w:ascii="Times New Roman"/>
        </w:rPr>
      </w:pPr>
      <w:r>
        <w:rPr>
          <w:rFonts w:ascii="Times New Roman"/>
          <w:position w:val="-24"/>
        </w:rPr>
        <w:object>
          <v:shape id="_x0000_i1025" o:spt="75" type="#_x0000_t75" style="height:36.9pt;width:108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rPr>
        <w:t>············································（</w:t>
      </w:r>
      <w:r>
        <w:rPr>
          <w:rFonts w:hint="eastAsia" w:ascii="Times New Roman"/>
        </w:rPr>
        <w:t>1</w:t>
      </w:r>
      <w:r>
        <w:rPr>
          <w:rFonts w:ascii="Times New Roman"/>
        </w:rPr>
        <w:t>）</w:t>
      </w:r>
    </w:p>
    <w:p>
      <w:pPr>
        <w:ind w:right="210" w:firstLine="420" w:firstLineChars="200"/>
        <w:rPr>
          <w:rFonts w:ascii="Calibri" w:hAnsi="Calibri"/>
          <w:i/>
        </w:rPr>
      </w:pPr>
      <w:r>
        <w:t>式中：</w:t>
      </w:r>
    </w:p>
    <w:p>
      <w:pPr>
        <w:spacing w:after="156"/>
        <w:ind w:firstLine="420"/>
      </w:pPr>
      <w:r>
        <w:rPr>
          <w:i/>
          <w:position w:val="-14"/>
        </w:rPr>
        <w:object>
          <v:shape id="_x0000_i1026" o:spt="75" type="#_x0000_t75" style="height:19.15pt;width:20.0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t>——</w:t>
      </w:r>
      <w:r>
        <w:rPr>
          <w:rFonts w:hint="eastAsia"/>
        </w:rPr>
        <w:t>高度层H</w:t>
      </w:r>
      <w:r>
        <w:rPr>
          <w:vertAlign w:val="subscript"/>
        </w:rPr>
        <w:t>i</w:t>
      </w:r>
      <w:r>
        <w:rPr>
          <w:rFonts w:hint="eastAsia"/>
        </w:rPr>
        <w:t>到H</w:t>
      </w:r>
      <w:r>
        <w:rPr>
          <w:rFonts w:hint="eastAsia"/>
          <w:vertAlign w:val="subscript"/>
        </w:rPr>
        <w:t>1</w:t>
      </w:r>
      <w:r>
        <w:rPr>
          <w:rFonts w:hint="eastAsia"/>
        </w:rPr>
        <w:t>的垂</w:t>
      </w:r>
      <w:r>
        <w:t>直空气温差，</w:t>
      </w:r>
      <w:r>
        <w:rPr>
          <w:rFonts w:hint="eastAsia"/>
        </w:rPr>
        <w:t>本试验H</w:t>
      </w:r>
      <w:r>
        <w:rPr>
          <w:vertAlign w:val="subscript"/>
        </w:rPr>
        <w:t>i</w:t>
      </w:r>
      <w:r>
        <w:rPr>
          <w:rFonts w:hint="eastAsia"/>
        </w:rPr>
        <w:t>取H</w:t>
      </w:r>
      <w:r>
        <w:rPr>
          <w:rFonts w:hint="eastAsia"/>
          <w:vertAlign w:val="subscript"/>
        </w:rPr>
        <w:t>5</w:t>
      </w:r>
      <w:r>
        <w:rPr>
          <w:rFonts w:hint="eastAsia"/>
        </w:rPr>
        <w:t>、H</w:t>
      </w:r>
      <w:r>
        <w:rPr>
          <w:rFonts w:hint="eastAsia"/>
          <w:vertAlign w:val="subscript"/>
        </w:rPr>
        <w:t>4</w:t>
      </w:r>
      <w:r>
        <w:rPr>
          <w:rFonts w:hint="eastAsia"/>
        </w:rPr>
        <w:t>、H</w:t>
      </w:r>
      <w:r>
        <w:rPr>
          <w:rFonts w:hint="eastAsia"/>
          <w:vertAlign w:val="subscript"/>
        </w:rPr>
        <w:t>3</w:t>
      </w:r>
      <w:r>
        <w:rPr>
          <w:rFonts w:hint="eastAsia"/>
        </w:rPr>
        <w:t>、H</w:t>
      </w:r>
      <w:r>
        <w:rPr>
          <w:rFonts w:hint="eastAsia"/>
          <w:vertAlign w:val="subscript"/>
        </w:rPr>
        <w:t>2</w:t>
      </w:r>
      <w:r>
        <w:rPr>
          <w:rFonts w:hint="eastAsia"/>
        </w:rPr>
        <w:t>，单位为</w:t>
      </w:r>
      <w:r>
        <w:t>开尔文（</w:t>
      </w:r>
      <w:r>
        <w:rPr>
          <w:rFonts w:hint="eastAsia"/>
        </w:rPr>
        <w:t>K</w:t>
      </w:r>
      <w:r>
        <w:t>）；</w:t>
      </w:r>
    </w:p>
    <w:p>
      <w:pPr>
        <w:spacing w:after="156"/>
        <w:ind w:firstLine="420"/>
      </w:pPr>
      <w:r>
        <w:rPr>
          <w:i/>
          <w:position w:val="-14"/>
        </w:rPr>
        <w:object>
          <v:shape id="_x0000_i1027" o:spt="75" type="#_x0000_t75" style="height:19.15pt;width:18.2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t>——</w:t>
      </w:r>
      <w:r>
        <w:rPr>
          <w:rFonts w:hint="eastAsia"/>
        </w:rPr>
        <w:t>高度层H</w:t>
      </w:r>
      <w:r>
        <w:rPr>
          <w:vertAlign w:val="subscript"/>
        </w:rPr>
        <w:t>i</w:t>
      </w:r>
      <w:r>
        <w:rPr>
          <w:rFonts w:hint="eastAsia"/>
        </w:rPr>
        <w:t>中第k个检</w:t>
      </w:r>
      <w:r>
        <w:t>测点</w:t>
      </w:r>
      <w:r>
        <w:rPr>
          <w:rFonts w:hint="eastAsia"/>
        </w:rPr>
        <w:t>在数据采集阶段中的</w:t>
      </w:r>
      <w:r>
        <w:t>平均温度，</w:t>
      </w:r>
      <w:r>
        <w:rPr>
          <w:rFonts w:hint="eastAsia"/>
        </w:rPr>
        <w:t>单位为摄氏度</w:t>
      </w:r>
      <w:r>
        <w:t>（℃）；</w:t>
      </w:r>
    </w:p>
    <w:p>
      <w:pPr>
        <w:spacing w:after="156"/>
        <w:ind w:firstLine="420"/>
      </w:pPr>
      <w:r>
        <w:rPr>
          <w:i/>
          <w:position w:val="-14"/>
        </w:rPr>
        <w:object>
          <v:shape id="_x0000_i1028" o:spt="75" type="#_x0000_t75" style="height:19.15pt;width:18.2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t>——</w:t>
      </w:r>
      <w:r>
        <w:rPr>
          <w:rFonts w:hint="eastAsia"/>
        </w:rPr>
        <w:t>高度层H</w:t>
      </w:r>
      <w:r>
        <w:rPr>
          <w:rFonts w:hint="eastAsia"/>
          <w:vertAlign w:val="subscript"/>
        </w:rPr>
        <w:t>1</w:t>
      </w:r>
      <w:r>
        <w:rPr>
          <w:rFonts w:hint="eastAsia"/>
        </w:rPr>
        <w:t>中</w:t>
      </w:r>
      <w:r>
        <w:t>，</w:t>
      </w:r>
      <w:r>
        <w:rPr>
          <w:rFonts w:hint="eastAsia"/>
        </w:rPr>
        <w:t>与H</w:t>
      </w:r>
      <w:r>
        <w:rPr>
          <w:vertAlign w:val="subscript"/>
        </w:rPr>
        <w:t>i</w:t>
      </w:r>
      <w:r>
        <w:rPr>
          <w:rFonts w:hint="eastAsia"/>
        </w:rPr>
        <w:t>层第k个检</w:t>
      </w:r>
      <w:r>
        <w:t>测点</w:t>
      </w:r>
      <w:r>
        <w:rPr>
          <w:rFonts w:hint="eastAsia"/>
        </w:rPr>
        <w:t>垂直方向对应的检</w:t>
      </w:r>
      <w:r>
        <w:t>测点</w:t>
      </w:r>
      <w:r>
        <w:rPr>
          <w:rFonts w:hint="eastAsia"/>
        </w:rPr>
        <w:t>在数据采集阶段中的</w:t>
      </w:r>
      <w:r>
        <w:t>平均温度，</w:t>
      </w:r>
      <w:r>
        <w:rPr>
          <w:rFonts w:hint="eastAsia"/>
        </w:rPr>
        <w:t>单位为摄氏度</w:t>
      </w:r>
      <w:r>
        <w:t>（℃）；</w:t>
      </w:r>
    </w:p>
    <w:p>
      <w:pPr>
        <w:spacing w:after="156"/>
        <w:ind w:firstLine="420"/>
      </w:pPr>
      <w:r>
        <w:rPr>
          <w:i/>
        </w:rPr>
        <w:t xml:space="preserve">k </w:t>
      </w:r>
      <w:r>
        <w:t>——</w:t>
      </w:r>
      <w:r>
        <w:rPr>
          <w:rFonts w:hint="eastAsia"/>
        </w:rPr>
        <w:t>高度层H</w:t>
      </w:r>
      <w:r>
        <w:rPr>
          <w:vertAlign w:val="subscript"/>
        </w:rPr>
        <w:t>i</w:t>
      </w:r>
      <w:r>
        <w:rPr>
          <w:rFonts w:hint="eastAsia"/>
        </w:rPr>
        <w:t>中</w:t>
      </w:r>
      <w:r>
        <w:t>测点</w:t>
      </w:r>
      <w:r>
        <w:rPr>
          <w:rFonts w:hint="eastAsia"/>
        </w:rPr>
        <w:t>的总数量</w:t>
      </w:r>
      <w:r>
        <w:t>。</w:t>
      </w:r>
    </w:p>
    <w:p>
      <w:pPr>
        <w:pStyle w:val="7"/>
        <w:spacing w:before="156" w:after="156"/>
        <w:jc w:val="left"/>
        <w:rPr>
          <w:rFonts w:eastAsia="宋体"/>
          <w:b/>
          <w:szCs w:val="21"/>
        </w:rPr>
      </w:pPr>
      <w:r>
        <w:rPr>
          <w:rFonts w:hint="eastAsia" w:eastAsia="宋体"/>
          <w:b/>
        </w:rPr>
        <w:t>5.4.2</w:t>
      </w:r>
      <w:r>
        <w:rPr>
          <w:rFonts w:hint="eastAsia" w:eastAsia="宋体"/>
          <w:b/>
          <w:szCs w:val="21"/>
        </w:rPr>
        <w:t>吹风感指数</w:t>
      </w:r>
    </w:p>
    <w:p>
      <w:pPr>
        <w:spacing w:after="156"/>
        <w:ind w:firstLine="420"/>
      </w:pPr>
      <w:r>
        <w:t>按照5.</w:t>
      </w:r>
      <w:r>
        <w:rPr>
          <w:rFonts w:hint="eastAsia"/>
        </w:rPr>
        <w:t>4.1</w:t>
      </w:r>
      <w:r>
        <w:t>试验方法，</w:t>
      </w:r>
      <w:r>
        <w:rPr>
          <w:rFonts w:hAnsi="宋体"/>
        </w:rPr>
        <w:t>室内热环境稳定后，测量采集时间内各检测点的温度值和风速，按</w:t>
      </w:r>
      <w:r>
        <w:t>照公式（</w:t>
      </w:r>
      <w:r>
        <w:rPr>
          <w:rFonts w:hint="eastAsia"/>
        </w:rPr>
        <w:t>2</w:t>
      </w:r>
      <w:r>
        <w:t>）计算房间监测点的吹风感指数，整个房间的吹风感指数为测定时间内检测点吹风感指数的平均值。</w:t>
      </w:r>
    </w:p>
    <w:p>
      <w:pPr>
        <w:pStyle w:val="127"/>
        <w:jc w:val="right"/>
        <w:rPr>
          <w:rFonts w:ascii="Times New Roman"/>
        </w:rPr>
      </w:pPr>
      <m:oMath>
        <m:r>
          <m:rPr/>
          <w:rPr>
            <w:rFonts w:ascii="Cambria Math" w:hAnsi="Cambria Math"/>
          </w:rPr>
          <m:t>DR=</m:t>
        </m:r>
        <m:d>
          <m:dPr>
            <m:ctrlPr>
              <w:rPr>
                <w:rFonts w:ascii="Cambria Math" w:hAnsi="Cambria Math" w:eastAsiaTheme="minorEastAsia"/>
                <w:i/>
                <w:kern w:val="2"/>
                <w:szCs w:val="22"/>
              </w:rPr>
            </m:ctrlPr>
          </m:dPr>
          <m:e>
            <m:r>
              <m:rPr/>
              <w:rPr>
                <w:rFonts w:ascii="Cambria Math" w:hAnsi="Cambria Math"/>
              </w:rPr>
              <m:t>34−</m:t>
            </m:r>
            <m:sSub>
              <m:sSubPr>
                <m:ctrlPr>
                  <w:rPr>
                    <w:rFonts w:ascii="Cambria Math" w:hAnsi="Cambria Math" w:eastAsiaTheme="minorEastAsia"/>
                    <w:kern w:val="2"/>
                    <w:szCs w:val="22"/>
                  </w:rPr>
                </m:ctrlPr>
              </m:sSubPr>
              <m:e>
                <m:r>
                  <m:rPr>
                    <m:sty m:val="p"/>
                  </m:rPr>
                  <w:rPr>
                    <w:rFonts w:ascii="Cambria Math" w:hAnsi="Cambria Math"/>
                  </w:rPr>
                  <m:t>t</m:t>
                </m:r>
                <m:ctrlPr>
                  <w:rPr>
                    <w:rFonts w:ascii="Cambria Math" w:hAnsi="Cambria Math" w:eastAsiaTheme="minorEastAsia"/>
                    <w:kern w:val="2"/>
                    <w:szCs w:val="22"/>
                  </w:rPr>
                </m:ctrlPr>
              </m:e>
              <m:sub>
                <m:r>
                  <m:rPr>
                    <m:sty m:val="p"/>
                  </m:rPr>
                  <w:rPr>
                    <w:rFonts w:ascii="Cambria Math" w:hAnsi="Cambria Math"/>
                  </w:rPr>
                  <m:t>a</m:t>
                </m:r>
                <m:ctrlPr>
                  <w:rPr>
                    <w:rFonts w:ascii="Cambria Math" w:hAnsi="Cambria Math" w:eastAsiaTheme="minorEastAsia"/>
                    <w:kern w:val="2"/>
                    <w:szCs w:val="22"/>
                  </w:rPr>
                </m:ctrlPr>
              </m:sub>
            </m:sSub>
            <m:ctrlPr>
              <w:rPr>
                <w:rFonts w:ascii="Cambria Math" w:hAnsi="Cambria Math" w:eastAsiaTheme="minorEastAsia"/>
                <w:i/>
                <w:kern w:val="2"/>
                <w:szCs w:val="22"/>
              </w:rPr>
            </m:ctrlPr>
          </m:e>
        </m:d>
        <m:sSup>
          <m:sSupPr>
            <m:ctrlPr>
              <w:rPr>
                <w:rFonts w:ascii="Cambria Math" w:hAnsi="Cambria Math" w:eastAsiaTheme="minorEastAsia"/>
                <w:i/>
                <w:kern w:val="2"/>
                <w:szCs w:val="22"/>
              </w:rPr>
            </m:ctrlPr>
          </m:sSupPr>
          <m:e>
            <m:d>
              <m:dPr>
                <m:ctrlPr>
                  <w:rPr>
                    <w:rFonts w:ascii="Cambria Math" w:hAnsi="Cambria Math" w:eastAsiaTheme="minorEastAsia"/>
                    <w:i/>
                    <w:kern w:val="2"/>
                    <w:szCs w:val="22"/>
                  </w:rPr>
                </m:ctrlPr>
              </m:dPr>
              <m:e>
                <m:sSub>
                  <m:sSubPr>
                    <m:ctrlPr>
                      <w:rPr>
                        <w:rFonts w:ascii="Cambria Math" w:hAnsi="Cambria Math" w:eastAsiaTheme="minorEastAsia"/>
                        <w:i/>
                        <w:kern w:val="2"/>
                        <w:szCs w:val="22"/>
                      </w:rPr>
                    </m:ctrlPr>
                  </m:sSubPr>
                  <m:e>
                    <m:r>
                      <m:rPr/>
                      <w:rPr>
                        <w:rFonts w:hint="eastAsia" w:ascii="Cambria Math" w:hAnsi="Cambria Math"/>
                      </w:rPr>
                      <m:t>ν</m:t>
                    </m:r>
                    <m:ctrlPr>
                      <w:rPr>
                        <w:rFonts w:ascii="Cambria Math" w:hAnsi="Cambria Math" w:eastAsiaTheme="minorEastAsia"/>
                        <w:i/>
                        <w:kern w:val="2"/>
                        <w:szCs w:val="22"/>
                      </w:rPr>
                    </m:ctrlPr>
                  </m:e>
                  <m:sub>
                    <m:r>
                      <m:rPr/>
                      <w:rPr>
                        <w:rFonts w:ascii="Cambria Math" w:hAnsi="Cambria Math"/>
                      </w:rPr>
                      <m:t>a</m:t>
                    </m:r>
                    <m:ctrlPr>
                      <w:rPr>
                        <w:rFonts w:ascii="Cambria Math" w:hAnsi="Cambria Math" w:eastAsiaTheme="minorEastAsia"/>
                        <w:i/>
                        <w:kern w:val="2"/>
                        <w:szCs w:val="22"/>
                      </w:rPr>
                    </m:ctrlPr>
                  </m:sub>
                </m:sSub>
                <m:r>
                  <m:rPr/>
                  <w:rPr>
                    <w:rFonts w:ascii="Cambria Math" w:hAnsi="Cambria Math"/>
                  </w:rPr>
                  <m:t>−</m:t>
                </m:r>
                <m:r>
                  <m:rPr>
                    <m:sty m:val="p"/>
                  </m:rPr>
                  <w:rPr>
                    <w:rFonts w:ascii="Cambria Math" w:hAnsi="Cambria Math"/>
                  </w:rPr>
                  <m:t>0.05</m:t>
                </m:r>
                <m:ctrlPr>
                  <w:rPr>
                    <w:rFonts w:ascii="Cambria Math" w:hAnsi="Cambria Math" w:eastAsiaTheme="minorEastAsia"/>
                    <w:i/>
                    <w:kern w:val="2"/>
                    <w:szCs w:val="22"/>
                  </w:rPr>
                </m:ctrlPr>
              </m:e>
            </m:d>
            <m:ctrlPr>
              <w:rPr>
                <w:rFonts w:ascii="Cambria Math" w:hAnsi="Cambria Math" w:eastAsiaTheme="minorEastAsia"/>
                <w:i/>
                <w:kern w:val="2"/>
                <w:szCs w:val="22"/>
              </w:rPr>
            </m:ctrlPr>
          </m:e>
          <m:sup>
            <m:r>
              <m:rPr/>
              <w:rPr>
                <w:rFonts w:ascii="Cambria Math" w:hAnsi="Cambria Math"/>
              </w:rPr>
              <m:t>0.62</m:t>
            </m:r>
            <m:ctrlPr>
              <w:rPr>
                <w:rFonts w:ascii="Cambria Math" w:hAnsi="Cambria Math" w:eastAsiaTheme="minorEastAsia"/>
                <w:i/>
                <w:kern w:val="2"/>
                <w:szCs w:val="22"/>
              </w:rPr>
            </m:ctrlPr>
          </m:sup>
        </m:sSup>
        <m:d>
          <m:dPr>
            <m:ctrlPr>
              <w:rPr>
                <w:rFonts w:ascii="Cambria Math" w:hAnsi="Cambria Math" w:eastAsiaTheme="minorEastAsia"/>
                <w:i/>
                <w:kern w:val="2"/>
                <w:szCs w:val="22"/>
              </w:rPr>
            </m:ctrlPr>
          </m:dPr>
          <m:e>
            <m:r>
              <m:rPr/>
              <w:rPr>
                <w:rFonts w:ascii="Cambria Math" w:hAnsi="Cambria Math"/>
              </w:rPr>
              <m:t>0.37×</m:t>
            </m:r>
            <m:sSub>
              <m:sSubPr>
                <m:ctrlPr>
                  <w:rPr>
                    <w:rFonts w:ascii="Cambria Math" w:hAnsi="Cambria Math" w:eastAsiaTheme="minorEastAsia"/>
                    <w:i/>
                    <w:kern w:val="2"/>
                    <w:szCs w:val="22"/>
                  </w:rPr>
                </m:ctrlPr>
              </m:sSubPr>
              <m:e>
                <m:r>
                  <m:rPr/>
                  <w:rPr>
                    <w:rFonts w:hint="eastAsia" w:ascii="Cambria Math" w:hAnsi="Cambria Math"/>
                  </w:rPr>
                  <m:t>ν</m:t>
                </m:r>
                <m:ctrlPr>
                  <w:rPr>
                    <w:rFonts w:ascii="Cambria Math" w:hAnsi="Cambria Math" w:eastAsiaTheme="minorEastAsia"/>
                    <w:i/>
                    <w:kern w:val="2"/>
                    <w:szCs w:val="22"/>
                  </w:rPr>
                </m:ctrlPr>
              </m:e>
              <m:sub>
                <m:r>
                  <m:rPr/>
                  <w:rPr>
                    <w:rFonts w:ascii="Cambria Math" w:hAnsi="Cambria Math"/>
                  </w:rPr>
                  <m:t>a</m:t>
                </m:r>
                <m:ctrlPr>
                  <w:rPr>
                    <w:rFonts w:ascii="Cambria Math" w:hAnsi="Cambria Math" w:eastAsiaTheme="minorEastAsia"/>
                    <w:i/>
                    <w:kern w:val="2"/>
                    <w:szCs w:val="22"/>
                  </w:rPr>
                </m:ctrlPr>
              </m:sub>
            </m:sSub>
            <m:r>
              <m:rPr/>
              <w:rPr>
                <w:rFonts w:ascii="Cambria Math" w:hAnsi="Cambria Math"/>
              </w:rPr>
              <m:t>×</m:t>
            </m:r>
            <m:sSub>
              <m:sSubPr>
                <m:ctrlPr>
                  <w:rPr>
                    <w:rFonts w:ascii="Cambria Math" w:hAnsi="Cambria Math" w:eastAsiaTheme="minorEastAsia"/>
                    <w:i/>
                    <w:kern w:val="2"/>
                    <w:szCs w:val="22"/>
                  </w:rPr>
                </m:ctrlPr>
              </m:sSubPr>
              <m:e>
                <m:r>
                  <m:rPr/>
                  <w:rPr>
                    <w:rFonts w:ascii="Cambria Math" w:hAnsi="Cambria Math"/>
                  </w:rPr>
                  <m:t>T</m:t>
                </m:r>
                <m:ctrlPr>
                  <w:rPr>
                    <w:rFonts w:ascii="Cambria Math" w:hAnsi="Cambria Math" w:eastAsiaTheme="minorEastAsia"/>
                    <w:i/>
                    <w:kern w:val="2"/>
                    <w:szCs w:val="22"/>
                  </w:rPr>
                </m:ctrlPr>
              </m:e>
              <m:sub>
                <m:r>
                  <m:rPr/>
                  <w:rPr>
                    <w:rFonts w:ascii="Cambria Math" w:hAnsi="Cambria Math"/>
                  </w:rPr>
                  <m:t>u</m:t>
                </m:r>
                <m:ctrlPr>
                  <w:rPr>
                    <w:rFonts w:ascii="Cambria Math" w:hAnsi="Cambria Math" w:eastAsiaTheme="minorEastAsia"/>
                    <w:i/>
                    <w:kern w:val="2"/>
                    <w:szCs w:val="22"/>
                  </w:rPr>
                </m:ctrlPr>
              </m:sub>
            </m:sSub>
            <m:r>
              <m:rPr/>
              <w:rPr>
                <w:rFonts w:ascii="Cambria Math" w:hAnsi="Cambria Math"/>
              </w:rPr>
              <m:t>+</m:t>
            </m:r>
            <m:r>
              <m:rPr>
                <m:sty m:val="p"/>
              </m:rPr>
              <w:rPr>
                <w:rFonts w:ascii="Cambria Math" w:hAnsi="Cambria Math"/>
              </w:rPr>
              <m:t>3.14</m:t>
            </m:r>
            <m:ctrlPr>
              <w:rPr>
                <w:rFonts w:ascii="Cambria Math" w:hAnsi="Cambria Math" w:eastAsiaTheme="minorEastAsia"/>
                <w:i/>
                <w:kern w:val="2"/>
                <w:szCs w:val="22"/>
              </w:rPr>
            </m:ctrlPr>
          </m:e>
        </m:d>
        <m:r>
          <m:rPr/>
          <w:rPr>
            <w:rFonts w:ascii="Cambria Math" w:hAnsi="Cambria Math"/>
          </w:rPr>
          <m:t xml:space="preserve"> </m:t>
        </m:r>
      </m:oMath>
      <w:r>
        <w:rPr>
          <w:rFonts w:ascii="Times New Roman"/>
        </w:rPr>
        <w:t>······················</w:t>
      </w:r>
      <w:r>
        <w:rPr>
          <w:rFonts w:hint="eastAsia" w:ascii="Times New Roman"/>
        </w:rPr>
        <w:t>（2）</w:t>
      </w:r>
    </w:p>
    <w:p>
      <w:pPr>
        <w:spacing w:after="156"/>
        <w:ind w:firstLine="420"/>
      </w:pPr>
      <w:r>
        <w:rPr>
          <w:rFonts w:hAnsi="宋体"/>
        </w:rPr>
        <w:t>式中：</w:t>
      </w:r>
    </w:p>
    <w:p>
      <w:pPr>
        <w:spacing w:after="156"/>
        <w:ind w:firstLine="420"/>
      </w:pPr>
      <w:r>
        <w:rPr>
          <w:i/>
        </w:rPr>
        <w:t>DR</w:t>
      </w:r>
      <w:r>
        <w:t xml:space="preserve"> ——</w:t>
      </w:r>
      <w:r>
        <w:rPr>
          <w:rFonts w:hAnsi="宋体"/>
        </w:rPr>
        <w:t>吹风感指数，即由于涡动气流引起的不满意率；若</w:t>
      </w:r>
      <w:r>
        <w:t>DR</w:t>
      </w:r>
      <w:r>
        <w:rPr>
          <w:rFonts w:hAnsi="宋体"/>
        </w:rPr>
        <w:t>＞</w:t>
      </w:r>
      <w:r>
        <w:t>100%</w:t>
      </w:r>
      <w:r>
        <w:rPr>
          <w:rFonts w:hAnsi="宋体"/>
        </w:rPr>
        <w:t>，则</w:t>
      </w:r>
      <w:r>
        <w:t>DR=100%</w:t>
      </w:r>
      <w:r>
        <w:rPr>
          <w:rFonts w:hAnsi="宋体"/>
        </w:rPr>
        <w:t>。</w:t>
      </w:r>
    </w:p>
    <w:p>
      <w:pPr>
        <w:spacing w:after="156"/>
        <w:ind w:firstLine="420"/>
      </w:pPr>
      <w:r>
        <w:rPr>
          <w:i/>
        </w:rPr>
        <w:t>T</w:t>
      </w:r>
      <w:r>
        <w:rPr>
          <w:i/>
          <w:vertAlign w:val="subscript"/>
        </w:rPr>
        <w:t>a</w:t>
      </w:r>
      <w:r>
        <w:t xml:space="preserve"> ——</w:t>
      </w:r>
      <w:r>
        <w:rPr>
          <w:rFonts w:hAnsi="宋体"/>
        </w:rPr>
        <w:t>局部空气温度，</w:t>
      </w:r>
      <w:r>
        <w:rPr>
          <w:rFonts w:hint="eastAsia"/>
        </w:rPr>
        <w:t>单位为摄氏度</w:t>
      </w:r>
      <w:r>
        <w:t>（℃）；</w:t>
      </w:r>
    </w:p>
    <w:p>
      <w:pPr>
        <w:spacing w:after="156"/>
        <w:ind w:firstLine="420"/>
      </w:pPr>
      <w:r>
        <w:rPr>
          <w:i/>
        </w:rPr>
        <w:t>v</w:t>
      </w:r>
      <w:r>
        <w:rPr>
          <w:i/>
          <w:vertAlign w:val="subscript"/>
        </w:rPr>
        <w:t>a</w:t>
      </w:r>
      <w:r>
        <w:t>——</w:t>
      </w:r>
      <w:r>
        <w:rPr>
          <w:rFonts w:hAnsi="宋体"/>
        </w:rPr>
        <w:t>局部平均空气流速，</w:t>
      </w:r>
      <w:r>
        <w:rPr>
          <w:rFonts w:hint="eastAsia"/>
        </w:rPr>
        <w:t>单位为米每秒</w:t>
      </w:r>
      <w:r>
        <w:t>（m/s）</w:t>
      </w:r>
      <w:r>
        <w:rPr>
          <w:rFonts w:hint="eastAsia"/>
        </w:rPr>
        <w:t>；</w:t>
      </w:r>
      <w:r>
        <w:rPr>
          <w:rFonts w:hAnsi="宋体"/>
        </w:rPr>
        <w:t>若</w:t>
      </w:r>
      <w:r>
        <w:rPr>
          <w:i/>
        </w:rPr>
        <w:t>v</w:t>
      </w:r>
      <w:r>
        <w:rPr>
          <w:i/>
          <w:vertAlign w:val="subscript"/>
        </w:rPr>
        <w:t>a</w:t>
      </w:r>
      <w:r>
        <w:t>≤0.05m/s</w:t>
      </w:r>
      <w:r>
        <w:rPr>
          <w:rFonts w:hAnsi="宋体"/>
        </w:rPr>
        <w:t>，则</w:t>
      </w:r>
      <w:r>
        <w:rPr>
          <w:i/>
        </w:rPr>
        <w:t>v</w:t>
      </w:r>
      <w:r>
        <w:rPr>
          <w:i/>
          <w:vertAlign w:val="subscript"/>
        </w:rPr>
        <w:t>a</w:t>
      </w:r>
      <w:r>
        <w:t xml:space="preserve"> =0.05m/s</w:t>
      </w:r>
      <w:r>
        <w:rPr>
          <w:rFonts w:hAnsi="宋体"/>
        </w:rPr>
        <w:t>；</w:t>
      </w:r>
    </w:p>
    <w:p>
      <w:pPr>
        <w:ind w:firstLine="420" w:firstLineChars="200"/>
        <w:rPr>
          <w:rFonts w:hint="eastAsia" w:hAnsi="宋体"/>
        </w:rPr>
      </w:pPr>
      <w:r>
        <w:rPr>
          <w:i/>
        </w:rPr>
        <w:t>T</w:t>
      </w:r>
      <w:r>
        <w:rPr>
          <w:i/>
          <w:vertAlign w:val="subscript"/>
        </w:rPr>
        <w:t>u</w:t>
      </w:r>
      <w:r>
        <w:t>——</w:t>
      </w:r>
      <w:r>
        <w:rPr>
          <w:rFonts w:hAnsi="宋体"/>
        </w:rPr>
        <w:t>局部紊流强度，为局部空气流速的标准差与局部平均空气流速之比，</w:t>
      </w:r>
      <w:r>
        <w:rPr>
          <w:rFonts w:hint="eastAsia" w:hAnsi="宋体"/>
        </w:rPr>
        <w:t>取</w:t>
      </w:r>
      <w:r>
        <w:rPr>
          <w:rFonts w:hAnsi="宋体"/>
        </w:rPr>
        <w:t>百分数</w:t>
      </w:r>
      <w:r>
        <w:rPr>
          <w:rFonts w:hint="eastAsia" w:hAnsi="宋体"/>
        </w:rPr>
        <w:t>；其</w:t>
      </w:r>
      <w:r>
        <w:rPr>
          <w:rFonts w:hAnsi="宋体"/>
        </w:rPr>
        <w:t>值在</w:t>
      </w:r>
      <w:r>
        <w:t>10%—60%</w:t>
      </w:r>
      <w:r>
        <w:rPr>
          <w:rFonts w:hAnsi="宋体"/>
        </w:rPr>
        <w:t>之间，若未知可取</w:t>
      </w:r>
      <w:r>
        <w:t>40%</w:t>
      </w:r>
      <w:r>
        <w:rPr>
          <w:rFonts w:hAnsi="宋体"/>
        </w:rPr>
        <w:t>。</w:t>
      </w:r>
    </w:p>
    <w:p>
      <w:pPr>
        <w:pStyle w:val="7"/>
        <w:spacing w:before="156" w:after="156"/>
        <w:jc w:val="left"/>
        <w:rPr>
          <w:rFonts w:eastAsia="宋体"/>
          <w:b/>
          <w:szCs w:val="21"/>
        </w:rPr>
      </w:pPr>
      <w:r>
        <w:rPr>
          <w:rFonts w:hint="eastAsia" w:eastAsia="宋体"/>
          <w:b/>
        </w:rPr>
        <w:t>5.4.3</w:t>
      </w:r>
      <w:r>
        <w:rPr>
          <w:rFonts w:hint="eastAsia" w:eastAsia="宋体"/>
          <w:b/>
          <w:szCs w:val="21"/>
        </w:rPr>
        <w:t>测量期耗电量</w:t>
      </w:r>
    </w:p>
    <w:p>
      <w:pPr>
        <w:ind w:firstLine="420" w:firstLineChars="200"/>
      </w:pPr>
      <w:r>
        <w:rPr>
          <w:rFonts w:hint="eastAsia"/>
        </w:rPr>
        <w:t>按照5.4.1的试验方法，</w:t>
      </w:r>
      <w:r>
        <w:t>被测空调器在制冷模式（制热模式）下，</w:t>
      </w:r>
      <w:r>
        <w:rPr>
          <w:rFonts w:hint="eastAsia"/>
        </w:rPr>
        <w:t>采集</w:t>
      </w:r>
      <w:r>
        <w:t>空调器从开机到运行</w:t>
      </w:r>
      <w:r>
        <w:rPr>
          <w:rFonts w:hint="eastAsia"/>
        </w:rPr>
        <w:t>3h</w:t>
      </w:r>
      <w:r>
        <w:t>后停机，所消耗的电量</w:t>
      </w:r>
      <w:r>
        <w:rPr>
          <w:rFonts w:hint="eastAsia"/>
        </w:rPr>
        <w:t>。</w:t>
      </w:r>
    </w:p>
    <w:p>
      <w:pPr>
        <w:pStyle w:val="7"/>
        <w:spacing w:before="156" w:after="156"/>
        <w:jc w:val="left"/>
        <w:rPr>
          <w:rFonts w:eastAsia="宋体"/>
          <w:b/>
          <w:szCs w:val="21"/>
        </w:rPr>
      </w:pPr>
      <w:r>
        <w:rPr>
          <w:rFonts w:hint="eastAsia" w:eastAsia="宋体"/>
          <w:b/>
          <w:szCs w:val="21"/>
        </w:rPr>
        <w:t>5.4.4热舒适、</w:t>
      </w:r>
      <w:r>
        <w:rPr>
          <w:rFonts w:eastAsia="宋体"/>
          <w:b/>
          <w:szCs w:val="21"/>
        </w:rPr>
        <w:t>预测平均热感觉指数（PMV）</w:t>
      </w:r>
    </w:p>
    <w:p>
      <w:pPr>
        <w:ind w:firstLine="420"/>
        <w:jc w:val="left"/>
        <w:rPr>
          <w:sz w:val="22"/>
          <w:szCs w:val="22"/>
        </w:rPr>
      </w:pPr>
      <w:r>
        <w:rPr>
          <w:rFonts w:hint="eastAsia"/>
        </w:rPr>
        <w:t>按照5.4.1的试验方法。当室内、</w:t>
      </w:r>
      <w:r>
        <w:t>室外侧达到</w:t>
      </w:r>
      <w:r>
        <w:rPr>
          <w:rFonts w:hint="eastAsia"/>
        </w:rPr>
        <w:t>表</w:t>
      </w:r>
      <w:r>
        <w:t>2</w:t>
      </w:r>
      <w:r>
        <w:rPr>
          <w:rFonts w:hint="eastAsia"/>
        </w:rPr>
        <w:t>的运行</w:t>
      </w:r>
      <w:r>
        <w:t>工况</w:t>
      </w:r>
      <w:r>
        <w:rPr>
          <w:rFonts w:hint="eastAsia"/>
        </w:rPr>
        <w:t>，且</w:t>
      </w:r>
      <w:r>
        <w:t>处于热稳定</w:t>
      </w:r>
      <w:r>
        <w:rPr>
          <w:rFonts w:hint="eastAsia"/>
        </w:rPr>
        <w:t>状态</w:t>
      </w:r>
      <w:r>
        <w:t>后，开始</w:t>
      </w:r>
      <w:r>
        <w:rPr>
          <w:rFonts w:hint="eastAsia"/>
        </w:rPr>
        <w:t>进行</w:t>
      </w:r>
      <w:r>
        <w:t>舒适性</w:t>
      </w:r>
      <w:r>
        <w:rPr>
          <w:rFonts w:hint="eastAsia"/>
          <w:szCs w:val="21"/>
        </w:rPr>
        <w:t>主观评价</w:t>
      </w:r>
      <w:r>
        <w:t>测试</w:t>
      </w:r>
      <w:r>
        <w:rPr>
          <w:rFonts w:hint="eastAsia"/>
        </w:rPr>
        <w:t>：</w:t>
      </w:r>
    </w:p>
    <w:p>
      <w:pPr>
        <w:ind w:firstLine="420"/>
        <w:jc w:val="left"/>
        <w:rPr>
          <w:szCs w:val="21"/>
        </w:rPr>
      </w:pPr>
      <w:r>
        <w:rPr>
          <w:szCs w:val="21"/>
        </w:rPr>
        <w:t>共邀请15名受试者全程参与实验，将受试者分3组、每组5人分别进入实验室体验并按照前、后、左、右和中间的方位分布在房间内</w:t>
      </w:r>
      <w:r>
        <w:rPr>
          <w:rFonts w:hint="eastAsia"/>
          <w:szCs w:val="21"/>
        </w:rPr>
        <w:t>，</w:t>
      </w:r>
      <w:r>
        <w:rPr>
          <w:szCs w:val="21"/>
        </w:rPr>
        <w:t>受试者位置如图</w:t>
      </w:r>
      <w:r>
        <w:rPr>
          <w:rFonts w:hint="eastAsia"/>
          <w:szCs w:val="21"/>
        </w:rPr>
        <w:t>3</w:t>
      </w:r>
      <w:r>
        <w:rPr>
          <w:szCs w:val="21"/>
        </w:rPr>
        <w:t>所示</w:t>
      </w:r>
      <w:r>
        <w:rPr>
          <w:rFonts w:hint="eastAsia"/>
          <w:szCs w:val="21"/>
        </w:rPr>
        <w:t>。</w:t>
      </w:r>
    </w:p>
    <w:p>
      <w:pPr>
        <w:ind w:firstLine="420"/>
        <w:jc w:val="center"/>
        <w:rPr>
          <w:szCs w:val="21"/>
          <w:highlight w:val="yellow"/>
        </w:rPr>
      </w:pPr>
      <w:r>
        <w:rPr>
          <w:szCs w:val="21"/>
        </w:rPr>
        <w:drawing>
          <wp:inline distT="0" distB="0" distL="0" distR="0">
            <wp:extent cx="2305050" cy="196342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6" cstate="print"/>
                    <a:srcRect/>
                    <a:stretch>
                      <a:fillRect/>
                    </a:stretch>
                  </pic:blipFill>
                  <pic:spPr>
                    <a:xfrm>
                      <a:off x="0" y="0"/>
                      <a:ext cx="2305050" cy="1963768"/>
                    </a:xfrm>
                    <a:prstGeom prst="rect">
                      <a:avLst/>
                    </a:prstGeom>
                    <a:noFill/>
                    <a:ln w="9525">
                      <a:noFill/>
                      <a:miter lim="800000"/>
                      <a:headEnd/>
                      <a:tailEnd/>
                    </a:ln>
                  </pic:spPr>
                </pic:pic>
              </a:graphicData>
            </a:graphic>
          </wp:inline>
        </w:drawing>
      </w:r>
      <w:r>
        <w:rPr>
          <w:szCs w:val="21"/>
        </w:rPr>
        <w:drawing>
          <wp:inline distT="0" distB="0" distL="0" distR="0">
            <wp:extent cx="2331720" cy="196215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7" cstate="print"/>
                    <a:srcRect/>
                    <a:stretch>
                      <a:fillRect/>
                    </a:stretch>
                  </pic:blipFill>
                  <pic:spPr>
                    <a:xfrm>
                      <a:off x="0" y="0"/>
                      <a:ext cx="2334595" cy="1964202"/>
                    </a:xfrm>
                    <a:prstGeom prst="rect">
                      <a:avLst/>
                    </a:prstGeom>
                    <a:noFill/>
                    <a:ln w="9525">
                      <a:noFill/>
                      <a:miter lim="800000"/>
                      <a:headEnd/>
                      <a:tailEnd/>
                    </a:ln>
                  </pic:spPr>
                </pic:pic>
              </a:graphicData>
            </a:graphic>
          </wp:inline>
        </w:drawing>
      </w:r>
    </w:p>
    <w:p>
      <w:pPr>
        <w:ind w:firstLine="420"/>
        <w:jc w:val="center"/>
        <w:rPr>
          <w:rFonts w:hint="eastAsia" w:ascii="黑体" w:hAnsi="黑体" w:eastAsia="黑体"/>
        </w:rPr>
      </w:pPr>
      <w:r>
        <w:rPr>
          <w:rFonts w:hint="eastAsia" w:ascii="黑体" w:hAnsi="黑体" w:eastAsia="黑体"/>
        </w:rPr>
        <w:t>图3 受试者位置布置示意图</w:t>
      </w:r>
    </w:p>
    <w:p>
      <w:pPr>
        <w:ind w:firstLine="420"/>
        <w:rPr>
          <w:szCs w:val="21"/>
        </w:rPr>
      </w:pPr>
      <w:r>
        <w:rPr>
          <w:szCs w:val="21"/>
        </w:rPr>
        <w:t>实验开始前，受试者先在环境温度为2</w:t>
      </w:r>
      <w:r>
        <w:rPr>
          <w:rFonts w:hint="eastAsia"/>
          <w:szCs w:val="21"/>
        </w:rPr>
        <w:t>6</w:t>
      </w:r>
      <w:r>
        <w:rPr>
          <w:rFonts w:hint="eastAsia" w:cs="宋体"/>
          <w:szCs w:val="21"/>
        </w:rPr>
        <w:t>℃</w:t>
      </w:r>
      <w:r>
        <w:rPr>
          <w:szCs w:val="21"/>
        </w:rPr>
        <w:t>的空调房停留5 min，以便身体状态恢复至稳定，并填写个人信息；然后进入环境温度为</w:t>
      </w:r>
      <w:r>
        <w:rPr>
          <w:rFonts w:hint="eastAsia"/>
          <w:szCs w:val="21"/>
        </w:rPr>
        <w:t>表</w:t>
      </w:r>
      <w:r>
        <w:rPr>
          <w:szCs w:val="21"/>
        </w:rPr>
        <w:t>2</w:t>
      </w:r>
      <w:r>
        <w:rPr>
          <w:rFonts w:hint="eastAsia"/>
          <w:szCs w:val="21"/>
        </w:rPr>
        <w:t>中外室</w:t>
      </w:r>
      <w:r>
        <w:rPr>
          <w:szCs w:val="21"/>
        </w:rPr>
        <w:t>干球温度的</w:t>
      </w:r>
      <w:r>
        <w:rPr>
          <w:rFonts w:hint="eastAsia"/>
          <w:szCs w:val="21"/>
        </w:rPr>
        <w:t>工况室</w:t>
      </w:r>
      <w:r>
        <w:rPr>
          <w:szCs w:val="21"/>
        </w:rPr>
        <w:t>待15min，模拟用户长时间在室外停留的情形；最后进入测试房间，分坐于不同位置并开机，开始正式测试</w:t>
      </w:r>
      <w:r>
        <w:rPr>
          <w:rFonts w:hint="eastAsia"/>
          <w:szCs w:val="21"/>
        </w:rPr>
        <w:t>。</w:t>
      </w:r>
      <w:r>
        <w:rPr>
          <w:szCs w:val="21"/>
        </w:rPr>
        <w:t>开机后，所有受试者立即填写问卷，之后每间隔 2min填写一次至实验结束</w:t>
      </w:r>
      <w:r>
        <w:rPr>
          <w:rFonts w:hint="eastAsia"/>
          <w:szCs w:val="21"/>
        </w:rPr>
        <w:t>。</w:t>
      </w:r>
      <w:r>
        <w:rPr>
          <w:szCs w:val="21"/>
        </w:rPr>
        <w:t>每次实验持续进行</w:t>
      </w:r>
      <w:r>
        <w:rPr>
          <w:rFonts w:hint="eastAsia"/>
          <w:szCs w:val="21"/>
        </w:rPr>
        <w:t>3</w:t>
      </w:r>
      <w:r>
        <w:rPr>
          <w:szCs w:val="21"/>
        </w:rPr>
        <w:t>h</w:t>
      </w:r>
      <w:r>
        <w:rPr>
          <w:rFonts w:hint="eastAsia"/>
          <w:szCs w:val="21"/>
        </w:rPr>
        <w:t>。</w:t>
      </w:r>
    </w:p>
    <w:p>
      <w:pPr>
        <w:ind w:firstLine="420"/>
        <w:rPr>
          <w:szCs w:val="21"/>
        </w:rPr>
      </w:pPr>
      <w:r>
        <w:rPr>
          <w:szCs w:val="21"/>
        </w:rPr>
        <w:t>调查</w:t>
      </w:r>
      <w:r>
        <w:rPr>
          <w:rFonts w:hint="eastAsia"/>
          <w:szCs w:val="21"/>
        </w:rPr>
        <w:t>问卷</w:t>
      </w:r>
      <w:r>
        <w:rPr>
          <w:szCs w:val="21"/>
        </w:rPr>
        <w:t>内容包括受试者局部与整体热感觉以及整体热舒适</w:t>
      </w:r>
      <w:r>
        <w:rPr>
          <w:rFonts w:hint="eastAsia"/>
          <w:szCs w:val="21"/>
        </w:rPr>
        <w:t>，可参照附录A。</w:t>
      </w:r>
      <w:r>
        <w:rPr>
          <w:szCs w:val="21"/>
        </w:rPr>
        <w:t>其中，局部热感觉部位为：头部、躯干和足部</w:t>
      </w:r>
      <w:r>
        <w:rPr>
          <w:rFonts w:hint="eastAsia"/>
          <w:szCs w:val="21"/>
        </w:rPr>
        <w:t>。</w:t>
      </w:r>
      <w:r>
        <w:rPr>
          <w:szCs w:val="21"/>
        </w:rPr>
        <w:t>调查中使用的标</w:t>
      </w:r>
      <w:r>
        <w:rPr>
          <w:rFonts w:hint="eastAsia"/>
          <w:szCs w:val="21"/>
        </w:rPr>
        <w:t>尺</w:t>
      </w:r>
      <w:r>
        <w:rPr>
          <w:szCs w:val="21"/>
        </w:rPr>
        <w:t>见表</w:t>
      </w:r>
      <w:r>
        <w:rPr>
          <w:rFonts w:hint="eastAsia"/>
          <w:szCs w:val="21"/>
        </w:rPr>
        <w:t>4、</w:t>
      </w:r>
      <w:r>
        <w:rPr>
          <w:szCs w:val="21"/>
        </w:rPr>
        <w:t>表</w:t>
      </w:r>
      <w:r>
        <w:rPr>
          <w:rFonts w:hint="eastAsia"/>
          <w:szCs w:val="21"/>
        </w:rPr>
        <w:t>5。</w:t>
      </w:r>
    </w:p>
    <w:p>
      <w:pPr>
        <w:autoSpaceDE w:val="0"/>
        <w:autoSpaceDN w:val="0"/>
        <w:adjustRightInd w:val="0"/>
        <w:ind w:left="425"/>
        <w:jc w:val="center"/>
        <w:rPr>
          <w:rFonts w:hint="eastAsia" w:ascii="黑体" w:hAnsi="黑体" w:eastAsia="黑体"/>
          <w:kern w:val="0"/>
          <w:szCs w:val="21"/>
        </w:rPr>
      </w:pPr>
      <w:r>
        <w:rPr>
          <w:rFonts w:hint="eastAsia" w:ascii="黑体" w:hAnsi="黑体" w:eastAsia="黑体"/>
          <w:kern w:val="0"/>
          <w:szCs w:val="21"/>
        </w:rPr>
        <w:t>表4 热感觉量表</w:t>
      </w: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Align w:val="center"/>
          </w:tcPr>
          <w:p>
            <w:pPr>
              <w:autoSpaceDE w:val="0"/>
              <w:autoSpaceDN w:val="0"/>
              <w:adjustRightInd w:val="0"/>
              <w:jc w:val="center"/>
              <w:rPr>
                <w:kern w:val="0"/>
                <w:sz w:val="18"/>
                <w:szCs w:val="18"/>
              </w:rPr>
            </w:pPr>
            <w:r>
              <w:rPr>
                <w:rFonts w:hint="eastAsia"/>
                <w:kern w:val="0"/>
                <w:sz w:val="18"/>
                <w:szCs w:val="18"/>
              </w:rPr>
              <w:t>量表</w:t>
            </w:r>
          </w:p>
        </w:tc>
        <w:tc>
          <w:tcPr>
            <w:tcW w:w="1065" w:type="dxa"/>
            <w:vAlign w:val="center"/>
          </w:tcPr>
          <w:p>
            <w:pPr>
              <w:autoSpaceDE w:val="0"/>
              <w:autoSpaceDN w:val="0"/>
              <w:adjustRightInd w:val="0"/>
              <w:jc w:val="center"/>
              <w:rPr>
                <w:kern w:val="0"/>
                <w:sz w:val="18"/>
                <w:szCs w:val="18"/>
              </w:rPr>
            </w:pPr>
            <w:r>
              <w:rPr>
                <w:rFonts w:hint="eastAsia"/>
                <w:kern w:val="0"/>
                <w:sz w:val="18"/>
                <w:szCs w:val="18"/>
              </w:rPr>
              <w:t>+3</w:t>
            </w:r>
          </w:p>
        </w:tc>
        <w:tc>
          <w:tcPr>
            <w:tcW w:w="1065" w:type="dxa"/>
            <w:vAlign w:val="center"/>
          </w:tcPr>
          <w:p>
            <w:pPr>
              <w:autoSpaceDE w:val="0"/>
              <w:autoSpaceDN w:val="0"/>
              <w:adjustRightInd w:val="0"/>
              <w:jc w:val="center"/>
              <w:rPr>
                <w:kern w:val="0"/>
                <w:sz w:val="18"/>
                <w:szCs w:val="18"/>
              </w:rPr>
            </w:pPr>
            <w:r>
              <w:rPr>
                <w:rFonts w:hint="eastAsia"/>
                <w:kern w:val="0"/>
                <w:sz w:val="18"/>
                <w:szCs w:val="18"/>
              </w:rPr>
              <w:t>+2</w:t>
            </w:r>
          </w:p>
        </w:tc>
        <w:tc>
          <w:tcPr>
            <w:tcW w:w="1065" w:type="dxa"/>
            <w:vAlign w:val="center"/>
          </w:tcPr>
          <w:p>
            <w:pPr>
              <w:autoSpaceDE w:val="0"/>
              <w:autoSpaceDN w:val="0"/>
              <w:adjustRightInd w:val="0"/>
              <w:jc w:val="center"/>
              <w:rPr>
                <w:kern w:val="0"/>
                <w:sz w:val="18"/>
                <w:szCs w:val="18"/>
              </w:rPr>
            </w:pPr>
            <w:r>
              <w:rPr>
                <w:rFonts w:hint="eastAsia"/>
                <w:kern w:val="0"/>
                <w:sz w:val="18"/>
                <w:szCs w:val="18"/>
              </w:rPr>
              <w:t>+1</w:t>
            </w:r>
          </w:p>
        </w:tc>
        <w:tc>
          <w:tcPr>
            <w:tcW w:w="1065" w:type="dxa"/>
            <w:vAlign w:val="center"/>
          </w:tcPr>
          <w:p>
            <w:pPr>
              <w:autoSpaceDE w:val="0"/>
              <w:autoSpaceDN w:val="0"/>
              <w:adjustRightInd w:val="0"/>
              <w:jc w:val="center"/>
              <w:rPr>
                <w:kern w:val="0"/>
                <w:sz w:val="18"/>
                <w:szCs w:val="18"/>
              </w:rPr>
            </w:pPr>
            <w:r>
              <w:rPr>
                <w:rFonts w:hint="eastAsia"/>
                <w:kern w:val="0"/>
                <w:sz w:val="18"/>
                <w:szCs w:val="18"/>
              </w:rPr>
              <w:t>0</w:t>
            </w:r>
          </w:p>
        </w:tc>
        <w:tc>
          <w:tcPr>
            <w:tcW w:w="1065" w:type="dxa"/>
            <w:vAlign w:val="center"/>
          </w:tcPr>
          <w:p>
            <w:pPr>
              <w:autoSpaceDE w:val="0"/>
              <w:autoSpaceDN w:val="0"/>
              <w:adjustRightInd w:val="0"/>
              <w:jc w:val="center"/>
              <w:rPr>
                <w:kern w:val="0"/>
                <w:sz w:val="18"/>
                <w:szCs w:val="18"/>
              </w:rPr>
            </w:pPr>
            <w:r>
              <w:rPr>
                <w:rFonts w:hint="eastAsia"/>
                <w:kern w:val="0"/>
                <w:sz w:val="18"/>
                <w:szCs w:val="18"/>
              </w:rPr>
              <w:t>1</w:t>
            </w:r>
          </w:p>
        </w:tc>
        <w:tc>
          <w:tcPr>
            <w:tcW w:w="1066" w:type="dxa"/>
            <w:vAlign w:val="center"/>
          </w:tcPr>
          <w:p>
            <w:pPr>
              <w:autoSpaceDE w:val="0"/>
              <w:autoSpaceDN w:val="0"/>
              <w:adjustRightInd w:val="0"/>
              <w:jc w:val="center"/>
              <w:rPr>
                <w:kern w:val="0"/>
                <w:sz w:val="18"/>
                <w:szCs w:val="18"/>
              </w:rPr>
            </w:pPr>
            <w:r>
              <w:rPr>
                <w:rFonts w:hint="eastAsia"/>
                <w:kern w:val="0"/>
                <w:sz w:val="18"/>
                <w:szCs w:val="18"/>
              </w:rPr>
              <w:t>2</w:t>
            </w:r>
          </w:p>
        </w:tc>
        <w:tc>
          <w:tcPr>
            <w:tcW w:w="1066" w:type="dxa"/>
            <w:vAlign w:val="center"/>
          </w:tcPr>
          <w:p>
            <w:pPr>
              <w:autoSpaceDE w:val="0"/>
              <w:autoSpaceDN w:val="0"/>
              <w:adjustRightInd w:val="0"/>
              <w:jc w:val="center"/>
              <w:rPr>
                <w:kern w:val="0"/>
                <w:sz w:val="18"/>
                <w:szCs w:val="18"/>
              </w:rPr>
            </w:pPr>
            <w:r>
              <w:rPr>
                <w:rFonts w:hint="eastAsia"/>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Align w:val="center"/>
          </w:tcPr>
          <w:p>
            <w:pPr>
              <w:autoSpaceDE w:val="0"/>
              <w:autoSpaceDN w:val="0"/>
              <w:adjustRightInd w:val="0"/>
              <w:jc w:val="center"/>
              <w:rPr>
                <w:kern w:val="0"/>
                <w:sz w:val="18"/>
                <w:szCs w:val="18"/>
              </w:rPr>
            </w:pPr>
            <w:r>
              <w:rPr>
                <w:rFonts w:hint="eastAsia"/>
                <w:kern w:val="0"/>
                <w:sz w:val="18"/>
                <w:szCs w:val="18"/>
              </w:rPr>
              <w:t>感觉描述</w:t>
            </w:r>
          </w:p>
        </w:tc>
        <w:tc>
          <w:tcPr>
            <w:tcW w:w="1065" w:type="dxa"/>
            <w:vAlign w:val="center"/>
          </w:tcPr>
          <w:p>
            <w:pPr>
              <w:autoSpaceDE w:val="0"/>
              <w:autoSpaceDN w:val="0"/>
              <w:adjustRightInd w:val="0"/>
              <w:jc w:val="center"/>
              <w:rPr>
                <w:kern w:val="0"/>
                <w:sz w:val="18"/>
                <w:szCs w:val="18"/>
              </w:rPr>
            </w:pPr>
            <w:r>
              <w:rPr>
                <w:rFonts w:hint="eastAsia"/>
                <w:kern w:val="0"/>
                <w:sz w:val="18"/>
                <w:szCs w:val="18"/>
              </w:rPr>
              <w:t>热</w:t>
            </w:r>
          </w:p>
        </w:tc>
        <w:tc>
          <w:tcPr>
            <w:tcW w:w="1065" w:type="dxa"/>
            <w:vAlign w:val="center"/>
          </w:tcPr>
          <w:p>
            <w:pPr>
              <w:autoSpaceDE w:val="0"/>
              <w:autoSpaceDN w:val="0"/>
              <w:adjustRightInd w:val="0"/>
              <w:jc w:val="center"/>
              <w:rPr>
                <w:kern w:val="0"/>
                <w:sz w:val="18"/>
                <w:szCs w:val="18"/>
              </w:rPr>
            </w:pPr>
            <w:r>
              <w:rPr>
                <w:rFonts w:hint="eastAsia"/>
                <w:kern w:val="0"/>
                <w:sz w:val="18"/>
                <w:szCs w:val="18"/>
              </w:rPr>
              <w:t>暖</w:t>
            </w:r>
          </w:p>
        </w:tc>
        <w:tc>
          <w:tcPr>
            <w:tcW w:w="1065" w:type="dxa"/>
            <w:vAlign w:val="center"/>
          </w:tcPr>
          <w:p>
            <w:pPr>
              <w:autoSpaceDE w:val="0"/>
              <w:autoSpaceDN w:val="0"/>
              <w:adjustRightInd w:val="0"/>
              <w:jc w:val="center"/>
              <w:rPr>
                <w:kern w:val="0"/>
                <w:sz w:val="18"/>
                <w:szCs w:val="18"/>
              </w:rPr>
            </w:pPr>
            <w:r>
              <w:rPr>
                <w:rFonts w:hint="eastAsia"/>
                <w:kern w:val="0"/>
                <w:sz w:val="18"/>
                <w:szCs w:val="18"/>
              </w:rPr>
              <w:t>稍暖</w:t>
            </w:r>
          </w:p>
        </w:tc>
        <w:tc>
          <w:tcPr>
            <w:tcW w:w="1065" w:type="dxa"/>
            <w:vAlign w:val="center"/>
          </w:tcPr>
          <w:p>
            <w:pPr>
              <w:autoSpaceDE w:val="0"/>
              <w:autoSpaceDN w:val="0"/>
              <w:adjustRightInd w:val="0"/>
              <w:jc w:val="center"/>
              <w:rPr>
                <w:kern w:val="0"/>
                <w:sz w:val="18"/>
                <w:szCs w:val="18"/>
              </w:rPr>
            </w:pPr>
            <w:r>
              <w:rPr>
                <w:rFonts w:hint="eastAsia"/>
                <w:kern w:val="0"/>
                <w:sz w:val="18"/>
                <w:szCs w:val="18"/>
              </w:rPr>
              <w:t>适中</w:t>
            </w:r>
          </w:p>
        </w:tc>
        <w:tc>
          <w:tcPr>
            <w:tcW w:w="1065" w:type="dxa"/>
            <w:vAlign w:val="center"/>
          </w:tcPr>
          <w:p>
            <w:pPr>
              <w:autoSpaceDE w:val="0"/>
              <w:autoSpaceDN w:val="0"/>
              <w:adjustRightInd w:val="0"/>
              <w:jc w:val="center"/>
              <w:rPr>
                <w:kern w:val="0"/>
                <w:sz w:val="18"/>
                <w:szCs w:val="18"/>
              </w:rPr>
            </w:pPr>
            <w:r>
              <w:rPr>
                <w:rFonts w:hint="eastAsia"/>
                <w:kern w:val="0"/>
                <w:sz w:val="18"/>
                <w:szCs w:val="18"/>
              </w:rPr>
              <w:t>稍凉</w:t>
            </w:r>
          </w:p>
        </w:tc>
        <w:tc>
          <w:tcPr>
            <w:tcW w:w="1066" w:type="dxa"/>
            <w:vAlign w:val="center"/>
          </w:tcPr>
          <w:p>
            <w:pPr>
              <w:autoSpaceDE w:val="0"/>
              <w:autoSpaceDN w:val="0"/>
              <w:adjustRightInd w:val="0"/>
              <w:jc w:val="center"/>
              <w:rPr>
                <w:kern w:val="0"/>
                <w:sz w:val="18"/>
                <w:szCs w:val="18"/>
              </w:rPr>
            </w:pPr>
            <w:r>
              <w:rPr>
                <w:rFonts w:hint="eastAsia"/>
                <w:kern w:val="0"/>
                <w:sz w:val="18"/>
                <w:szCs w:val="18"/>
              </w:rPr>
              <w:t>凉</w:t>
            </w:r>
          </w:p>
        </w:tc>
        <w:tc>
          <w:tcPr>
            <w:tcW w:w="1066" w:type="dxa"/>
            <w:vAlign w:val="center"/>
          </w:tcPr>
          <w:p>
            <w:pPr>
              <w:autoSpaceDE w:val="0"/>
              <w:autoSpaceDN w:val="0"/>
              <w:adjustRightInd w:val="0"/>
              <w:jc w:val="center"/>
              <w:rPr>
                <w:kern w:val="0"/>
                <w:sz w:val="18"/>
                <w:szCs w:val="18"/>
              </w:rPr>
            </w:pPr>
            <w:r>
              <w:rPr>
                <w:rFonts w:hint="eastAsia"/>
                <w:kern w:val="0"/>
                <w:sz w:val="18"/>
                <w:szCs w:val="18"/>
              </w:rPr>
              <w:t>冷</w:t>
            </w:r>
          </w:p>
        </w:tc>
      </w:tr>
    </w:tbl>
    <w:p>
      <w:pPr>
        <w:ind w:firstLine="420"/>
        <w:rPr>
          <w:szCs w:val="21"/>
        </w:rPr>
      </w:pPr>
    </w:p>
    <w:p>
      <w:pPr>
        <w:autoSpaceDE w:val="0"/>
        <w:autoSpaceDN w:val="0"/>
        <w:adjustRightInd w:val="0"/>
        <w:ind w:left="425"/>
        <w:jc w:val="center"/>
        <w:rPr>
          <w:rFonts w:hint="eastAsia" w:ascii="黑体" w:hAnsi="黑体" w:eastAsia="黑体"/>
          <w:kern w:val="0"/>
          <w:szCs w:val="21"/>
        </w:rPr>
      </w:pPr>
      <w:r>
        <w:rPr>
          <w:rFonts w:hint="eastAsia" w:ascii="黑体" w:hAnsi="黑体" w:eastAsia="黑体"/>
          <w:kern w:val="0"/>
          <w:szCs w:val="21"/>
        </w:rPr>
        <w:t>表5 热舒适标尺（断裂标尺）</w:t>
      </w:r>
    </w:p>
    <w:p>
      <w:pPr>
        <w:jc w:val="center"/>
      </w:pPr>
      <w:r>
        <w:drawing>
          <wp:inline distT="0" distB="0" distL="0" distR="0">
            <wp:extent cx="2705100" cy="7340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05100" cy="734497"/>
                    </a:xfrm>
                    <a:prstGeom prst="rect">
                      <a:avLst/>
                    </a:prstGeom>
                    <a:noFill/>
                    <a:ln>
                      <a:noFill/>
                    </a:ln>
                  </pic:spPr>
                </pic:pic>
              </a:graphicData>
            </a:graphic>
          </wp:inline>
        </w:drawing>
      </w:r>
    </w:p>
    <w:p>
      <w:pPr>
        <w:pStyle w:val="7"/>
        <w:spacing w:before="156" w:after="156"/>
        <w:jc w:val="left"/>
        <w:rPr>
          <w:rFonts w:eastAsia="宋体"/>
          <w:b/>
        </w:rPr>
      </w:pPr>
      <w:r>
        <w:rPr>
          <w:rFonts w:hint="eastAsia" w:eastAsia="宋体"/>
          <w:b/>
        </w:rPr>
        <w:t>5.4.5</w:t>
      </w:r>
      <w:r>
        <w:rPr>
          <w:rFonts w:hint="eastAsia" w:eastAsia="宋体"/>
          <w:b/>
          <w:szCs w:val="21"/>
        </w:rPr>
        <w:t>降温速率</w:t>
      </w:r>
    </w:p>
    <w:p>
      <w:pPr>
        <w:ind w:firstLine="420"/>
      </w:pPr>
      <w:r>
        <w:rPr>
          <w:rFonts w:hint="eastAsia"/>
          <w:szCs w:val="21"/>
        </w:rPr>
        <w:t>在额定电压、表2制冷工况（高温条件）下进行测试，工况稳定后开机运行，同时关闭室内侧工况机，按照试验要求5.2.2，开始降温速率测试。从空调器开启时开始采集数据，当运行时间达到</w:t>
      </w:r>
      <w:r>
        <w:rPr>
          <w:szCs w:val="21"/>
        </w:rPr>
        <w:t>30min</w:t>
      </w:r>
      <w:r>
        <w:rPr>
          <w:rFonts w:hint="eastAsia"/>
          <w:szCs w:val="21"/>
        </w:rPr>
        <w:t>时或者</w:t>
      </w:r>
      <w:r>
        <w:rPr>
          <w:rFonts w:hint="eastAsia" w:ascii="宋体" w:hAnsi="宋体"/>
        </w:rPr>
        <w:t>室内平均温度</w:t>
      </w:r>
      <w:r>
        <w:rPr>
          <w:rFonts w:ascii="宋体" w:hAnsi="宋体"/>
        </w:rPr>
        <w:t>到达规定温度</w:t>
      </w:r>
      <w:r>
        <w:rPr>
          <w:rFonts w:hint="eastAsia" w:ascii="宋体" w:hAnsi="宋体"/>
        </w:rPr>
        <w:t>时，</w:t>
      </w:r>
      <w:r>
        <w:rPr>
          <w:rFonts w:hint="eastAsia"/>
          <w:szCs w:val="21"/>
        </w:rPr>
        <w:t>停止实验，</w:t>
      </w:r>
      <w:r>
        <w:t>按照公式（</w:t>
      </w:r>
      <w:r>
        <w:rPr>
          <w:rFonts w:hint="eastAsia"/>
        </w:rPr>
        <w:t>3</w:t>
      </w:r>
      <w:r>
        <w:t>）计算降温速率。</w:t>
      </w:r>
    </w:p>
    <w:p>
      <w:pPr>
        <w:jc w:val="right"/>
        <w:rPr>
          <w:szCs w:val="21"/>
        </w:rPr>
      </w:pPr>
      <w:r>
        <w:rPr>
          <w:position w:val="-30"/>
        </w:rPr>
        <w:object>
          <v:shape id="_x0000_i1029" o:spt="75" type="#_x0000_t75" style="height:36pt;width:91.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t xml:space="preserve"> ···············································</w:t>
      </w:r>
      <w:r>
        <w:rPr>
          <w:rFonts w:hint="eastAsia"/>
        </w:rPr>
        <w:t>（3）</w:t>
      </w:r>
    </w:p>
    <w:p>
      <w:pPr>
        <w:pStyle w:val="130"/>
        <w:spacing w:after="156"/>
        <w:ind w:firstLine="420"/>
        <w:rPr>
          <w:rFonts w:ascii="Times New Roman"/>
        </w:rPr>
      </w:pPr>
      <w:r>
        <w:rPr>
          <w:rFonts w:ascii="Times New Roman"/>
        </w:rPr>
        <w:t>式中：</w:t>
      </w:r>
    </w:p>
    <w:p>
      <w:pPr>
        <w:spacing w:after="156"/>
        <w:ind w:firstLine="420"/>
      </w:pPr>
      <w:r>
        <w:rPr>
          <w:i/>
          <w:position w:val="-14"/>
        </w:rPr>
        <w:object>
          <v:shape id="_x0000_i1030" o:spt="75" type="#_x0000_t75" style="height:19.15pt;width:21.8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t>——</w:t>
      </w:r>
      <w:r>
        <w:rPr>
          <w:rFonts w:hint="eastAsia"/>
        </w:rPr>
        <w:t>高度层H</w:t>
      </w:r>
      <w:r>
        <w:rPr>
          <w:vertAlign w:val="subscript"/>
        </w:rPr>
        <w:t>i</w:t>
      </w:r>
      <w:r>
        <w:rPr>
          <w:rFonts w:hint="eastAsia"/>
        </w:rPr>
        <w:t>截面</w:t>
      </w:r>
      <w:r>
        <w:t>高度及以下</w:t>
      </w:r>
      <w:r>
        <w:rPr>
          <w:rFonts w:hint="eastAsia"/>
        </w:rPr>
        <w:t>的</w:t>
      </w:r>
      <w:r>
        <w:t>降温速率，</w:t>
      </w:r>
      <w:r>
        <w:rPr>
          <w:rFonts w:hint="eastAsia"/>
        </w:rPr>
        <w:t>本试验H</w:t>
      </w:r>
      <w:r>
        <w:rPr>
          <w:vertAlign w:val="subscript"/>
        </w:rPr>
        <w:t>i</w:t>
      </w:r>
      <w:r>
        <w:rPr>
          <w:rFonts w:hint="eastAsia"/>
        </w:rPr>
        <w:t>取H</w:t>
      </w:r>
      <w:r>
        <w:rPr>
          <w:rFonts w:hint="eastAsia"/>
          <w:vertAlign w:val="subscript"/>
        </w:rPr>
        <w:t>4</w:t>
      </w:r>
      <w:r>
        <w:rPr>
          <w:rFonts w:hint="eastAsia"/>
        </w:rPr>
        <w:t>、H</w:t>
      </w:r>
      <w:r>
        <w:rPr>
          <w:rFonts w:hint="eastAsia"/>
          <w:vertAlign w:val="subscript"/>
        </w:rPr>
        <w:t>3</w:t>
      </w:r>
      <w:r>
        <w:rPr>
          <w:rFonts w:hint="eastAsia"/>
        </w:rPr>
        <w:t>，单位为摄氏度每分钟</w:t>
      </w:r>
      <w:r>
        <w:t>（℃/min）；</w:t>
      </w:r>
    </w:p>
    <w:p>
      <w:pPr>
        <w:spacing w:after="156"/>
        <w:ind w:firstLine="420"/>
      </w:pPr>
      <w:r>
        <w:rPr>
          <w:i/>
          <w:position w:val="-14"/>
        </w:rPr>
        <w:object>
          <v:shape id="_x0000_i1031" o:spt="75" type="#_x0000_t75" style="height:19.15pt;width:25.0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t>——</w:t>
      </w:r>
      <w:r>
        <w:rPr>
          <w:rFonts w:hint="eastAsia"/>
        </w:rPr>
        <w:t>制冷模式下，</w:t>
      </w:r>
      <w:r>
        <w:t>被测空调器开机时刻，</w:t>
      </w:r>
      <w:r>
        <w:rPr>
          <w:rFonts w:hint="eastAsia"/>
        </w:rPr>
        <w:t>高度层H</w:t>
      </w:r>
      <w:r>
        <w:rPr>
          <w:vertAlign w:val="subscript"/>
        </w:rPr>
        <w:t>i</w:t>
      </w:r>
      <w:r>
        <w:t>截面高度及以下所有测点的平均温度，</w:t>
      </w:r>
      <w:r>
        <w:rPr>
          <w:rFonts w:hint="eastAsia"/>
        </w:rPr>
        <w:t>单位为摄氏度（</w:t>
      </w:r>
      <w:r>
        <w:t>℃</w:t>
      </w:r>
      <w:r>
        <w:rPr>
          <w:rFonts w:hint="eastAsia"/>
        </w:rPr>
        <w:t>）</w:t>
      </w:r>
      <w:r>
        <w:t>；</w:t>
      </w:r>
    </w:p>
    <w:p>
      <w:pPr>
        <w:spacing w:after="156"/>
        <w:ind w:firstLine="420"/>
      </w:pPr>
      <w:r>
        <w:rPr>
          <w:i/>
          <w:position w:val="-14"/>
        </w:rPr>
        <w:object>
          <v:shape id="_x0000_i1032" o:spt="75" type="#_x0000_t75" style="height:19.15pt;width:24.1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t>——</w:t>
      </w:r>
      <w:r>
        <w:rPr>
          <w:rFonts w:hint="eastAsia"/>
        </w:rPr>
        <w:t>制冷模式下，</w:t>
      </w:r>
      <w:r>
        <w:t>降温实验结束时刻，</w:t>
      </w:r>
      <w:r>
        <w:rPr>
          <w:rFonts w:hint="eastAsia"/>
        </w:rPr>
        <w:t>高度层H</w:t>
      </w:r>
      <w:r>
        <w:rPr>
          <w:vertAlign w:val="subscript"/>
        </w:rPr>
        <w:t>i</w:t>
      </w:r>
      <w:r>
        <w:t>截面高度及以下所有测点的平均温度，</w:t>
      </w:r>
      <w:r>
        <w:rPr>
          <w:rFonts w:hint="eastAsia"/>
        </w:rPr>
        <w:t>单位为摄氏度（</w:t>
      </w:r>
      <w:r>
        <w:t>℃</w:t>
      </w:r>
      <w:r>
        <w:rPr>
          <w:rFonts w:hint="eastAsia"/>
        </w:rPr>
        <w:t>）</w:t>
      </w:r>
      <w:r>
        <w:t>；</w:t>
      </w:r>
    </w:p>
    <w:p>
      <w:pPr>
        <w:spacing w:after="156"/>
        <w:ind w:firstLine="420"/>
      </w:pPr>
      <w:r>
        <w:rPr>
          <w:rFonts w:hint="eastAsia"/>
          <w:i/>
        </w:rPr>
        <w:t>T</w:t>
      </w:r>
      <w:r>
        <w:rPr>
          <w:i/>
          <w:vertAlign w:val="subscript"/>
        </w:rPr>
        <w:t>c</w:t>
      </w:r>
      <w:r>
        <w:t>——</w:t>
      </w:r>
      <w:r>
        <w:rPr>
          <w:rFonts w:hint="eastAsia"/>
        </w:rPr>
        <w:t>制冷模式下，</w:t>
      </w:r>
      <w:r>
        <w:t>从被测空调器开机时刻到所有测点的平均温度达到规定温度所用时间，</w:t>
      </w:r>
      <w:r>
        <w:rPr>
          <w:rFonts w:hint="eastAsia"/>
        </w:rPr>
        <w:t>单位为分钟</w:t>
      </w:r>
      <w:r>
        <w:t>（min）</w:t>
      </w:r>
      <w:r>
        <w:rPr>
          <w:rFonts w:hint="eastAsia"/>
        </w:rPr>
        <w:t>。</w:t>
      </w:r>
    </w:p>
    <w:p>
      <w:pPr>
        <w:pStyle w:val="7"/>
        <w:spacing w:before="156" w:after="156"/>
        <w:jc w:val="left"/>
        <w:rPr>
          <w:rFonts w:eastAsia="宋体"/>
          <w:b/>
        </w:rPr>
      </w:pPr>
      <w:r>
        <w:rPr>
          <w:rFonts w:hint="eastAsia" w:eastAsia="宋体"/>
          <w:b/>
        </w:rPr>
        <w:t>5.4.6</w:t>
      </w:r>
      <w:r>
        <w:rPr>
          <w:rFonts w:hint="eastAsia" w:eastAsia="宋体"/>
          <w:b/>
          <w:szCs w:val="21"/>
        </w:rPr>
        <w:t>升温速率</w:t>
      </w:r>
    </w:p>
    <w:p>
      <w:pPr>
        <w:ind w:firstLine="420"/>
        <w:rPr>
          <w:szCs w:val="21"/>
        </w:rPr>
      </w:pPr>
      <w:r>
        <w:rPr>
          <w:rFonts w:hint="eastAsia"/>
          <w:szCs w:val="21"/>
        </w:rPr>
        <w:t>在额定电压，在表</w:t>
      </w:r>
      <w:r>
        <w:rPr>
          <w:szCs w:val="21"/>
        </w:rPr>
        <w:t>2</w:t>
      </w:r>
      <w:r>
        <w:rPr>
          <w:rFonts w:hint="eastAsia"/>
          <w:szCs w:val="21"/>
        </w:rPr>
        <w:t>制热工况（低温条件）下进行测试，工况稳定后开机运行，同时关闭室内侧工况机，辅助电加热处于关闭状态，按照试验要求5.2.2，开始升温速率测试。从空调器开启时开始采集数据，当运行时间达到</w:t>
      </w:r>
      <w:r>
        <w:rPr>
          <w:szCs w:val="21"/>
        </w:rPr>
        <w:t>30min</w:t>
      </w:r>
      <w:r>
        <w:rPr>
          <w:rFonts w:hint="eastAsia"/>
          <w:szCs w:val="21"/>
        </w:rPr>
        <w:t>时或者</w:t>
      </w:r>
      <w:r>
        <w:rPr>
          <w:rFonts w:hint="eastAsia" w:ascii="宋体" w:hAnsi="宋体"/>
        </w:rPr>
        <w:t>室内平均温度</w:t>
      </w:r>
      <w:r>
        <w:rPr>
          <w:rFonts w:ascii="宋体" w:hAnsi="宋体"/>
        </w:rPr>
        <w:t>到达规定温度</w:t>
      </w:r>
      <w:r>
        <w:rPr>
          <w:rFonts w:hint="eastAsia" w:ascii="宋体" w:hAnsi="宋体"/>
        </w:rPr>
        <w:t>时，</w:t>
      </w:r>
      <w:r>
        <w:rPr>
          <w:rFonts w:hint="eastAsia"/>
          <w:szCs w:val="21"/>
        </w:rPr>
        <w:t>停止实验，</w:t>
      </w:r>
      <w:r>
        <w:t>按照公式（</w:t>
      </w:r>
      <w:r>
        <w:rPr>
          <w:rFonts w:hint="eastAsia"/>
        </w:rPr>
        <w:t>4</w:t>
      </w:r>
      <w:r>
        <w:t>）计算降温速率。</w:t>
      </w:r>
    </w:p>
    <w:p>
      <w:pPr>
        <w:jc w:val="right"/>
        <w:rPr>
          <w:szCs w:val="21"/>
        </w:rPr>
      </w:pPr>
      <w:r>
        <w:rPr>
          <w:position w:val="-30"/>
        </w:rPr>
        <w:object>
          <v:shape id="_x0000_i1033" o:spt="75" type="#_x0000_t75" style="height:36pt;width:92.9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t xml:space="preserve"> ···············································</w:t>
      </w:r>
      <w:r>
        <w:rPr>
          <w:rFonts w:hint="eastAsia"/>
        </w:rPr>
        <w:t>（4）</w:t>
      </w:r>
    </w:p>
    <w:p>
      <w:pPr>
        <w:pStyle w:val="130"/>
        <w:spacing w:after="156"/>
        <w:ind w:firstLine="420"/>
        <w:rPr>
          <w:rFonts w:ascii="Times New Roman"/>
        </w:rPr>
      </w:pPr>
      <w:r>
        <w:rPr>
          <w:rFonts w:ascii="Times New Roman"/>
        </w:rPr>
        <w:t>式中：</w:t>
      </w:r>
    </w:p>
    <w:p>
      <w:pPr>
        <w:spacing w:after="156"/>
        <w:ind w:firstLine="420"/>
      </w:pPr>
      <w:r>
        <w:rPr>
          <w:i/>
          <w:position w:val="-14"/>
        </w:rPr>
        <w:object>
          <v:shape id="_x0000_i1034" o:spt="75" type="#_x0000_t75" style="height:19.15pt;width:21.8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t>——</w:t>
      </w:r>
      <w:r>
        <w:rPr>
          <w:rFonts w:hint="eastAsia"/>
        </w:rPr>
        <w:t>高度层H</w:t>
      </w:r>
      <w:r>
        <w:rPr>
          <w:vertAlign w:val="subscript"/>
        </w:rPr>
        <w:t>i</w:t>
      </w:r>
      <w:r>
        <w:rPr>
          <w:rFonts w:hint="eastAsia"/>
        </w:rPr>
        <w:t>截面</w:t>
      </w:r>
      <w:r>
        <w:t>高度及以下</w:t>
      </w:r>
      <w:r>
        <w:rPr>
          <w:rFonts w:hint="eastAsia"/>
        </w:rPr>
        <w:t>的升</w:t>
      </w:r>
      <w:r>
        <w:t>温速率，</w:t>
      </w:r>
      <w:r>
        <w:rPr>
          <w:rFonts w:hint="eastAsia"/>
        </w:rPr>
        <w:t>本试验H</w:t>
      </w:r>
      <w:r>
        <w:rPr>
          <w:vertAlign w:val="subscript"/>
        </w:rPr>
        <w:t>i</w:t>
      </w:r>
      <w:r>
        <w:rPr>
          <w:rFonts w:hint="eastAsia"/>
        </w:rPr>
        <w:t>取H</w:t>
      </w:r>
      <w:r>
        <w:rPr>
          <w:rFonts w:hint="eastAsia"/>
          <w:vertAlign w:val="subscript"/>
        </w:rPr>
        <w:t>4</w:t>
      </w:r>
      <w:r>
        <w:rPr>
          <w:rFonts w:hint="eastAsia"/>
        </w:rPr>
        <w:t>、H</w:t>
      </w:r>
      <w:r>
        <w:rPr>
          <w:rFonts w:hint="eastAsia"/>
          <w:vertAlign w:val="subscript"/>
        </w:rPr>
        <w:t>3</w:t>
      </w:r>
      <w:r>
        <w:rPr>
          <w:rFonts w:hint="eastAsia"/>
        </w:rPr>
        <w:t>，单位为摄氏度每分钟</w:t>
      </w:r>
      <w:r>
        <w:t>（℃/min）；</w:t>
      </w:r>
    </w:p>
    <w:p>
      <w:pPr>
        <w:spacing w:after="156"/>
        <w:ind w:firstLine="420"/>
      </w:pPr>
      <w:r>
        <w:rPr>
          <w:i/>
          <w:position w:val="-14"/>
        </w:rPr>
        <w:object>
          <v:shape id="_x0000_i1035" o:spt="75" type="#_x0000_t75" style="height:19.15pt;width:25.05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t>——</w:t>
      </w:r>
      <w:r>
        <w:rPr>
          <w:rFonts w:hint="eastAsia"/>
        </w:rPr>
        <w:t>制热模式下</w:t>
      </w:r>
      <w:r>
        <w:t>，被测空调器开机时刻，</w:t>
      </w:r>
      <w:r>
        <w:rPr>
          <w:rFonts w:hint="eastAsia"/>
        </w:rPr>
        <w:t>高度层H</w:t>
      </w:r>
      <w:r>
        <w:rPr>
          <w:vertAlign w:val="subscript"/>
        </w:rPr>
        <w:t>i</w:t>
      </w:r>
      <w:r>
        <w:t>截面高度及以下所有测点的平均温度，</w:t>
      </w:r>
      <w:r>
        <w:rPr>
          <w:rFonts w:hint="eastAsia"/>
        </w:rPr>
        <w:t>单位为摄氏度（</w:t>
      </w:r>
      <w:r>
        <w:t>℃</w:t>
      </w:r>
      <w:r>
        <w:rPr>
          <w:rFonts w:hint="eastAsia"/>
        </w:rPr>
        <w:t>）</w:t>
      </w:r>
      <w:r>
        <w:t>；</w:t>
      </w:r>
    </w:p>
    <w:p>
      <w:pPr>
        <w:spacing w:after="156"/>
        <w:ind w:firstLine="420"/>
      </w:pPr>
      <w:r>
        <w:rPr>
          <w:i/>
          <w:position w:val="-14"/>
        </w:rPr>
        <w:object>
          <v:shape id="_x0000_i1036" o:spt="75" type="#_x0000_t75" style="height:19.15pt;width:25.05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t>——</w:t>
      </w:r>
      <w:r>
        <w:rPr>
          <w:rFonts w:hint="eastAsia"/>
        </w:rPr>
        <w:t>制热模式下</w:t>
      </w:r>
      <w:r>
        <w:t>，</w:t>
      </w:r>
      <w:r>
        <w:rPr>
          <w:rFonts w:hint="eastAsia"/>
        </w:rPr>
        <w:t>升温</w:t>
      </w:r>
      <w:r>
        <w:t>实验结束时刻，</w:t>
      </w:r>
      <w:r>
        <w:rPr>
          <w:rFonts w:hint="eastAsia"/>
        </w:rPr>
        <w:t>高度层H</w:t>
      </w:r>
      <w:r>
        <w:rPr>
          <w:vertAlign w:val="subscript"/>
        </w:rPr>
        <w:t>i</w:t>
      </w:r>
      <w:r>
        <w:t>截面高度及以下所有测点的平均温度，</w:t>
      </w:r>
      <w:r>
        <w:rPr>
          <w:rFonts w:hint="eastAsia"/>
        </w:rPr>
        <w:t>单位为摄氏度（</w:t>
      </w:r>
      <w:r>
        <w:t>℃</w:t>
      </w:r>
      <w:r>
        <w:rPr>
          <w:rFonts w:hint="eastAsia"/>
        </w:rPr>
        <w:t>）</w:t>
      </w:r>
      <w:r>
        <w:t>；</w:t>
      </w:r>
    </w:p>
    <w:p>
      <w:pPr>
        <w:spacing w:after="156"/>
        <w:ind w:firstLine="420"/>
      </w:pPr>
      <w:r>
        <w:rPr>
          <w:rFonts w:hint="eastAsia"/>
          <w:i/>
        </w:rPr>
        <w:t>T</w:t>
      </w:r>
      <w:r>
        <w:rPr>
          <w:i/>
          <w:vertAlign w:val="subscript"/>
        </w:rPr>
        <w:t>h</w:t>
      </w:r>
      <w:r>
        <w:t>——</w:t>
      </w:r>
      <w:r>
        <w:rPr>
          <w:rFonts w:hint="eastAsia"/>
        </w:rPr>
        <w:t>制冷模式下，</w:t>
      </w:r>
      <w:r>
        <w:t>从被测空调器开机时刻到所有测点的平均温度达到规定温度所用时间，</w:t>
      </w:r>
      <w:r>
        <w:rPr>
          <w:rFonts w:hint="eastAsia"/>
        </w:rPr>
        <w:t>单位为分钟</w:t>
      </w:r>
      <w:r>
        <w:t>（min）</w:t>
      </w:r>
      <w:r>
        <w:rPr>
          <w:rFonts w:hint="eastAsia"/>
        </w:rPr>
        <w:t>。</w:t>
      </w:r>
    </w:p>
    <w:p>
      <w:pPr>
        <w:spacing w:after="156"/>
      </w:pPr>
    </w:p>
    <w:p>
      <w:pPr>
        <w:widowControl/>
        <w:jc w:val="left"/>
      </w:pPr>
      <w:r>
        <w:br w:type="page"/>
      </w:r>
    </w:p>
    <w:p>
      <w:pPr>
        <w:spacing w:after="156"/>
        <w:jc w:val="center"/>
        <w:rPr>
          <w:rFonts w:hint="eastAsia" w:ascii="黑体" w:hAnsi="黑体" w:eastAsia="黑体"/>
          <w:lang w:eastAsia="zh-CN"/>
        </w:rPr>
      </w:pPr>
      <w:r>
        <w:rPr>
          <w:rFonts w:hint="eastAsia" w:ascii="黑体" w:hAnsi="黑体" w:eastAsia="黑体"/>
        </w:rPr>
        <w:t>附录A</w:t>
      </w:r>
    </w:p>
    <w:p>
      <w:pPr>
        <w:spacing w:after="156"/>
        <w:jc w:val="center"/>
        <w:rPr>
          <w:rFonts w:hint="eastAsia" w:ascii="黑体" w:hAnsi="黑体" w:eastAsia="黑体"/>
          <w:lang w:eastAsia="zh-CN"/>
        </w:rPr>
      </w:pPr>
      <w:r>
        <w:rPr>
          <w:rFonts w:hint="eastAsia" w:ascii="黑体" w:hAnsi="黑体" w:eastAsia="黑体"/>
        </w:rPr>
        <w:t>（资料性）</w:t>
      </w:r>
    </w:p>
    <w:p>
      <w:pPr>
        <w:spacing w:after="156"/>
        <w:jc w:val="center"/>
        <w:rPr>
          <w:rFonts w:hint="eastAsia" w:ascii="黑体" w:hAnsi="黑体" w:eastAsia="黑体"/>
        </w:rPr>
      </w:pPr>
      <w:r>
        <w:rPr>
          <w:rFonts w:hint="eastAsia" w:ascii="黑体" w:hAnsi="黑体" w:eastAsia="黑体"/>
        </w:rPr>
        <w:t>预测平均热感觉指数（PMV）、热舒适调查问卷模板</w:t>
      </w:r>
    </w:p>
    <w:p>
      <w:pPr>
        <w:rPr>
          <w:rFonts w:hint="eastAsia" w:hAnsiTheme="minorEastAsia"/>
        </w:rPr>
      </w:pPr>
    </w:p>
    <w:p>
      <w:pPr>
        <w:rPr>
          <w:szCs w:val="21"/>
          <w:u w:val="single"/>
        </w:rPr>
      </w:pPr>
      <w:r>
        <w:rPr>
          <w:szCs w:val="21"/>
        </w:rPr>
        <w:t>填表日期</w:t>
      </w:r>
      <w:r>
        <w:rPr>
          <w:szCs w:val="21"/>
          <w:u w:val="single"/>
        </w:rPr>
        <w:t xml:space="preserve">                </w:t>
      </w:r>
      <w:r>
        <w:rPr>
          <w:szCs w:val="21"/>
        </w:rPr>
        <w:t>开始测试时间</w:t>
      </w:r>
      <w:r>
        <w:rPr>
          <w:szCs w:val="21"/>
          <w:u w:val="single"/>
        </w:rPr>
        <w:t xml:space="preserve">                </w:t>
      </w:r>
      <w:r>
        <w:rPr>
          <w:szCs w:val="21"/>
        </w:rPr>
        <w:t>坐姿□站姿□其他</w:t>
      </w:r>
      <w:r>
        <w:rPr>
          <w:szCs w:val="21"/>
          <w:u w:val="single"/>
        </w:rPr>
        <w:t xml:space="preserve">          </w:t>
      </w:r>
      <w:r>
        <w:rPr>
          <w:szCs w:val="21"/>
        </w:rPr>
        <w:t>所处位置</w:t>
      </w:r>
      <w:r>
        <w:rPr>
          <w:szCs w:val="21"/>
          <w:u w:val="single"/>
        </w:rPr>
        <w:t xml:space="preserve">          </w:t>
      </w:r>
    </w:p>
    <w:p>
      <w:pPr>
        <w:rPr>
          <w:i/>
          <w:szCs w:val="21"/>
          <w:u w:val="single"/>
        </w:rPr>
      </w:pPr>
      <w:r>
        <w:rPr>
          <w:szCs w:val="21"/>
        </w:rPr>
        <w:t>性别</w:t>
      </w:r>
      <w:r>
        <w:rPr>
          <w:szCs w:val="21"/>
          <w:u w:val="single"/>
        </w:rPr>
        <w:t xml:space="preserve">       </w:t>
      </w:r>
      <w:r>
        <w:rPr>
          <w:szCs w:val="21"/>
        </w:rPr>
        <w:t>年龄</w:t>
      </w:r>
      <w:r>
        <w:rPr>
          <w:szCs w:val="21"/>
          <w:u w:val="single"/>
        </w:rPr>
        <w:t xml:space="preserve">      </w:t>
      </w:r>
      <w:r>
        <w:rPr>
          <w:szCs w:val="21"/>
        </w:rPr>
        <w:t>身高</w:t>
      </w:r>
      <w:r>
        <w:rPr>
          <w:szCs w:val="21"/>
          <w:u w:val="single"/>
        </w:rPr>
        <w:t xml:space="preserve">      cm </w:t>
      </w:r>
      <w:r>
        <w:rPr>
          <w:szCs w:val="21"/>
        </w:rPr>
        <w:t>体重</w:t>
      </w:r>
      <w:r>
        <w:rPr>
          <w:szCs w:val="21"/>
          <w:u w:val="single"/>
        </w:rPr>
        <w:t xml:space="preserve">      kg </w:t>
      </w:r>
      <w:r>
        <w:rPr>
          <w:szCs w:val="21"/>
        </w:rPr>
        <w:t>短袖□长袖□西裤□外套□棉外套□其他</w:t>
      </w:r>
      <w:r>
        <w:rPr>
          <w:szCs w:val="21"/>
          <w:u w:val="single"/>
        </w:rPr>
        <w:t xml:space="preserve">             </w:t>
      </w:r>
    </w:p>
    <w:p>
      <w:pPr>
        <w:jc w:val="left"/>
        <w:rPr>
          <w:szCs w:val="21"/>
          <w:u w:val="single"/>
        </w:rPr>
      </w:pPr>
      <w:r>
        <w:rPr>
          <w:szCs w:val="21"/>
        </w:rPr>
        <w:t>其它说明</w:t>
      </w:r>
      <w:r>
        <w:rPr>
          <w:szCs w:val="21"/>
          <w:u w:val="single"/>
        </w:rPr>
        <w:t xml:space="preserve">                                                                                  </w:t>
      </w:r>
    </w:p>
    <w:p>
      <w:pPr>
        <w:jc w:val="left"/>
        <w:rPr>
          <w:szCs w:val="21"/>
          <w:u w:val="single"/>
        </w:rPr>
      </w:pP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7"/>
        <w:gridCol w:w="1367"/>
        <w:gridCol w:w="1367"/>
        <w:gridCol w:w="1367"/>
        <w:gridCol w:w="1367"/>
        <w:gridCol w:w="1367"/>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gridSpan w:val="7"/>
          </w:tcPr>
          <w:p>
            <w:pPr>
              <w:rPr>
                <w:rFonts w:ascii="宋体"/>
                <w:sz w:val="22"/>
              </w:rPr>
            </w:pPr>
            <w:r>
              <w:rPr>
                <w:rFonts w:hint="eastAsia" w:ascii="宋体"/>
                <w:sz w:val="22"/>
              </w:rPr>
              <w:t>填表说明：</w:t>
            </w:r>
          </w:p>
          <w:p>
            <w:pPr>
              <w:rPr>
                <w:rFonts w:ascii="宋体"/>
                <w:sz w:val="22"/>
              </w:rPr>
            </w:pPr>
            <w:r>
              <w:rPr>
                <w:rFonts w:hint="eastAsia" w:ascii="宋体"/>
                <w:sz w:val="22"/>
              </w:rPr>
              <w:t>热</w:t>
            </w:r>
            <w:r>
              <w:rPr>
                <w:rFonts w:ascii="宋体"/>
                <w:sz w:val="22"/>
              </w:rPr>
              <w:t>感觉：热+3、暖+2、稍暖+1、</w:t>
            </w:r>
            <w:r>
              <w:rPr>
                <w:rFonts w:hint="eastAsia" w:ascii="宋体"/>
                <w:sz w:val="22"/>
              </w:rPr>
              <w:t>适中</w:t>
            </w:r>
            <w:r>
              <w:rPr>
                <w:rFonts w:ascii="宋体"/>
                <w:sz w:val="22"/>
              </w:rPr>
              <w:t>0、稍凉-1、凉-2、冷-3</w:t>
            </w:r>
          </w:p>
          <w:p>
            <w:pPr>
              <w:rPr>
                <w:rFonts w:ascii="宋体"/>
                <w:sz w:val="22"/>
              </w:rPr>
            </w:pPr>
            <w:r>
              <w:rPr>
                <w:rFonts w:ascii="宋体"/>
                <w:sz w:val="22"/>
              </w:rPr>
              <w:t>热舒适：非常舒适+2、舒适+1、有点舒适+0.01、稍有不适-0.01、，不舒适-1、非常不舒适-2</w:t>
            </w:r>
          </w:p>
          <w:p>
            <w:pPr>
              <w:jc w:val="left"/>
              <w:rPr>
                <w:rFonts w:ascii="宋体"/>
                <w:sz w:val="22"/>
              </w:rPr>
            </w:pPr>
            <w:r>
              <w:rPr>
                <w:rFonts w:hint="eastAsia" w:ascii="宋体"/>
                <w:sz w:val="22"/>
              </w:rPr>
              <w:t>坐姿状态下：</w:t>
            </w:r>
            <w:r>
              <w:rPr>
                <w:rFonts w:ascii="宋体"/>
                <w:sz w:val="22"/>
              </w:rPr>
              <w:t>脚、躯干和头的代表高度分别为0.1m、0.6m和1.1m</w:t>
            </w:r>
          </w:p>
          <w:p>
            <w:pPr>
              <w:jc w:val="left"/>
              <w:rPr>
                <w:rFonts w:hint="eastAsia" w:asciiTheme="minorEastAsia" w:hAnsiTheme="minorEastAsia"/>
                <w:u w:val="single"/>
              </w:rPr>
            </w:pPr>
            <w:r>
              <w:rPr>
                <w:rFonts w:hint="eastAsia" w:ascii="宋体"/>
                <w:sz w:val="22"/>
              </w:rPr>
              <w:t>站姿状态下：</w:t>
            </w:r>
            <w:r>
              <w:rPr>
                <w:rFonts w:ascii="宋体"/>
                <w:sz w:val="22"/>
              </w:rPr>
              <w:t>脚、躯干和头的代表高度分别为0.1m、</w:t>
            </w:r>
            <w:r>
              <w:rPr>
                <w:rFonts w:hint="eastAsia" w:ascii="宋体"/>
                <w:sz w:val="22"/>
              </w:rPr>
              <w:t>1</w:t>
            </w:r>
            <w:r>
              <w:rPr>
                <w:rFonts w:ascii="宋体"/>
                <w:sz w:val="22"/>
              </w:rPr>
              <w:t>.</w:t>
            </w:r>
            <w:r>
              <w:rPr>
                <w:rFonts w:hint="eastAsia" w:ascii="宋体"/>
                <w:sz w:val="22"/>
              </w:rPr>
              <w:t>1</w:t>
            </w:r>
            <w:r>
              <w:rPr>
                <w:rFonts w:ascii="宋体"/>
                <w:sz w:val="22"/>
              </w:rPr>
              <w:t>m和1.</w:t>
            </w:r>
            <w:r>
              <w:rPr>
                <w:rFonts w:hint="eastAsia" w:ascii="宋体"/>
                <w:sz w:val="22"/>
              </w:rPr>
              <w:t>6</w:t>
            </w:r>
            <w:r>
              <w:rPr>
                <w:rFonts w:ascii="宋体"/>
                <w:sz w:val="22"/>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367" w:type="dxa"/>
          </w:tcPr>
          <w:p>
            <w:pPr>
              <w:spacing w:line="240" w:lineRule="atLeast"/>
              <w:jc w:val="left"/>
              <w:rPr>
                <w:rFonts w:ascii="宋体"/>
                <w:sz w:val="22"/>
                <w:szCs w:val="22"/>
              </w:rPr>
            </w:pPr>
            <w:r>
              <w:rPr>
                <w:rFonts w:ascii="宋体"/>
                <w:sz w:val="22"/>
                <w:szCs w:val="22"/>
              </w:rPr>
              <w:t>时间/min</w:t>
            </w:r>
          </w:p>
        </w:tc>
        <w:tc>
          <w:tcPr>
            <w:tcW w:w="1367" w:type="dxa"/>
          </w:tcPr>
          <w:p>
            <w:pPr>
              <w:spacing w:line="240" w:lineRule="atLeast"/>
              <w:jc w:val="center"/>
              <w:rPr>
                <w:rFonts w:ascii="宋体"/>
                <w:sz w:val="22"/>
                <w:szCs w:val="22"/>
              </w:rPr>
            </w:pPr>
            <w:r>
              <w:rPr>
                <w:rFonts w:ascii="宋体"/>
                <w:sz w:val="22"/>
                <w:szCs w:val="22"/>
              </w:rPr>
              <w:t>热感觉</w:t>
            </w:r>
          </w:p>
          <w:p>
            <w:pPr>
              <w:spacing w:line="240" w:lineRule="atLeast"/>
              <w:jc w:val="center"/>
              <w:rPr>
                <w:rFonts w:ascii="宋体"/>
                <w:sz w:val="22"/>
                <w:szCs w:val="22"/>
              </w:rPr>
            </w:pPr>
            <w:r>
              <w:rPr>
                <w:rFonts w:ascii="宋体"/>
                <w:sz w:val="22"/>
                <w:szCs w:val="22"/>
              </w:rPr>
              <w:t>-脚</w:t>
            </w:r>
          </w:p>
        </w:tc>
        <w:tc>
          <w:tcPr>
            <w:tcW w:w="1367" w:type="dxa"/>
          </w:tcPr>
          <w:p>
            <w:pPr>
              <w:spacing w:line="240" w:lineRule="atLeast"/>
              <w:jc w:val="center"/>
              <w:rPr>
                <w:rFonts w:ascii="宋体"/>
                <w:sz w:val="22"/>
                <w:szCs w:val="22"/>
              </w:rPr>
            </w:pPr>
            <w:r>
              <w:rPr>
                <w:rFonts w:ascii="宋体"/>
                <w:sz w:val="22"/>
                <w:szCs w:val="22"/>
              </w:rPr>
              <w:t>热感觉</w:t>
            </w:r>
          </w:p>
          <w:p>
            <w:pPr>
              <w:spacing w:line="240" w:lineRule="atLeast"/>
              <w:jc w:val="center"/>
              <w:rPr>
                <w:rFonts w:ascii="宋体"/>
                <w:sz w:val="22"/>
                <w:szCs w:val="22"/>
              </w:rPr>
            </w:pPr>
            <w:r>
              <w:rPr>
                <w:rFonts w:ascii="宋体"/>
                <w:sz w:val="22"/>
                <w:szCs w:val="22"/>
              </w:rPr>
              <w:t>-躯干</w:t>
            </w:r>
          </w:p>
        </w:tc>
        <w:tc>
          <w:tcPr>
            <w:tcW w:w="1367" w:type="dxa"/>
          </w:tcPr>
          <w:p>
            <w:pPr>
              <w:spacing w:line="240" w:lineRule="atLeast"/>
              <w:jc w:val="center"/>
              <w:rPr>
                <w:rFonts w:ascii="宋体"/>
                <w:sz w:val="22"/>
                <w:szCs w:val="22"/>
              </w:rPr>
            </w:pPr>
            <w:r>
              <w:rPr>
                <w:rFonts w:ascii="宋体"/>
                <w:sz w:val="22"/>
                <w:szCs w:val="22"/>
              </w:rPr>
              <w:t>热感觉</w:t>
            </w:r>
          </w:p>
          <w:p>
            <w:pPr>
              <w:spacing w:line="240" w:lineRule="atLeast"/>
              <w:jc w:val="center"/>
              <w:rPr>
                <w:rFonts w:ascii="宋体"/>
                <w:sz w:val="22"/>
                <w:szCs w:val="22"/>
              </w:rPr>
            </w:pPr>
            <w:r>
              <w:rPr>
                <w:rFonts w:ascii="宋体"/>
                <w:sz w:val="22"/>
                <w:szCs w:val="22"/>
              </w:rPr>
              <w:t>-头</w:t>
            </w:r>
          </w:p>
        </w:tc>
        <w:tc>
          <w:tcPr>
            <w:tcW w:w="1367" w:type="dxa"/>
          </w:tcPr>
          <w:p>
            <w:pPr>
              <w:spacing w:line="240" w:lineRule="atLeast"/>
              <w:jc w:val="center"/>
              <w:rPr>
                <w:rFonts w:ascii="宋体"/>
                <w:sz w:val="22"/>
                <w:szCs w:val="22"/>
              </w:rPr>
            </w:pPr>
            <w:r>
              <w:rPr>
                <w:rFonts w:ascii="宋体"/>
                <w:sz w:val="22"/>
                <w:szCs w:val="22"/>
              </w:rPr>
              <w:t>热感觉</w:t>
            </w:r>
          </w:p>
          <w:p>
            <w:pPr>
              <w:spacing w:line="240" w:lineRule="atLeast"/>
              <w:jc w:val="center"/>
              <w:rPr>
                <w:rFonts w:ascii="宋体"/>
                <w:sz w:val="22"/>
                <w:szCs w:val="22"/>
              </w:rPr>
            </w:pPr>
            <w:r>
              <w:rPr>
                <w:rFonts w:ascii="宋体"/>
                <w:sz w:val="22"/>
                <w:szCs w:val="22"/>
              </w:rPr>
              <w:t>-整体</w:t>
            </w:r>
          </w:p>
        </w:tc>
        <w:tc>
          <w:tcPr>
            <w:tcW w:w="1367" w:type="dxa"/>
          </w:tcPr>
          <w:p>
            <w:pPr>
              <w:spacing w:line="240" w:lineRule="atLeast"/>
              <w:jc w:val="center"/>
              <w:rPr>
                <w:rFonts w:ascii="宋体"/>
                <w:sz w:val="22"/>
                <w:szCs w:val="22"/>
              </w:rPr>
            </w:pPr>
            <w:r>
              <w:rPr>
                <w:rFonts w:ascii="宋体"/>
                <w:sz w:val="22"/>
                <w:szCs w:val="22"/>
              </w:rPr>
              <w:t>热舒适</w:t>
            </w:r>
          </w:p>
          <w:p>
            <w:pPr>
              <w:spacing w:line="240" w:lineRule="atLeast"/>
              <w:jc w:val="center"/>
              <w:rPr>
                <w:rFonts w:ascii="宋体"/>
                <w:sz w:val="22"/>
                <w:szCs w:val="22"/>
              </w:rPr>
            </w:pPr>
            <w:r>
              <w:rPr>
                <w:rFonts w:ascii="宋体"/>
                <w:sz w:val="22"/>
                <w:szCs w:val="22"/>
              </w:rPr>
              <w:t>-整体</w:t>
            </w:r>
          </w:p>
        </w:tc>
        <w:tc>
          <w:tcPr>
            <w:tcW w:w="1368" w:type="dxa"/>
          </w:tcPr>
          <w:p>
            <w:pPr>
              <w:spacing w:line="240" w:lineRule="atLeast"/>
              <w:jc w:val="center"/>
              <w:rPr>
                <w:rFonts w:ascii="宋体"/>
                <w:sz w:val="22"/>
                <w:szCs w:val="22"/>
              </w:rPr>
            </w:pPr>
            <w:r>
              <w:rPr>
                <w:rFonts w:ascii="宋体"/>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367" w:type="dxa"/>
          </w:tcPr>
          <w:p>
            <w:pPr>
              <w:spacing w:line="240" w:lineRule="atLeast"/>
              <w:jc w:val="center"/>
              <w:rPr>
                <w:rFonts w:ascii="宋体"/>
                <w:sz w:val="22"/>
                <w:szCs w:val="22"/>
              </w:rPr>
            </w:pPr>
            <w:r>
              <w:rPr>
                <w:rFonts w:ascii="宋体"/>
                <w:sz w:val="22"/>
                <w:szCs w:val="22"/>
              </w:rPr>
              <w:t>开机时刻</w:t>
            </w: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8" w:type="dxa"/>
          </w:tcPr>
          <w:p>
            <w:pPr>
              <w:spacing w:line="240" w:lineRule="atLeast"/>
              <w:jc w:val="left"/>
              <w:rPr>
                <w:rFonts w:asci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spacing w:line="240" w:lineRule="atLeast"/>
              <w:jc w:val="center"/>
              <w:rPr>
                <w:rFonts w:ascii="宋体"/>
                <w:sz w:val="22"/>
                <w:szCs w:val="22"/>
              </w:rPr>
            </w:pPr>
            <w:r>
              <w:rPr>
                <w:rFonts w:ascii="宋体"/>
                <w:sz w:val="22"/>
                <w:szCs w:val="22"/>
              </w:rPr>
              <w:t>5</w:t>
            </w: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8" w:type="dxa"/>
          </w:tcPr>
          <w:p>
            <w:pPr>
              <w:spacing w:line="240" w:lineRule="atLeast"/>
              <w:jc w:val="left"/>
              <w:rPr>
                <w:rFonts w:asci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spacing w:line="240" w:lineRule="atLeast"/>
              <w:jc w:val="center"/>
              <w:rPr>
                <w:rFonts w:ascii="宋体"/>
                <w:sz w:val="22"/>
                <w:szCs w:val="22"/>
              </w:rPr>
            </w:pPr>
            <w:r>
              <w:rPr>
                <w:rFonts w:ascii="宋体"/>
                <w:sz w:val="22"/>
                <w:szCs w:val="22"/>
              </w:rPr>
              <w:t>10</w:t>
            </w: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7" w:type="dxa"/>
          </w:tcPr>
          <w:p>
            <w:pPr>
              <w:spacing w:line="240" w:lineRule="atLeast"/>
              <w:jc w:val="left"/>
              <w:rPr>
                <w:rFonts w:ascii="宋体"/>
                <w:sz w:val="22"/>
                <w:szCs w:val="22"/>
              </w:rPr>
            </w:pPr>
          </w:p>
        </w:tc>
        <w:tc>
          <w:tcPr>
            <w:tcW w:w="1368" w:type="dxa"/>
          </w:tcPr>
          <w:p>
            <w:pPr>
              <w:spacing w:line="240" w:lineRule="atLeast"/>
              <w:jc w:val="left"/>
              <w:rPr>
                <w:rFonts w:asci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jc w:val="center"/>
              <w:rPr>
                <w:rFonts w:ascii="宋体"/>
                <w:sz w:val="22"/>
                <w:szCs w:val="22"/>
              </w:rPr>
            </w:pPr>
            <w:r>
              <w:rPr>
                <w:rFonts w:ascii="宋体"/>
                <w:sz w:val="22"/>
                <w:szCs w:val="22"/>
              </w:rPr>
              <w:t>15</w:t>
            </w:r>
          </w:p>
        </w:tc>
        <w:tc>
          <w:tcPr>
            <w:tcW w:w="1367" w:type="dxa"/>
          </w:tcPr>
          <w:p>
            <w:pPr>
              <w:jc w:val="left"/>
              <w:rPr>
                <w:rFonts w:ascii="宋体"/>
                <w:sz w:val="22"/>
                <w:szCs w:val="22"/>
              </w:rPr>
            </w:pPr>
          </w:p>
        </w:tc>
        <w:tc>
          <w:tcPr>
            <w:tcW w:w="1367" w:type="dxa"/>
          </w:tcPr>
          <w:p>
            <w:pPr>
              <w:jc w:val="left"/>
              <w:rPr>
                <w:rFonts w:ascii="宋体"/>
                <w:sz w:val="22"/>
                <w:szCs w:val="22"/>
              </w:rPr>
            </w:pPr>
          </w:p>
        </w:tc>
        <w:tc>
          <w:tcPr>
            <w:tcW w:w="1367" w:type="dxa"/>
          </w:tcPr>
          <w:p>
            <w:pPr>
              <w:jc w:val="left"/>
              <w:rPr>
                <w:rFonts w:ascii="宋体"/>
                <w:sz w:val="22"/>
                <w:szCs w:val="22"/>
              </w:rPr>
            </w:pPr>
          </w:p>
        </w:tc>
        <w:tc>
          <w:tcPr>
            <w:tcW w:w="1367" w:type="dxa"/>
          </w:tcPr>
          <w:p>
            <w:pPr>
              <w:jc w:val="left"/>
              <w:rPr>
                <w:rFonts w:ascii="宋体"/>
                <w:sz w:val="22"/>
                <w:szCs w:val="22"/>
              </w:rPr>
            </w:pPr>
          </w:p>
        </w:tc>
        <w:tc>
          <w:tcPr>
            <w:tcW w:w="1367" w:type="dxa"/>
          </w:tcPr>
          <w:p>
            <w:pPr>
              <w:jc w:val="left"/>
              <w:rPr>
                <w:rFonts w:ascii="宋体"/>
                <w:sz w:val="22"/>
                <w:szCs w:val="22"/>
              </w:rPr>
            </w:pPr>
          </w:p>
        </w:tc>
        <w:tc>
          <w:tcPr>
            <w:tcW w:w="1368" w:type="dxa"/>
          </w:tcPr>
          <w:p>
            <w:pPr>
              <w:jc w:val="left"/>
              <w:rPr>
                <w:rFonts w:asci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jc w:val="center"/>
              <w:rPr>
                <w:rFonts w:ascii="宋体"/>
                <w:sz w:val="22"/>
                <w:szCs w:val="22"/>
              </w:rPr>
            </w:pPr>
            <w:r>
              <w:rPr>
                <w:rFonts w:ascii="宋体"/>
                <w:sz w:val="22"/>
                <w:szCs w:val="22"/>
              </w:rPr>
              <w:t>……</w:t>
            </w:r>
          </w:p>
        </w:tc>
        <w:tc>
          <w:tcPr>
            <w:tcW w:w="1367" w:type="dxa"/>
          </w:tcPr>
          <w:p>
            <w:pPr>
              <w:jc w:val="left"/>
              <w:rPr>
                <w:rFonts w:ascii="宋体"/>
                <w:sz w:val="22"/>
                <w:szCs w:val="22"/>
              </w:rPr>
            </w:pPr>
          </w:p>
        </w:tc>
        <w:tc>
          <w:tcPr>
            <w:tcW w:w="1367" w:type="dxa"/>
          </w:tcPr>
          <w:p>
            <w:pPr>
              <w:jc w:val="left"/>
              <w:rPr>
                <w:rFonts w:ascii="宋体"/>
                <w:sz w:val="22"/>
                <w:szCs w:val="22"/>
              </w:rPr>
            </w:pPr>
          </w:p>
        </w:tc>
        <w:tc>
          <w:tcPr>
            <w:tcW w:w="1367" w:type="dxa"/>
          </w:tcPr>
          <w:p>
            <w:pPr>
              <w:jc w:val="left"/>
              <w:rPr>
                <w:rFonts w:ascii="宋体"/>
                <w:sz w:val="22"/>
                <w:szCs w:val="22"/>
              </w:rPr>
            </w:pPr>
          </w:p>
        </w:tc>
        <w:tc>
          <w:tcPr>
            <w:tcW w:w="1367" w:type="dxa"/>
          </w:tcPr>
          <w:p>
            <w:pPr>
              <w:jc w:val="left"/>
              <w:rPr>
                <w:rFonts w:ascii="宋体"/>
                <w:sz w:val="22"/>
                <w:szCs w:val="22"/>
              </w:rPr>
            </w:pPr>
          </w:p>
        </w:tc>
        <w:tc>
          <w:tcPr>
            <w:tcW w:w="1367" w:type="dxa"/>
          </w:tcPr>
          <w:p>
            <w:pPr>
              <w:jc w:val="left"/>
              <w:rPr>
                <w:rFonts w:ascii="宋体"/>
                <w:sz w:val="22"/>
                <w:szCs w:val="22"/>
              </w:rPr>
            </w:pPr>
          </w:p>
        </w:tc>
        <w:tc>
          <w:tcPr>
            <w:tcW w:w="1368" w:type="dxa"/>
          </w:tcPr>
          <w:p>
            <w:pPr>
              <w:jc w:val="left"/>
              <w:rPr>
                <w:rFonts w:ascii="宋体"/>
                <w:sz w:val="22"/>
                <w:szCs w:val="22"/>
              </w:rPr>
            </w:pPr>
          </w:p>
        </w:tc>
      </w:tr>
    </w:tbl>
    <w:p>
      <w:pPr>
        <w:spacing w:after="156"/>
      </w:pPr>
    </w:p>
    <w:p>
      <w:pPr>
        <w:widowControl/>
        <w:jc w:val="left"/>
      </w:pPr>
      <w:r>
        <w:br w:type="page"/>
      </w:r>
    </w:p>
    <w:p>
      <w:pPr>
        <w:spacing w:after="156"/>
        <w:jc w:val="center"/>
        <w:rPr>
          <w:rFonts w:hint="eastAsia" w:ascii="黑体" w:hAnsi="黑体" w:eastAsia="黑体"/>
        </w:rPr>
      </w:pPr>
      <w:r>
        <w:rPr>
          <w:rFonts w:hint="eastAsia" w:ascii="黑体" w:hAnsi="黑体" w:eastAsia="黑体"/>
        </w:rPr>
        <w:t xml:space="preserve">参 </w:t>
      </w:r>
      <w:r>
        <w:rPr>
          <w:rFonts w:ascii="黑体" w:hAnsi="黑体" w:eastAsia="黑体"/>
        </w:rPr>
        <w:t xml:space="preserve"> </w:t>
      </w:r>
      <w:r>
        <w:rPr>
          <w:rFonts w:hint="eastAsia" w:ascii="黑体" w:hAnsi="黑体" w:eastAsia="黑体"/>
        </w:rPr>
        <w:t xml:space="preserve">考 </w:t>
      </w:r>
      <w:r>
        <w:rPr>
          <w:rFonts w:ascii="黑体" w:hAnsi="黑体" w:eastAsia="黑体"/>
        </w:rPr>
        <w:t xml:space="preserve"> 文</w:t>
      </w:r>
      <w:r>
        <w:rPr>
          <w:rFonts w:hint="eastAsia" w:ascii="黑体" w:hAnsi="黑体" w:eastAsia="黑体"/>
        </w:rPr>
        <w:t xml:space="preserve"> </w:t>
      </w:r>
      <w:r>
        <w:rPr>
          <w:rFonts w:ascii="黑体" w:hAnsi="黑体" w:eastAsia="黑体"/>
        </w:rPr>
        <w:t xml:space="preserve"> 献</w:t>
      </w:r>
    </w:p>
    <w:p>
      <w:pPr>
        <w:pStyle w:val="6"/>
        <w:jc w:val="left"/>
        <w:rPr>
          <w:rFonts w:ascii="Times New Roman"/>
        </w:rPr>
      </w:pPr>
      <w:r>
        <w:rPr>
          <w:rFonts w:hint="eastAsia"/>
        </w:rPr>
        <w:t>[</w:t>
      </w:r>
      <w:r>
        <w:t>1</w:t>
      </w:r>
      <w:r>
        <w:rPr>
          <w:rFonts w:hint="eastAsia"/>
        </w:rPr>
        <w:t>]</w:t>
      </w:r>
      <w:r>
        <w:t xml:space="preserve"> </w:t>
      </w:r>
      <w:r>
        <w:rPr>
          <w:rFonts w:ascii="Times New Roman"/>
        </w:rPr>
        <w:t>GB/T 18048-2008 热环境人类工效学代谢热量的测定</w:t>
      </w:r>
    </w:p>
    <w:p>
      <w:pPr>
        <w:pStyle w:val="6"/>
        <w:jc w:val="left"/>
        <w:rPr>
          <w:rFonts w:ascii="Times New Roman"/>
        </w:rPr>
      </w:pPr>
      <w:r>
        <w:rPr>
          <w:rFonts w:hint="eastAsia"/>
        </w:rPr>
        <w:t>[</w:t>
      </w:r>
      <w:r>
        <w:t>2</w:t>
      </w:r>
      <w:r>
        <w:rPr>
          <w:rFonts w:hint="eastAsia"/>
        </w:rPr>
        <w:t>]</w:t>
      </w:r>
      <w:r>
        <w:t xml:space="preserve"> </w:t>
      </w:r>
      <w:r>
        <w:rPr>
          <w:rFonts w:ascii="Times New Roman"/>
        </w:rPr>
        <w:t>GB/T 18977-2003 热环境人类工效学使用主观判定最表评价热环境的影响</w:t>
      </w:r>
    </w:p>
    <w:p>
      <w:pPr>
        <w:pStyle w:val="6"/>
        <w:jc w:val="left"/>
        <w:rPr>
          <w:rFonts w:ascii="Times New Roman"/>
        </w:rPr>
      </w:pPr>
      <w:r>
        <w:rPr>
          <w:rFonts w:hint="eastAsia"/>
        </w:rPr>
        <w:t>[</w:t>
      </w:r>
      <w:r>
        <w:t>3</w:t>
      </w:r>
      <w:r>
        <w:rPr>
          <w:rFonts w:hint="eastAsia"/>
        </w:rPr>
        <w:t>]</w:t>
      </w:r>
      <w:r>
        <w:t xml:space="preserve"> </w:t>
      </w:r>
      <w:r>
        <w:rPr>
          <w:rFonts w:ascii="Times New Roman"/>
        </w:rPr>
        <w:t xml:space="preserve">ISO 7730-2005 </w:t>
      </w:r>
      <w:r>
        <w:rPr>
          <w:rFonts w:hint="eastAsia" w:ascii="Times New Roman"/>
        </w:rPr>
        <w:t>E</w:t>
      </w:r>
      <w:r>
        <w:rPr>
          <w:rFonts w:ascii="Times New Roman"/>
        </w:rPr>
        <w:t>rgonomics of the thermal environment – Analytical determination and interpretation of thermail comfort using calculation of the PMV and PPD indices and local thermal comfort criteria</w:t>
      </w:r>
    </w:p>
    <w:p>
      <w:pPr>
        <w:pStyle w:val="6"/>
        <w:jc w:val="left"/>
        <w:rPr>
          <w:rFonts w:ascii="Times New Roman"/>
        </w:rPr>
      </w:pPr>
      <w:r>
        <w:rPr>
          <w:rFonts w:hint="eastAsia"/>
        </w:rPr>
        <w:t>[</w:t>
      </w:r>
      <w:r>
        <w:t>4</w:t>
      </w:r>
      <w:r>
        <w:rPr>
          <w:rFonts w:hint="eastAsia"/>
        </w:rPr>
        <w:t>]</w:t>
      </w:r>
      <w:r>
        <w:t xml:space="preserve"> </w:t>
      </w:r>
      <w:r>
        <w:rPr>
          <w:rFonts w:ascii="Times New Roman"/>
        </w:rPr>
        <w:t>ANSI/ASHRAE 55-2023 Thermal Environmental Conditions for Human Occupancy</w:t>
      </w:r>
    </w:p>
    <w:p>
      <w:pPr>
        <w:spacing w:after="156"/>
        <w:ind w:firstLine="420" w:firstLineChars="200"/>
      </w:pPr>
    </w:p>
    <w:p>
      <w:pPr>
        <w:pStyle w:val="148"/>
        <w:framePr w:wrap="around"/>
        <w:jc w:val="left"/>
      </w:pPr>
      <w:r>
        <w:t>_________________________________</w: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wordWrap w:val="0"/>
      <w:rPr>
        <w:rFonts w:ascii="Times New Roman"/>
      </w:rPr>
    </w:pPr>
    <w:r>
      <w:rPr>
        <w:rFonts w:hint="eastAsia" w:ascii="Times New Roman"/>
      </w:rPr>
      <w:t>X</w:t>
    </w:r>
    <w:r>
      <w:rPr>
        <w:rFonts w:ascii="Times New Roman"/>
      </w:rPr>
      <w:t>/</w:t>
    </w:r>
    <w:r>
      <w:rPr>
        <w:rFonts w:hint="eastAsia" w:ascii="Times New Roman"/>
      </w:rPr>
      <w:t>XX</w:t>
    </w:r>
    <w:r>
      <w:rPr>
        <w:rFonts w:ascii="Times New Roman"/>
      </w:rP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47D0F"/>
    <w:multiLevelType w:val="multilevel"/>
    <w:tmpl w:val="33847D0F"/>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402D94"/>
    <w:multiLevelType w:val="multilevel"/>
    <w:tmpl w:val="4A402D94"/>
    <w:lvl w:ilvl="0" w:tentative="0">
      <w:start w:val="1"/>
      <w:numFmt w:val="decimal"/>
      <w:lvlText w:val="%1"/>
      <w:lvlJc w:val="left"/>
      <w:pPr>
        <w:ind w:left="425" w:hanging="425"/>
      </w:pPr>
    </w:lvl>
    <w:lvl w:ilvl="1" w:tentative="0">
      <w:start w:val="1"/>
      <w:numFmt w:val="decimal"/>
      <w:lvlText w:val="5.%2"/>
      <w:lvlJc w:val="left"/>
      <w:pPr>
        <w:ind w:left="992" w:hanging="567"/>
      </w:pPr>
      <w:rPr>
        <w:rFonts w:hint="eastAsia"/>
        <w:b/>
      </w:rPr>
    </w:lvl>
    <w:lvl w:ilvl="2" w:tentative="0">
      <w:start w:val="1"/>
      <w:numFmt w:val="decimal"/>
      <w:lvlText w:val="%1.%2.%3"/>
      <w:lvlJc w:val="left"/>
      <w:pPr>
        <w:ind w:left="1418" w:hanging="567"/>
      </w:pPr>
      <w:rPr>
        <w:rFonts w:hint="default" w:ascii="Times New Roman" w:hAnsi="Times New Roman" w:eastAsia="黑体" w:cs="Times New Roman"/>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53D3104B"/>
    <w:multiLevelType w:val="multilevel"/>
    <w:tmpl w:val="53D3104B"/>
    <w:lvl w:ilvl="0" w:tentative="0">
      <w:start w:val="1"/>
      <w:numFmt w:val="decimal"/>
      <w:lvlText w:val="3.%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721AB6"/>
    <w:multiLevelType w:val="multilevel"/>
    <w:tmpl w:val="70721AB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992" w:hanging="567"/>
      </w:pPr>
    </w:lvl>
    <w:lvl w:ilvl="2" w:tentative="0">
      <w:start w:val="1"/>
      <w:numFmt w:val="decimal"/>
      <w:lvlText w:val="%1.%2.%3"/>
      <w:lvlJc w:val="left"/>
      <w:pPr>
        <w:ind w:left="1418" w:hanging="567"/>
      </w:pPr>
      <w:rPr>
        <w:rFonts w:ascii="黑体" w:hAnsi="黑体" w:eastAsia="黑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wMTViNWMxYjNiMDc3OGZmM2I1NjI4YWMwY2M1ODYifQ=="/>
    <w:docVar w:name="KSO_WPS_MARK_KEY" w:val="8d10ff4e-3987-41b1-82d1-89c25c9f2c05"/>
  </w:docVars>
  <w:rsids>
    <w:rsidRoot w:val="00172A27"/>
    <w:rsid w:val="00000244"/>
    <w:rsid w:val="0000185F"/>
    <w:rsid w:val="00002F16"/>
    <w:rsid w:val="0000586F"/>
    <w:rsid w:val="00013D86"/>
    <w:rsid w:val="00013E02"/>
    <w:rsid w:val="0002143C"/>
    <w:rsid w:val="0002335B"/>
    <w:rsid w:val="00025A65"/>
    <w:rsid w:val="00026C31"/>
    <w:rsid w:val="00027280"/>
    <w:rsid w:val="00030D7E"/>
    <w:rsid w:val="000320A7"/>
    <w:rsid w:val="00035925"/>
    <w:rsid w:val="0004236D"/>
    <w:rsid w:val="000450CA"/>
    <w:rsid w:val="000457F8"/>
    <w:rsid w:val="00045EE2"/>
    <w:rsid w:val="00050B48"/>
    <w:rsid w:val="00051305"/>
    <w:rsid w:val="00053DF6"/>
    <w:rsid w:val="000553A7"/>
    <w:rsid w:val="00065BB3"/>
    <w:rsid w:val="00067CDF"/>
    <w:rsid w:val="00073BDE"/>
    <w:rsid w:val="00074FBE"/>
    <w:rsid w:val="00077F6F"/>
    <w:rsid w:val="00080DCD"/>
    <w:rsid w:val="00083A09"/>
    <w:rsid w:val="000855A5"/>
    <w:rsid w:val="00087680"/>
    <w:rsid w:val="0009005E"/>
    <w:rsid w:val="000924F9"/>
    <w:rsid w:val="00092857"/>
    <w:rsid w:val="000A20A9"/>
    <w:rsid w:val="000A48B1"/>
    <w:rsid w:val="000A52C0"/>
    <w:rsid w:val="000B3143"/>
    <w:rsid w:val="000B49FD"/>
    <w:rsid w:val="000B4A39"/>
    <w:rsid w:val="000C0D9F"/>
    <w:rsid w:val="000C6B05"/>
    <w:rsid w:val="000C6DD6"/>
    <w:rsid w:val="000C6EE5"/>
    <w:rsid w:val="000C73D4"/>
    <w:rsid w:val="000D1C30"/>
    <w:rsid w:val="000D2CF3"/>
    <w:rsid w:val="000D3D4C"/>
    <w:rsid w:val="000D4F51"/>
    <w:rsid w:val="000D718B"/>
    <w:rsid w:val="000E0C46"/>
    <w:rsid w:val="000F030C"/>
    <w:rsid w:val="000F129C"/>
    <w:rsid w:val="000F193E"/>
    <w:rsid w:val="001056DE"/>
    <w:rsid w:val="00106A4C"/>
    <w:rsid w:val="00111B55"/>
    <w:rsid w:val="001124C0"/>
    <w:rsid w:val="00114A78"/>
    <w:rsid w:val="00116A2F"/>
    <w:rsid w:val="00121DC5"/>
    <w:rsid w:val="00122D67"/>
    <w:rsid w:val="0012527E"/>
    <w:rsid w:val="001315A4"/>
    <w:rsid w:val="0013175F"/>
    <w:rsid w:val="001322FA"/>
    <w:rsid w:val="00133BCA"/>
    <w:rsid w:val="00135554"/>
    <w:rsid w:val="00137004"/>
    <w:rsid w:val="0013786C"/>
    <w:rsid w:val="001512B4"/>
    <w:rsid w:val="00155E51"/>
    <w:rsid w:val="00156C3A"/>
    <w:rsid w:val="0015716E"/>
    <w:rsid w:val="00160148"/>
    <w:rsid w:val="001620A5"/>
    <w:rsid w:val="00164E53"/>
    <w:rsid w:val="0016699D"/>
    <w:rsid w:val="00172A27"/>
    <w:rsid w:val="00174614"/>
    <w:rsid w:val="00175159"/>
    <w:rsid w:val="00176208"/>
    <w:rsid w:val="0018211B"/>
    <w:rsid w:val="001840D3"/>
    <w:rsid w:val="00184186"/>
    <w:rsid w:val="0018776D"/>
    <w:rsid w:val="001900F8"/>
    <w:rsid w:val="00191258"/>
    <w:rsid w:val="00192680"/>
    <w:rsid w:val="00193037"/>
    <w:rsid w:val="00193A2C"/>
    <w:rsid w:val="00193D87"/>
    <w:rsid w:val="001A288E"/>
    <w:rsid w:val="001B1CD5"/>
    <w:rsid w:val="001B5CC7"/>
    <w:rsid w:val="001B6DC2"/>
    <w:rsid w:val="001C149C"/>
    <w:rsid w:val="001C21AC"/>
    <w:rsid w:val="001C47BA"/>
    <w:rsid w:val="001C59EA"/>
    <w:rsid w:val="001D406C"/>
    <w:rsid w:val="001D41EE"/>
    <w:rsid w:val="001D656D"/>
    <w:rsid w:val="001D7B09"/>
    <w:rsid w:val="001E0380"/>
    <w:rsid w:val="001E13B1"/>
    <w:rsid w:val="001E5550"/>
    <w:rsid w:val="001E5C3A"/>
    <w:rsid w:val="001F0C1A"/>
    <w:rsid w:val="001F0C6A"/>
    <w:rsid w:val="001F3A19"/>
    <w:rsid w:val="001F3C38"/>
    <w:rsid w:val="001F432A"/>
    <w:rsid w:val="001F4DCE"/>
    <w:rsid w:val="001F501F"/>
    <w:rsid w:val="002022CF"/>
    <w:rsid w:val="00202C7B"/>
    <w:rsid w:val="0021299C"/>
    <w:rsid w:val="00214559"/>
    <w:rsid w:val="002158B0"/>
    <w:rsid w:val="002162EE"/>
    <w:rsid w:val="00226DE8"/>
    <w:rsid w:val="002274AE"/>
    <w:rsid w:val="00234467"/>
    <w:rsid w:val="002355EA"/>
    <w:rsid w:val="00237D8D"/>
    <w:rsid w:val="00241DA2"/>
    <w:rsid w:val="00247FEE"/>
    <w:rsid w:val="00250E7D"/>
    <w:rsid w:val="002557DA"/>
    <w:rsid w:val="00255D64"/>
    <w:rsid w:val="002565D5"/>
    <w:rsid w:val="002574B8"/>
    <w:rsid w:val="00260819"/>
    <w:rsid w:val="002622C0"/>
    <w:rsid w:val="00262652"/>
    <w:rsid w:val="00264CAD"/>
    <w:rsid w:val="002708D9"/>
    <w:rsid w:val="002778AE"/>
    <w:rsid w:val="00280159"/>
    <w:rsid w:val="0028223F"/>
    <w:rsid w:val="0028269A"/>
    <w:rsid w:val="00283590"/>
    <w:rsid w:val="002840E6"/>
    <w:rsid w:val="002848C7"/>
    <w:rsid w:val="00286973"/>
    <w:rsid w:val="00293BB8"/>
    <w:rsid w:val="00294E70"/>
    <w:rsid w:val="002961B4"/>
    <w:rsid w:val="00296692"/>
    <w:rsid w:val="002A1924"/>
    <w:rsid w:val="002A43FA"/>
    <w:rsid w:val="002A7420"/>
    <w:rsid w:val="002A7989"/>
    <w:rsid w:val="002B0F12"/>
    <w:rsid w:val="002B1308"/>
    <w:rsid w:val="002B3917"/>
    <w:rsid w:val="002B4554"/>
    <w:rsid w:val="002B7343"/>
    <w:rsid w:val="002C0B26"/>
    <w:rsid w:val="002C2C4D"/>
    <w:rsid w:val="002C5460"/>
    <w:rsid w:val="002C57EF"/>
    <w:rsid w:val="002C72D8"/>
    <w:rsid w:val="002D11FA"/>
    <w:rsid w:val="002E0DDF"/>
    <w:rsid w:val="002E159E"/>
    <w:rsid w:val="002E2906"/>
    <w:rsid w:val="002E363B"/>
    <w:rsid w:val="002E46C7"/>
    <w:rsid w:val="002E5635"/>
    <w:rsid w:val="002E64C3"/>
    <w:rsid w:val="002E6A2C"/>
    <w:rsid w:val="002F1D8C"/>
    <w:rsid w:val="002F21DA"/>
    <w:rsid w:val="002F43E0"/>
    <w:rsid w:val="002F7587"/>
    <w:rsid w:val="00301F39"/>
    <w:rsid w:val="00311FD6"/>
    <w:rsid w:val="0031399B"/>
    <w:rsid w:val="0032017E"/>
    <w:rsid w:val="00322631"/>
    <w:rsid w:val="00325926"/>
    <w:rsid w:val="00327A8A"/>
    <w:rsid w:val="00330F47"/>
    <w:rsid w:val="0033234D"/>
    <w:rsid w:val="00336610"/>
    <w:rsid w:val="00340081"/>
    <w:rsid w:val="00343F73"/>
    <w:rsid w:val="00345060"/>
    <w:rsid w:val="0035323B"/>
    <w:rsid w:val="00356A6F"/>
    <w:rsid w:val="003609D2"/>
    <w:rsid w:val="00363F22"/>
    <w:rsid w:val="00364157"/>
    <w:rsid w:val="0036556F"/>
    <w:rsid w:val="003657CA"/>
    <w:rsid w:val="00375564"/>
    <w:rsid w:val="00381142"/>
    <w:rsid w:val="00381A73"/>
    <w:rsid w:val="00383191"/>
    <w:rsid w:val="003860FB"/>
    <w:rsid w:val="00386DED"/>
    <w:rsid w:val="003912E7"/>
    <w:rsid w:val="00393947"/>
    <w:rsid w:val="003A2275"/>
    <w:rsid w:val="003A6A4F"/>
    <w:rsid w:val="003A7088"/>
    <w:rsid w:val="003B00DF"/>
    <w:rsid w:val="003B034C"/>
    <w:rsid w:val="003B1275"/>
    <w:rsid w:val="003B1778"/>
    <w:rsid w:val="003B7E1D"/>
    <w:rsid w:val="003C11CB"/>
    <w:rsid w:val="003C75F3"/>
    <w:rsid w:val="003C78A3"/>
    <w:rsid w:val="003E147F"/>
    <w:rsid w:val="003E1867"/>
    <w:rsid w:val="003E3776"/>
    <w:rsid w:val="003E4459"/>
    <w:rsid w:val="003E5729"/>
    <w:rsid w:val="003F27D8"/>
    <w:rsid w:val="003F4A8F"/>
    <w:rsid w:val="003F4EE0"/>
    <w:rsid w:val="00400A03"/>
    <w:rsid w:val="00402153"/>
    <w:rsid w:val="004028D2"/>
    <w:rsid w:val="00402FC1"/>
    <w:rsid w:val="0040468A"/>
    <w:rsid w:val="00404798"/>
    <w:rsid w:val="00417383"/>
    <w:rsid w:val="00425082"/>
    <w:rsid w:val="00427201"/>
    <w:rsid w:val="00431DEB"/>
    <w:rsid w:val="00437758"/>
    <w:rsid w:val="00445128"/>
    <w:rsid w:val="00446B29"/>
    <w:rsid w:val="00447FD4"/>
    <w:rsid w:val="00451819"/>
    <w:rsid w:val="00453E61"/>
    <w:rsid w:val="00453F9A"/>
    <w:rsid w:val="00454693"/>
    <w:rsid w:val="00457EC8"/>
    <w:rsid w:val="00463802"/>
    <w:rsid w:val="004717D7"/>
    <w:rsid w:val="00471E91"/>
    <w:rsid w:val="00472F06"/>
    <w:rsid w:val="00474675"/>
    <w:rsid w:val="0047470C"/>
    <w:rsid w:val="0047577C"/>
    <w:rsid w:val="00484AB1"/>
    <w:rsid w:val="00484F39"/>
    <w:rsid w:val="00485364"/>
    <w:rsid w:val="00485AB3"/>
    <w:rsid w:val="00487866"/>
    <w:rsid w:val="00490937"/>
    <w:rsid w:val="00492C08"/>
    <w:rsid w:val="00497BB1"/>
    <w:rsid w:val="004A35F9"/>
    <w:rsid w:val="004A729D"/>
    <w:rsid w:val="004B1A20"/>
    <w:rsid w:val="004B24C1"/>
    <w:rsid w:val="004B5927"/>
    <w:rsid w:val="004B7DA0"/>
    <w:rsid w:val="004C292F"/>
    <w:rsid w:val="004C2D03"/>
    <w:rsid w:val="004C785C"/>
    <w:rsid w:val="004D1285"/>
    <w:rsid w:val="004D48A6"/>
    <w:rsid w:val="004E1A2E"/>
    <w:rsid w:val="004E7E01"/>
    <w:rsid w:val="004F274E"/>
    <w:rsid w:val="00500270"/>
    <w:rsid w:val="005024C3"/>
    <w:rsid w:val="00507991"/>
    <w:rsid w:val="00510280"/>
    <w:rsid w:val="00513D73"/>
    <w:rsid w:val="00514A43"/>
    <w:rsid w:val="005174E5"/>
    <w:rsid w:val="00522393"/>
    <w:rsid w:val="00522620"/>
    <w:rsid w:val="00525656"/>
    <w:rsid w:val="00526C44"/>
    <w:rsid w:val="00527C56"/>
    <w:rsid w:val="00533F5A"/>
    <w:rsid w:val="00534976"/>
    <w:rsid w:val="00534C02"/>
    <w:rsid w:val="005418E8"/>
    <w:rsid w:val="0054264B"/>
    <w:rsid w:val="00543786"/>
    <w:rsid w:val="0054427C"/>
    <w:rsid w:val="005533D7"/>
    <w:rsid w:val="005703DE"/>
    <w:rsid w:val="005712F2"/>
    <w:rsid w:val="00574731"/>
    <w:rsid w:val="00577141"/>
    <w:rsid w:val="005809B2"/>
    <w:rsid w:val="0058464E"/>
    <w:rsid w:val="00593B48"/>
    <w:rsid w:val="00594F76"/>
    <w:rsid w:val="005A01CB"/>
    <w:rsid w:val="005A22E7"/>
    <w:rsid w:val="005A58FF"/>
    <w:rsid w:val="005A5EAF"/>
    <w:rsid w:val="005A64C0"/>
    <w:rsid w:val="005A7CC0"/>
    <w:rsid w:val="005B07D0"/>
    <w:rsid w:val="005B3C11"/>
    <w:rsid w:val="005B614D"/>
    <w:rsid w:val="005B6D68"/>
    <w:rsid w:val="005C1C28"/>
    <w:rsid w:val="005C5A1C"/>
    <w:rsid w:val="005C6DB5"/>
    <w:rsid w:val="005D09C0"/>
    <w:rsid w:val="005D1CFF"/>
    <w:rsid w:val="005D4C0F"/>
    <w:rsid w:val="005D7248"/>
    <w:rsid w:val="005E19E7"/>
    <w:rsid w:val="005E1BD1"/>
    <w:rsid w:val="005E2E5C"/>
    <w:rsid w:val="005F0D35"/>
    <w:rsid w:val="005F1FED"/>
    <w:rsid w:val="005F7854"/>
    <w:rsid w:val="00603FAF"/>
    <w:rsid w:val="00612885"/>
    <w:rsid w:val="0061476E"/>
    <w:rsid w:val="0061716C"/>
    <w:rsid w:val="00623F35"/>
    <w:rsid w:val="006243A1"/>
    <w:rsid w:val="00625942"/>
    <w:rsid w:val="00626048"/>
    <w:rsid w:val="00631434"/>
    <w:rsid w:val="006322E3"/>
    <w:rsid w:val="00632E56"/>
    <w:rsid w:val="00633A84"/>
    <w:rsid w:val="00633D81"/>
    <w:rsid w:val="00635CBA"/>
    <w:rsid w:val="00642B38"/>
    <w:rsid w:val="0064338B"/>
    <w:rsid w:val="00643CF0"/>
    <w:rsid w:val="00646542"/>
    <w:rsid w:val="00650316"/>
    <w:rsid w:val="006504F4"/>
    <w:rsid w:val="00654BC9"/>
    <w:rsid w:val="006552FD"/>
    <w:rsid w:val="006633D3"/>
    <w:rsid w:val="00663AF3"/>
    <w:rsid w:val="00665506"/>
    <w:rsid w:val="00666B6C"/>
    <w:rsid w:val="00672316"/>
    <w:rsid w:val="00672A86"/>
    <w:rsid w:val="00682682"/>
    <w:rsid w:val="00682702"/>
    <w:rsid w:val="00682CAE"/>
    <w:rsid w:val="00686137"/>
    <w:rsid w:val="00692368"/>
    <w:rsid w:val="006A2D42"/>
    <w:rsid w:val="006A2EBC"/>
    <w:rsid w:val="006A5EA0"/>
    <w:rsid w:val="006A783B"/>
    <w:rsid w:val="006A7B33"/>
    <w:rsid w:val="006B4E13"/>
    <w:rsid w:val="006B75DD"/>
    <w:rsid w:val="006B761E"/>
    <w:rsid w:val="006C67E0"/>
    <w:rsid w:val="006C78EA"/>
    <w:rsid w:val="006C7ABA"/>
    <w:rsid w:val="006D0D60"/>
    <w:rsid w:val="006D1122"/>
    <w:rsid w:val="006D3C00"/>
    <w:rsid w:val="006D67ED"/>
    <w:rsid w:val="006D6CF4"/>
    <w:rsid w:val="006E0455"/>
    <w:rsid w:val="006E3675"/>
    <w:rsid w:val="006E4A7F"/>
    <w:rsid w:val="006E4B60"/>
    <w:rsid w:val="006E5617"/>
    <w:rsid w:val="006E5B8A"/>
    <w:rsid w:val="006E6EC6"/>
    <w:rsid w:val="006F5877"/>
    <w:rsid w:val="00704DF6"/>
    <w:rsid w:val="0070651C"/>
    <w:rsid w:val="0071190C"/>
    <w:rsid w:val="00712942"/>
    <w:rsid w:val="0071302B"/>
    <w:rsid w:val="007132A3"/>
    <w:rsid w:val="00716421"/>
    <w:rsid w:val="00716B2B"/>
    <w:rsid w:val="00722642"/>
    <w:rsid w:val="00723399"/>
    <w:rsid w:val="007248C2"/>
    <w:rsid w:val="00724EFB"/>
    <w:rsid w:val="007274DF"/>
    <w:rsid w:val="007301E1"/>
    <w:rsid w:val="00731F85"/>
    <w:rsid w:val="0073333D"/>
    <w:rsid w:val="0073483B"/>
    <w:rsid w:val="00735BF4"/>
    <w:rsid w:val="00740022"/>
    <w:rsid w:val="007419C3"/>
    <w:rsid w:val="00744F22"/>
    <w:rsid w:val="00745556"/>
    <w:rsid w:val="007467A7"/>
    <w:rsid w:val="007469DD"/>
    <w:rsid w:val="0074741B"/>
    <w:rsid w:val="0074759E"/>
    <w:rsid w:val="007478EA"/>
    <w:rsid w:val="0075415C"/>
    <w:rsid w:val="00763502"/>
    <w:rsid w:val="007656C1"/>
    <w:rsid w:val="007765A8"/>
    <w:rsid w:val="007905C5"/>
    <w:rsid w:val="007913AB"/>
    <w:rsid w:val="007914F7"/>
    <w:rsid w:val="0079150E"/>
    <w:rsid w:val="00792EA5"/>
    <w:rsid w:val="00793A3D"/>
    <w:rsid w:val="00794AB7"/>
    <w:rsid w:val="007A301D"/>
    <w:rsid w:val="007A4C6C"/>
    <w:rsid w:val="007A6187"/>
    <w:rsid w:val="007B1625"/>
    <w:rsid w:val="007B61F2"/>
    <w:rsid w:val="007B706E"/>
    <w:rsid w:val="007B71EB"/>
    <w:rsid w:val="007B75D3"/>
    <w:rsid w:val="007C0A5F"/>
    <w:rsid w:val="007C6205"/>
    <w:rsid w:val="007C686A"/>
    <w:rsid w:val="007C6E7C"/>
    <w:rsid w:val="007C728E"/>
    <w:rsid w:val="007D0DF1"/>
    <w:rsid w:val="007D2C53"/>
    <w:rsid w:val="007D3D60"/>
    <w:rsid w:val="007E1980"/>
    <w:rsid w:val="007E4B76"/>
    <w:rsid w:val="007E50E7"/>
    <w:rsid w:val="007E5EA8"/>
    <w:rsid w:val="007E71A7"/>
    <w:rsid w:val="007F0CF1"/>
    <w:rsid w:val="007F12A5"/>
    <w:rsid w:val="007F4CF1"/>
    <w:rsid w:val="007F6484"/>
    <w:rsid w:val="007F758D"/>
    <w:rsid w:val="007F7D52"/>
    <w:rsid w:val="00800E05"/>
    <w:rsid w:val="0080654C"/>
    <w:rsid w:val="00806CBE"/>
    <w:rsid w:val="008071C6"/>
    <w:rsid w:val="008120A3"/>
    <w:rsid w:val="008140A4"/>
    <w:rsid w:val="008149B7"/>
    <w:rsid w:val="00817A00"/>
    <w:rsid w:val="00830BC2"/>
    <w:rsid w:val="0083508D"/>
    <w:rsid w:val="00835B8D"/>
    <w:rsid w:val="00835DB3"/>
    <w:rsid w:val="0083617B"/>
    <w:rsid w:val="008371BD"/>
    <w:rsid w:val="008376E5"/>
    <w:rsid w:val="008504A8"/>
    <w:rsid w:val="0085179C"/>
    <w:rsid w:val="0085282E"/>
    <w:rsid w:val="008537C2"/>
    <w:rsid w:val="0085601F"/>
    <w:rsid w:val="00870A82"/>
    <w:rsid w:val="0087198C"/>
    <w:rsid w:val="00872C1F"/>
    <w:rsid w:val="00873B42"/>
    <w:rsid w:val="00874DF0"/>
    <w:rsid w:val="008760F7"/>
    <w:rsid w:val="00880937"/>
    <w:rsid w:val="008856D8"/>
    <w:rsid w:val="00885AC0"/>
    <w:rsid w:val="00892E82"/>
    <w:rsid w:val="008949EC"/>
    <w:rsid w:val="008A0843"/>
    <w:rsid w:val="008B081C"/>
    <w:rsid w:val="008B0A15"/>
    <w:rsid w:val="008B1061"/>
    <w:rsid w:val="008B69A9"/>
    <w:rsid w:val="008C11DC"/>
    <w:rsid w:val="008C1B58"/>
    <w:rsid w:val="008C3619"/>
    <w:rsid w:val="008C39AE"/>
    <w:rsid w:val="008C590D"/>
    <w:rsid w:val="008D2C5C"/>
    <w:rsid w:val="008E031B"/>
    <w:rsid w:val="008E3795"/>
    <w:rsid w:val="008E4AD5"/>
    <w:rsid w:val="008E7029"/>
    <w:rsid w:val="008E7EF6"/>
    <w:rsid w:val="008F00CE"/>
    <w:rsid w:val="008F1F98"/>
    <w:rsid w:val="008F6758"/>
    <w:rsid w:val="008F694A"/>
    <w:rsid w:val="008F7302"/>
    <w:rsid w:val="008F7CB0"/>
    <w:rsid w:val="009040DD"/>
    <w:rsid w:val="009049D0"/>
    <w:rsid w:val="00904B4E"/>
    <w:rsid w:val="00905B47"/>
    <w:rsid w:val="00912F82"/>
    <w:rsid w:val="0091331C"/>
    <w:rsid w:val="00914ABE"/>
    <w:rsid w:val="00914E51"/>
    <w:rsid w:val="00915F41"/>
    <w:rsid w:val="00924375"/>
    <w:rsid w:val="00926CE0"/>
    <w:rsid w:val="009277CF"/>
    <w:rsid w:val="009279DE"/>
    <w:rsid w:val="00930116"/>
    <w:rsid w:val="00940827"/>
    <w:rsid w:val="0094212C"/>
    <w:rsid w:val="00945A25"/>
    <w:rsid w:val="00945D90"/>
    <w:rsid w:val="00946B45"/>
    <w:rsid w:val="00951A28"/>
    <w:rsid w:val="00954689"/>
    <w:rsid w:val="0096119E"/>
    <w:rsid w:val="009617C9"/>
    <w:rsid w:val="00961C93"/>
    <w:rsid w:val="00965324"/>
    <w:rsid w:val="009653EE"/>
    <w:rsid w:val="0097091E"/>
    <w:rsid w:val="00970931"/>
    <w:rsid w:val="009715DD"/>
    <w:rsid w:val="00975A46"/>
    <w:rsid w:val="009760D3"/>
    <w:rsid w:val="00977132"/>
    <w:rsid w:val="00981A4B"/>
    <w:rsid w:val="00982501"/>
    <w:rsid w:val="009875D0"/>
    <w:rsid w:val="009877D3"/>
    <w:rsid w:val="00994E8F"/>
    <w:rsid w:val="009951DC"/>
    <w:rsid w:val="009959BB"/>
    <w:rsid w:val="00995BCA"/>
    <w:rsid w:val="00997158"/>
    <w:rsid w:val="0099733F"/>
    <w:rsid w:val="00997617"/>
    <w:rsid w:val="009A08E7"/>
    <w:rsid w:val="009A3A7C"/>
    <w:rsid w:val="009A4AA9"/>
    <w:rsid w:val="009B2ADB"/>
    <w:rsid w:val="009B3295"/>
    <w:rsid w:val="009B603A"/>
    <w:rsid w:val="009C2D0E"/>
    <w:rsid w:val="009C3DAC"/>
    <w:rsid w:val="009C42E0"/>
    <w:rsid w:val="009C64DE"/>
    <w:rsid w:val="009C7236"/>
    <w:rsid w:val="009C7B56"/>
    <w:rsid w:val="009D530B"/>
    <w:rsid w:val="009D5362"/>
    <w:rsid w:val="009E1415"/>
    <w:rsid w:val="009E51CF"/>
    <w:rsid w:val="009E6116"/>
    <w:rsid w:val="009F2053"/>
    <w:rsid w:val="009F7B74"/>
    <w:rsid w:val="00A02E43"/>
    <w:rsid w:val="00A065F9"/>
    <w:rsid w:val="00A07F34"/>
    <w:rsid w:val="00A120F2"/>
    <w:rsid w:val="00A12FCF"/>
    <w:rsid w:val="00A22154"/>
    <w:rsid w:val="00A25C38"/>
    <w:rsid w:val="00A30A91"/>
    <w:rsid w:val="00A3378D"/>
    <w:rsid w:val="00A36BBE"/>
    <w:rsid w:val="00A40DCE"/>
    <w:rsid w:val="00A4307A"/>
    <w:rsid w:val="00A43610"/>
    <w:rsid w:val="00A43D05"/>
    <w:rsid w:val="00A46AB7"/>
    <w:rsid w:val="00A47EBB"/>
    <w:rsid w:val="00A501A8"/>
    <w:rsid w:val="00A5053F"/>
    <w:rsid w:val="00A51CDD"/>
    <w:rsid w:val="00A552F1"/>
    <w:rsid w:val="00A55819"/>
    <w:rsid w:val="00A578A6"/>
    <w:rsid w:val="00A613B8"/>
    <w:rsid w:val="00A6730D"/>
    <w:rsid w:val="00A67C17"/>
    <w:rsid w:val="00A71625"/>
    <w:rsid w:val="00A71B9B"/>
    <w:rsid w:val="00A71DBB"/>
    <w:rsid w:val="00A720C5"/>
    <w:rsid w:val="00A751C7"/>
    <w:rsid w:val="00A77355"/>
    <w:rsid w:val="00A83E26"/>
    <w:rsid w:val="00A87844"/>
    <w:rsid w:val="00A90B02"/>
    <w:rsid w:val="00A92135"/>
    <w:rsid w:val="00A979EF"/>
    <w:rsid w:val="00AA038C"/>
    <w:rsid w:val="00AA4765"/>
    <w:rsid w:val="00AA56FF"/>
    <w:rsid w:val="00AA7A09"/>
    <w:rsid w:val="00AB3B50"/>
    <w:rsid w:val="00AB57F5"/>
    <w:rsid w:val="00AB6880"/>
    <w:rsid w:val="00AB78AA"/>
    <w:rsid w:val="00AC05B1"/>
    <w:rsid w:val="00AC2C7D"/>
    <w:rsid w:val="00AC433D"/>
    <w:rsid w:val="00AD356C"/>
    <w:rsid w:val="00AD7F77"/>
    <w:rsid w:val="00AE2914"/>
    <w:rsid w:val="00AE3518"/>
    <w:rsid w:val="00AE48FC"/>
    <w:rsid w:val="00AE56B8"/>
    <w:rsid w:val="00AE6D15"/>
    <w:rsid w:val="00AE7ED2"/>
    <w:rsid w:val="00AF1C27"/>
    <w:rsid w:val="00AF1EB2"/>
    <w:rsid w:val="00AF79B0"/>
    <w:rsid w:val="00B015BF"/>
    <w:rsid w:val="00B01935"/>
    <w:rsid w:val="00B04182"/>
    <w:rsid w:val="00B068E1"/>
    <w:rsid w:val="00B07AE3"/>
    <w:rsid w:val="00B11430"/>
    <w:rsid w:val="00B11F0B"/>
    <w:rsid w:val="00B14BED"/>
    <w:rsid w:val="00B15F34"/>
    <w:rsid w:val="00B16ED2"/>
    <w:rsid w:val="00B177B2"/>
    <w:rsid w:val="00B2686E"/>
    <w:rsid w:val="00B353EB"/>
    <w:rsid w:val="00B36473"/>
    <w:rsid w:val="00B370AC"/>
    <w:rsid w:val="00B439C4"/>
    <w:rsid w:val="00B447F1"/>
    <w:rsid w:val="00B4535E"/>
    <w:rsid w:val="00B5066C"/>
    <w:rsid w:val="00B50D3D"/>
    <w:rsid w:val="00B52A8C"/>
    <w:rsid w:val="00B60918"/>
    <w:rsid w:val="00B636A8"/>
    <w:rsid w:val="00B66546"/>
    <w:rsid w:val="00B665C6"/>
    <w:rsid w:val="00B70DDA"/>
    <w:rsid w:val="00B77170"/>
    <w:rsid w:val="00B805AF"/>
    <w:rsid w:val="00B869EC"/>
    <w:rsid w:val="00B9397A"/>
    <w:rsid w:val="00B93A7F"/>
    <w:rsid w:val="00B94A4E"/>
    <w:rsid w:val="00B95C6B"/>
    <w:rsid w:val="00B9633D"/>
    <w:rsid w:val="00B97BB3"/>
    <w:rsid w:val="00BA0A0A"/>
    <w:rsid w:val="00BA0B75"/>
    <w:rsid w:val="00BA2EB1"/>
    <w:rsid w:val="00BA2EBE"/>
    <w:rsid w:val="00BA7328"/>
    <w:rsid w:val="00BB0F28"/>
    <w:rsid w:val="00BB1DB1"/>
    <w:rsid w:val="00BB2B62"/>
    <w:rsid w:val="00BB458A"/>
    <w:rsid w:val="00BB5C7B"/>
    <w:rsid w:val="00BC2049"/>
    <w:rsid w:val="00BC585C"/>
    <w:rsid w:val="00BD00D3"/>
    <w:rsid w:val="00BD1034"/>
    <w:rsid w:val="00BD1659"/>
    <w:rsid w:val="00BD3AA9"/>
    <w:rsid w:val="00BD4A18"/>
    <w:rsid w:val="00BD4A1B"/>
    <w:rsid w:val="00BD6DB2"/>
    <w:rsid w:val="00BE11CF"/>
    <w:rsid w:val="00BE21AB"/>
    <w:rsid w:val="00BE55CB"/>
    <w:rsid w:val="00BE79C7"/>
    <w:rsid w:val="00BF1671"/>
    <w:rsid w:val="00BF606C"/>
    <w:rsid w:val="00BF617A"/>
    <w:rsid w:val="00BF6FCE"/>
    <w:rsid w:val="00C03684"/>
    <w:rsid w:val="00C0379D"/>
    <w:rsid w:val="00C03931"/>
    <w:rsid w:val="00C046E8"/>
    <w:rsid w:val="00C05FE3"/>
    <w:rsid w:val="00C10959"/>
    <w:rsid w:val="00C21118"/>
    <w:rsid w:val="00C2136D"/>
    <w:rsid w:val="00C214EE"/>
    <w:rsid w:val="00C2314B"/>
    <w:rsid w:val="00C24971"/>
    <w:rsid w:val="00C26BE5"/>
    <w:rsid w:val="00C26E4D"/>
    <w:rsid w:val="00C27909"/>
    <w:rsid w:val="00C27B03"/>
    <w:rsid w:val="00C314E1"/>
    <w:rsid w:val="00C34397"/>
    <w:rsid w:val="00C358B9"/>
    <w:rsid w:val="00C3788B"/>
    <w:rsid w:val="00C4095D"/>
    <w:rsid w:val="00C4387E"/>
    <w:rsid w:val="00C506A4"/>
    <w:rsid w:val="00C54E0F"/>
    <w:rsid w:val="00C601D2"/>
    <w:rsid w:val="00C65BCC"/>
    <w:rsid w:val="00C66970"/>
    <w:rsid w:val="00C71841"/>
    <w:rsid w:val="00C76221"/>
    <w:rsid w:val="00C778D1"/>
    <w:rsid w:val="00C8691C"/>
    <w:rsid w:val="00C907A3"/>
    <w:rsid w:val="00C93989"/>
    <w:rsid w:val="00CA168A"/>
    <w:rsid w:val="00CA357E"/>
    <w:rsid w:val="00CA44F9"/>
    <w:rsid w:val="00CA4A69"/>
    <w:rsid w:val="00CA5E4B"/>
    <w:rsid w:val="00CB5CBC"/>
    <w:rsid w:val="00CC319B"/>
    <w:rsid w:val="00CC3E0C"/>
    <w:rsid w:val="00CC3F89"/>
    <w:rsid w:val="00CC4975"/>
    <w:rsid w:val="00CC58D3"/>
    <w:rsid w:val="00CC784D"/>
    <w:rsid w:val="00CD0379"/>
    <w:rsid w:val="00CD23E2"/>
    <w:rsid w:val="00CE619A"/>
    <w:rsid w:val="00CE7A84"/>
    <w:rsid w:val="00CF3128"/>
    <w:rsid w:val="00CF5E52"/>
    <w:rsid w:val="00D00842"/>
    <w:rsid w:val="00D02237"/>
    <w:rsid w:val="00D0337B"/>
    <w:rsid w:val="00D05649"/>
    <w:rsid w:val="00D079B2"/>
    <w:rsid w:val="00D114E9"/>
    <w:rsid w:val="00D179DF"/>
    <w:rsid w:val="00D21266"/>
    <w:rsid w:val="00D30A9D"/>
    <w:rsid w:val="00D34FA6"/>
    <w:rsid w:val="00D429C6"/>
    <w:rsid w:val="00D434C2"/>
    <w:rsid w:val="00D44122"/>
    <w:rsid w:val="00D4545F"/>
    <w:rsid w:val="00D47748"/>
    <w:rsid w:val="00D50865"/>
    <w:rsid w:val="00D54CC3"/>
    <w:rsid w:val="00D55200"/>
    <w:rsid w:val="00D55831"/>
    <w:rsid w:val="00D6041A"/>
    <w:rsid w:val="00D62A0F"/>
    <w:rsid w:val="00D633EB"/>
    <w:rsid w:val="00D639F6"/>
    <w:rsid w:val="00D7375B"/>
    <w:rsid w:val="00D82FF7"/>
    <w:rsid w:val="00D83048"/>
    <w:rsid w:val="00D847FE"/>
    <w:rsid w:val="00D91CFA"/>
    <w:rsid w:val="00D964EA"/>
    <w:rsid w:val="00D966D0"/>
    <w:rsid w:val="00D96DA1"/>
    <w:rsid w:val="00DA0C59"/>
    <w:rsid w:val="00DA3991"/>
    <w:rsid w:val="00DA59CE"/>
    <w:rsid w:val="00DA5E87"/>
    <w:rsid w:val="00DA7846"/>
    <w:rsid w:val="00DB0990"/>
    <w:rsid w:val="00DB735D"/>
    <w:rsid w:val="00DB7E6C"/>
    <w:rsid w:val="00DC5CFE"/>
    <w:rsid w:val="00DD0CCE"/>
    <w:rsid w:val="00DD5A29"/>
    <w:rsid w:val="00DD5D9D"/>
    <w:rsid w:val="00DD6125"/>
    <w:rsid w:val="00DD7F61"/>
    <w:rsid w:val="00DE0F9E"/>
    <w:rsid w:val="00DE35A5"/>
    <w:rsid w:val="00DE35CB"/>
    <w:rsid w:val="00DF21E9"/>
    <w:rsid w:val="00E00F14"/>
    <w:rsid w:val="00E01EB6"/>
    <w:rsid w:val="00E0244F"/>
    <w:rsid w:val="00E06386"/>
    <w:rsid w:val="00E127EA"/>
    <w:rsid w:val="00E12D2F"/>
    <w:rsid w:val="00E13458"/>
    <w:rsid w:val="00E17C7D"/>
    <w:rsid w:val="00E21F06"/>
    <w:rsid w:val="00E24EB4"/>
    <w:rsid w:val="00E25822"/>
    <w:rsid w:val="00E265BB"/>
    <w:rsid w:val="00E26BF9"/>
    <w:rsid w:val="00E320ED"/>
    <w:rsid w:val="00E339A7"/>
    <w:rsid w:val="00E33AFB"/>
    <w:rsid w:val="00E34218"/>
    <w:rsid w:val="00E3555B"/>
    <w:rsid w:val="00E46282"/>
    <w:rsid w:val="00E5216E"/>
    <w:rsid w:val="00E52812"/>
    <w:rsid w:val="00E52C7B"/>
    <w:rsid w:val="00E52F87"/>
    <w:rsid w:val="00E63F99"/>
    <w:rsid w:val="00E82344"/>
    <w:rsid w:val="00E84026"/>
    <w:rsid w:val="00E84C82"/>
    <w:rsid w:val="00E84D64"/>
    <w:rsid w:val="00E869B9"/>
    <w:rsid w:val="00E87408"/>
    <w:rsid w:val="00E914C4"/>
    <w:rsid w:val="00E91B38"/>
    <w:rsid w:val="00E91EB7"/>
    <w:rsid w:val="00E9291F"/>
    <w:rsid w:val="00E934F5"/>
    <w:rsid w:val="00E93C31"/>
    <w:rsid w:val="00E96961"/>
    <w:rsid w:val="00EA0387"/>
    <w:rsid w:val="00EA45B8"/>
    <w:rsid w:val="00EA72EC"/>
    <w:rsid w:val="00EA7325"/>
    <w:rsid w:val="00EB0025"/>
    <w:rsid w:val="00EB11CB"/>
    <w:rsid w:val="00EB237D"/>
    <w:rsid w:val="00EB275A"/>
    <w:rsid w:val="00EB2E67"/>
    <w:rsid w:val="00EB3047"/>
    <w:rsid w:val="00EB786A"/>
    <w:rsid w:val="00EC1578"/>
    <w:rsid w:val="00EC1C72"/>
    <w:rsid w:val="00EC3CC9"/>
    <w:rsid w:val="00EC680A"/>
    <w:rsid w:val="00ED07B8"/>
    <w:rsid w:val="00ED48FB"/>
    <w:rsid w:val="00EE2BED"/>
    <w:rsid w:val="00EE374B"/>
    <w:rsid w:val="00EE3954"/>
    <w:rsid w:val="00F02498"/>
    <w:rsid w:val="00F04F3B"/>
    <w:rsid w:val="00F07B17"/>
    <w:rsid w:val="00F118EA"/>
    <w:rsid w:val="00F11BB5"/>
    <w:rsid w:val="00F1417B"/>
    <w:rsid w:val="00F20345"/>
    <w:rsid w:val="00F26019"/>
    <w:rsid w:val="00F34B99"/>
    <w:rsid w:val="00F364C7"/>
    <w:rsid w:val="00F37219"/>
    <w:rsid w:val="00F37EE4"/>
    <w:rsid w:val="00F438DE"/>
    <w:rsid w:val="00F5089A"/>
    <w:rsid w:val="00F52DAB"/>
    <w:rsid w:val="00F543F0"/>
    <w:rsid w:val="00F61E61"/>
    <w:rsid w:val="00F70BFB"/>
    <w:rsid w:val="00F7440A"/>
    <w:rsid w:val="00F81D29"/>
    <w:rsid w:val="00F825E1"/>
    <w:rsid w:val="00F91C4D"/>
    <w:rsid w:val="00F92FD9"/>
    <w:rsid w:val="00F943C3"/>
    <w:rsid w:val="00F943E8"/>
    <w:rsid w:val="00FA5316"/>
    <w:rsid w:val="00FA5F0C"/>
    <w:rsid w:val="00FA6684"/>
    <w:rsid w:val="00FA731E"/>
    <w:rsid w:val="00FB1547"/>
    <w:rsid w:val="00FB2B38"/>
    <w:rsid w:val="00FC6358"/>
    <w:rsid w:val="00FC76F8"/>
    <w:rsid w:val="00FD01CF"/>
    <w:rsid w:val="00FD21FB"/>
    <w:rsid w:val="00FD320D"/>
    <w:rsid w:val="00FD3851"/>
    <w:rsid w:val="00FD5523"/>
    <w:rsid w:val="00FD73AC"/>
    <w:rsid w:val="00FD7D27"/>
    <w:rsid w:val="00FE0439"/>
    <w:rsid w:val="00FE23DE"/>
    <w:rsid w:val="00FF1787"/>
    <w:rsid w:val="00FF3925"/>
    <w:rsid w:val="01271345"/>
    <w:rsid w:val="05164D65"/>
    <w:rsid w:val="09455FC5"/>
    <w:rsid w:val="09491AE3"/>
    <w:rsid w:val="09AC1F3E"/>
    <w:rsid w:val="0A515D78"/>
    <w:rsid w:val="0CF74D52"/>
    <w:rsid w:val="0DB10812"/>
    <w:rsid w:val="0EAF6971"/>
    <w:rsid w:val="0EC110DF"/>
    <w:rsid w:val="130B1FD9"/>
    <w:rsid w:val="1675461F"/>
    <w:rsid w:val="190B5758"/>
    <w:rsid w:val="1AD00D8B"/>
    <w:rsid w:val="1C2B112B"/>
    <w:rsid w:val="1C702A36"/>
    <w:rsid w:val="1E1F14A5"/>
    <w:rsid w:val="21337A33"/>
    <w:rsid w:val="22B242DD"/>
    <w:rsid w:val="248136F0"/>
    <w:rsid w:val="24AB1B4D"/>
    <w:rsid w:val="26575FF7"/>
    <w:rsid w:val="27A749C3"/>
    <w:rsid w:val="2A35454B"/>
    <w:rsid w:val="2B7E35E9"/>
    <w:rsid w:val="2C5B3261"/>
    <w:rsid w:val="2CBE6AAF"/>
    <w:rsid w:val="302A7494"/>
    <w:rsid w:val="33F416A8"/>
    <w:rsid w:val="371A4408"/>
    <w:rsid w:val="37EE1136"/>
    <w:rsid w:val="3976557C"/>
    <w:rsid w:val="3CED0985"/>
    <w:rsid w:val="3D2C016D"/>
    <w:rsid w:val="3D85737C"/>
    <w:rsid w:val="3E4619B8"/>
    <w:rsid w:val="3E484EBC"/>
    <w:rsid w:val="40460DD6"/>
    <w:rsid w:val="42025F5C"/>
    <w:rsid w:val="423C6D88"/>
    <w:rsid w:val="44C36998"/>
    <w:rsid w:val="48E94A02"/>
    <w:rsid w:val="4AE70BBC"/>
    <w:rsid w:val="4BFC6736"/>
    <w:rsid w:val="53414856"/>
    <w:rsid w:val="55FE5A3B"/>
    <w:rsid w:val="56113CE1"/>
    <w:rsid w:val="5A6E4EEC"/>
    <w:rsid w:val="629045D9"/>
    <w:rsid w:val="64DC3487"/>
    <w:rsid w:val="64E17B26"/>
    <w:rsid w:val="67450652"/>
    <w:rsid w:val="6CF67DDA"/>
    <w:rsid w:val="6E284970"/>
    <w:rsid w:val="724E2341"/>
    <w:rsid w:val="741E09A4"/>
    <w:rsid w:val="75CC4164"/>
    <w:rsid w:val="767955ED"/>
    <w:rsid w:val="78E73168"/>
    <w:rsid w:val="79441347"/>
    <w:rsid w:val="79AB25DB"/>
    <w:rsid w:val="7B6A2E87"/>
    <w:rsid w:val="7CE16E53"/>
    <w:rsid w:val="7F793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4"/>
    <w:next w:val="1"/>
    <w:link w:val="53"/>
    <w:qFormat/>
    <w:uiPriority w:val="0"/>
    <w:pPr>
      <w:keepNext/>
      <w:keepLines/>
      <w:spacing w:before="0" w:after="0"/>
      <w:outlineLvl w:val="1"/>
    </w:pPr>
    <w:rPr>
      <w:rFonts w:ascii="Arial" w:hAnsi="Arial"/>
      <w:bCs/>
      <w:szCs w:val="32"/>
    </w:rPr>
  </w:style>
  <w:style w:type="paragraph" w:styleId="7">
    <w:name w:val="heading 3"/>
    <w:basedOn w:val="8"/>
    <w:next w:val="1"/>
    <w:link w:val="54"/>
    <w:qFormat/>
    <w:uiPriority w:val="0"/>
    <w:pPr>
      <w:keepNext/>
      <w:keepLines/>
      <w:jc w:val="both"/>
      <w:outlineLvl w:val="2"/>
    </w:pPr>
    <w:rPr>
      <w:rFonts w:ascii="Times New Roman"/>
      <w:bCs/>
      <w:szCs w:val="32"/>
    </w:rPr>
  </w:style>
  <w:style w:type="paragraph" w:styleId="9">
    <w:name w:val="heading 4"/>
    <w:basedOn w:val="10"/>
    <w:next w:val="1"/>
    <w:link w:val="55"/>
    <w:qFormat/>
    <w:uiPriority w:val="0"/>
    <w:pPr>
      <w:keepNext/>
      <w:keepLines/>
      <w:jc w:val="both"/>
      <w:outlineLvl w:val="3"/>
    </w:pPr>
    <w:rPr>
      <w:rFonts w:ascii="Arial" w:hAnsi="Arial"/>
      <w:bCs/>
      <w:szCs w:val="28"/>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4">
    <w:name w:val="二级条标题"/>
    <w:basedOn w:val="5"/>
    <w:next w:val="6"/>
    <w:link w:val="52"/>
    <w:qFormat/>
    <w:uiPriority w:val="0"/>
    <w:pPr>
      <w:spacing w:before="50" w:after="50"/>
      <w:outlineLvl w:val="3"/>
    </w:pPr>
  </w:style>
  <w:style w:type="paragraph" w:customStyle="1" w:styleId="5">
    <w:name w:val="一级条标题"/>
    <w:next w:val="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6">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三级条标题"/>
    <w:basedOn w:val="4"/>
    <w:next w:val="6"/>
    <w:qFormat/>
    <w:uiPriority w:val="0"/>
    <w:pPr>
      <w:outlineLvl w:val="4"/>
    </w:pPr>
  </w:style>
  <w:style w:type="paragraph" w:customStyle="1" w:styleId="10">
    <w:name w:val="四级条标题"/>
    <w:basedOn w:val="8"/>
    <w:next w:val="6"/>
    <w:qFormat/>
    <w:uiPriority w:val="0"/>
    <w:pPr>
      <w:outlineLvl w:val="5"/>
    </w:pPr>
  </w:style>
  <w:style w:type="paragraph" w:styleId="11">
    <w:name w:val="toc 7"/>
    <w:basedOn w:val="1"/>
    <w:next w:val="1"/>
    <w:semiHidden/>
    <w:qFormat/>
    <w:uiPriority w:val="0"/>
    <w:pPr>
      <w:ind w:left="1260"/>
      <w:jc w:val="left"/>
    </w:pPr>
    <w:rPr>
      <w:rFonts w:ascii="Calibri" w:hAnsi="Calibri" w:cs="Calibri"/>
      <w:sz w:val="18"/>
      <w:szCs w:val="18"/>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56"/>
    <w:qFormat/>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qFormat/>
    <w:uiPriority w:val="0"/>
    <w:pPr>
      <w:ind w:left="840"/>
      <w:jc w:val="left"/>
    </w:pPr>
    <w:rPr>
      <w:rFonts w:ascii="Calibri" w:hAnsi="Calibri" w:cs="Calibri"/>
      <w:sz w:val="18"/>
      <w:szCs w:val="18"/>
    </w:rPr>
  </w:style>
  <w:style w:type="paragraph" w:styleId="20">
    <w:name w:val="toc 3"/>
    <w:basedOn w:val="1"/>
    <w:next w:val="1"/>
    <w:qFormat/>
    <w:uiPriority w:val="39"/>
    <w:pPr>
      <w:ind w:left="420"/>
      <w:jc w:val="left"/>
    </w:pPr>
    <w:rPr>
      <w:rFonts w:ascii="Calibri" w:hAnsi="Calibri" w:cs="Calibri"/>
      <w:i/>
      <w:iCs/>
      <w:sz w:val="20"/>
      <w:szCs w:val="20"/>
    </w:rPr>
  </w:style>
  <w:style w:type="paragraph" w:styleId="21">
    <w:name w:val="toc 8"/>
    <w:basedOn w:val="1"/>
    <w:next w:val="1"/>
    <w:semiHidden/>
    <w:qFormat/>
    <w:uiPriority w:val="0"/>
    <w:pPr>
      <w:ind w:left="1470"/>
      <w:jc w:val="left"/>
    </w:pPr>
    <w:rPr>
      <w:rFonts w:ascii="Calibri" w:hAnsi="Calibri" w:cs="Calibri"/>
      <w:sz w:val="18"/>
      <w:szCs w:val="18"/>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Body Text Indent 2"/>
    <w:basedOn w:val="1"/>
    <w:link w:val="57"/>
    <w:qFormat/>
    <w:uiPriority w:val="0"/>
    <w:pPr>
      <w:ind w:firstLine="480"/>
    </w:pPr>
  </w:style>
  <w:style w:type="paragraph" w:styleId="24">
    <w:name w:val="endnote text"/>
    <w:basedOn w:val="1"/>
    <w:semiHidden/>
    <w:qFormat/>
    <w:uiPriority w:val="0"/>
    <w:pPr>
      <w:snapToGrid w:val="0"/>
      <w:jc w:val="left"/>
    </w:pPr>
  </w:style>
  <w:style w:type="paragraph" w:styleId="25">
    <w:name w:val="Balloon Text"/>
    <w:basedOn w:val="1"/>
    <w:link w:val="58"/>
    <w:uiPriority w:val="0"/>
    <w:rPr>
      <w:sz w:val="18"/>
      <w:szCs w:val="18"/>
    </w:rPr>
  </w:style>
  <w:style w:type="paragraph" w:styleId="26">
    <w:name w:val="footer"/>
    <w:basedOn w:val="1"/>
    <w:link w:val="159"/>
    <w:uiPriority w:val="99"/>
    <w:pPr>
      <w:snapToGrid w:val="0"/>
      <w:ind w:right="210" w:rightChars="100"/>
      <w:jc w:val="right"/>
    </w:pPr>
    <w:rPr>
      <w:sz w:val="18"/>
      <w:szCs w:val="18"/>
    </w:rPr>
  </w:style>
  <w:style w:type="paragraph" w:styleId="27">
    <w:name w:val="header"/>
    <w:basedOn w:val="1"/>
    <w:uiPriority w:val="0"/>
    <w:pPr>
      <w:snapToGrid w:val="0"/>
      <w:jc w:val="left"/>
    </w:pPr>
    <w:rPr>
      <w:sz w:val="18"/>
      <w:szCs w:val="18"/>
    </w:rPr>
  </w:style>
  <w:style w:type="paragraph" w:styleId="28">
    <w:name w:val="toc 1"/>
    <w:basedOn w:val="1"/>
    <w:next w:val="1"/>
    <w:qFormat/>
    <w:uiPriority w:val="39"/>
    <w:pPr>
      <w:spacing w:before="120" w:after="120"/>
      <w:jc w:val="left"/>
    </w:pPr>
    <w:rPr>
      <w:rFonts w:ascii="Calibri" w:hAnsi="Calibri" w:cs="Calibri"/>
      <w:b/>
      <w:bCs/>
      <w:caps/>
      <w:sz w:val="20"/>
      <w:szCs w:val="20"/>
    </w:rPr>
  </w:style>
  <w:style w:type="paragraph" w:styleId="29">
    <w:name w:val="toc 4"/>
    <w:basedOn w:val="1"/>
    <w:next w:val="1"/>
    <w:semiHidden/>
    <w:uiPriority w:val="0"/>
    <w:pPr>
      <w:ind w:left="630"/>
      <w:jc w:val="left"/>
    </w:pPr>
    <w:rPr>
      <w:rFonts w:ascii="Calibri" w:hAnsi="Calibri" w:cs="Calibri"/>
      <w:sz w:val="18"/>
      <w:szCs w:val="18"/>
    </w:rPr>
  </w:style>
  <w:style w:type="paragraph" w:styleId="30">
    <w:name w:val="index heading"/>
    <w:basedOn w:val="1"/>
    <w:next w:val="31"/>
    <w:uiPriority w:val="0"/>
    <w:pPr>
      <w:spacing w:before="120" w:after="120"/>
      <w:jc w:val="center"/>
    </w:pPr>
    <w:rPr>
      <w:rFonts w:ascii="Calibri" w:hAnsi="Calibri"/>
      <w:b/>
      <w:bCs/>
      <w:iCs/>
      <w:szCs w:val="20"/>
    </w:rPr>
  </w:style>
  <w:style w:type="paragraph" w:styleId="31">
    <w:name w:val="index 1"/>
    <w:basedOn w:val="1"/>
    <w:next w:val="6"/>
    <w:uiPriority w:val="0"/>
    <w:pPr>
      <w:tabs>
        <w:tab w:val="right" w:leader="dot" w:pos="9299"/>
      </w:tabs>
      <w:jc w:val="left"/>
    </w:pPr>
    <w:rPr>
      <w:rFonts w:ascii="宋体"/>
      <w:szCs w:val="21"/>
    </w:rPr>
  </w:style>
  <w:style w:type="paragraph" w:styleId="32">
    <w:name w:val="footnote text"/>
    <w:basedOn w:val="1"/>
    <w:uiPriority w:val="0"/>
    <w:pPr>
      <w:tabs>
        <w:tab w:val="left" w:pos="0"/>
      </w:tabs>
      <w:snapToGrid w:val="0"/>
      <w:ind w:left="720" w:hanging="357"/>
      <w:jc w:val="left"/>
    </w:pPr>
    <w:rPr>
      <w:rFonts w:ascii="宋体"/>
      <w:sz w:val="18"/>
      <w:szCs w:val="18"/>
    </w:rPr>
  </w:style>
  <w:style w:type="paragraph" w:styleId="33">
    <w:name w:val="toc 6"/>
    <w:basedOn w:val="1"/>
    <w:next w:val="1"/>
    <w:semiHidden/>
    <w:uiPriority w:val="0"/>
    <w:pPr>
      <w:ind w:left="1050"/>
      <w:jc w:val="left"/>
    </w:pPr>
    <w:rPr>
      <w:rFonts w:ascii="Calibri" w:hAnsi="Calibri" w:cs="Calibri"/>
      <w:sz w:val="18"/>
      <w:szCs w:val="18"/>
    </w:rPr>
  </w:style>
  <w:style w:type="paragraph" w:styleId="34">
    <w:name w:val="index 7"/>
    <w:basedOn w:val="1"/>
    <w:next w:val="1"/>
    <w:uiPriority w:val="0"/>
    <w:pPr>
      <w:ind w:left="1470" w:hanging="210"/>
      <w:jc w:val="left"/>
    </w:pPr>
    <w:rPr>
      <w:rFonts w:ascii="Calibri" w:hAnsi="Calibri"/>
      <w:sz w:val="20"/>
      <w:szCs w:val="20"/>
    </w:rPr>
  </w:style>
  <w:style w:type="paragraph" w:styleId="35">
    <w:name w:val="index 9"/>
    <w:basedOn w:val="1"/>
    <w:next w:val="1"/>
    <w:uiPriority w:val="0"/>
    <w:pPr>
      <w:ind w:left="1890" w:hanging="210"/>
      <w:jc w:val="left"/>
    </w:pPr>
    <w:rPr>
      <w:rFonts w:ascii="Calibri" w:hAnsi="Calibri"/>
      <w:sz w:val="20"/>
      <w:szCs w:val="20"/>
    </w:rPr>
  </w:style>
  <w:style w:type="paragraph" w:styleId="36">
    <w:name w:val="toc 2"/>
    <w:basedOn w:val="1"/>
    <w:next w:val="1"/>
    <w:qFormat/>
    <w:uiPriority w:val="39"/>
    <w:pPr>
      <w:ind w:left="210"/>
      <w:jc w:val="left"/>
    </w:pPr>
    <w:rPr>
      <w:rFonts w:ascii="Calibri" w:hAnsi="Calibri" w:cs="Calibri"/>
      <w:smallCaps/>
      <w:sz w:val="20"/>
      <w:szCs w:val="20"/>
    </w:rPr>
  </w:style>
  <w:style w:type="paragraph" w:styleId="37">
    <w:name w:val="toc 9"/>
    <w:basedOn w:val="1"/>
    <w:next w:val="1"/>
    <w:semiHidden/>
    <w:uiPriority w:val="0"/>
    <w:pPr>
      <w:ind w:left="1680"/>
      <w:jc w:val="left"/>
    </w:pPr>
    <w:rPr>
      <w:rFonts w:ascii="Calibri" w:hAnsi="Calibri" w:cs="Calibri"/>
      <w:sz w:val="18"/>
      <w:szCs w:val="18"/>
    </w:rPr>
  </w:style>
  <w:style w:type="paragraph" w:styleId="38">
    <w:name w:val="index 2"/>
    <w:basedOn w:val="1"/>
    <w:next w:val="1"/>
    <w:uiPriority w:val="0"/>
    <w:pPr>
      <w:ind w:left="420" w:hanging="210"/>
      <w:jc w:val="left"/>
    </w:pPr>
    <w:rPr>
      <w:rFonts w:ascii="Calibri" w:hAnsi="Calibri"/>
      <w:sz w:val="20"/>
      <w:szCs w:val="20"/>
    </w:rPr>
  </w:style>
  <w:style w:type="paragraph" w:styleId="39">
    <w:name w:val="Title"/>
    <w:basedOn w:val="1"/>
    <w:qFormat/>
    <w:uiPriority w:val="10"/>
    <w:pPr>
      <w:spacing w:before="640" w:after="560"/>
      <w:jc w:val="center"/>
      <w:outlineLvl w:val="0"/>
    </w:pPr>
    <w:rPr>
      <w:rFonts w:ascii="Arial" w:hAnsi="Arial" w:eastAsia="黑体" w:cs="Arial"/>
      <w:b/>
      <w:bCs/>
      <w:sz w:val="32"/>
      <w:szCs w:val="32"/>
    </w:rPr>
  </w:style>
  <w:style w:type="paragraph" w:styleId="40">
    <w:name w:val="annotation subject"/>
    <w:basedOn w:val="16"/>
    <w:next w:val="16"/>
    <w:link w:val="59"/>
    <w:uiPriority w:val="0"/>
    <w:rPr>
      <w:b/>
      <w:bCs/>
    </w:rPr>
  </w:style>
  <w:style w:type="table" w:styleId="42">
    <w:name w:val="Table Grid"/>
    <w:basedOn w:val="41"/>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endnote reference"/>
    <w:semiHidden/>
    <w:uiPriority w:val="0"/>
    <w:rPr>
      <w:vertAlign w:val="superscript"/>
    </w:rPr>
  </w:style>
  <w:style w:type="character" w:styleId="45">
    <w:name w:val="page number"/>
    <w:uiPriority w:val="0"/>
    <w:rPr>
      <w:rFonts w:ascii="Times New Roman" w:hAnsi="Times New Roman" w:eastAsia="宋体"/>
      <w:sz w:val="18"/>
    </w:rPr>
  </w:style>
  <w:style w:type="character" w:styleId="46">
    <w:name w:val="FollowedHyperlink"/>
    <w:uiPriority w:val="0"/>
    <w:rPr>
      <w:color w:val="800080"/>
      <w:u w:val="single"/>
    </w:rPr>
  </w:style>
  <w:style w:type="character" w:styleId="47">
    <w:name w:val="Hyperlink"/>
    <w:uiPriority w:val="99"/>
    <w:rPr>
      <w:color w:val="0000FF"/>
      <w:spacing w:val="0"/>
      <w:w w:val="100"/>
      <w:szCs w:val="21"/>
      <w:u w:val="single"/>
      <w:lang w:val="en-US" w:eastAsia="zh-CN"/>
    </w:rPr>
  </w:style>
  <w:style w:type="character" w:styleId="48">
    <w:name w:val="annotation reference"/>
    <w:uiPriority w:val="0"/>
    <w:rPr>
      <w:sz w:val="21"/>
      <w:szCs w:val="21"/>
    </w:rPr>
  </w:style>
  <w:style w:type="character" w:styleId="49">
    <w:name w:val="footnote reference"/>
    <w:semiHidden/>
    <w:uiPriority w:val="0"/>
    <w:rPr>
      <w:vertAlign w:val="superscript"/>
    </w:rPr>
  </w:style>
  <w:style w:type="character" w:customStyle="1" w:styleId="50">
    <w:name w:val="标题 1 字符"/>
    <w:link w:val="2"/>
    <w:uiPriority w:val="0"/>
    <w:rPr>
      <w:b/>
      <w:bCs/>
      <w:kern w:val="44"/>
      <w:sz w:val="44"/>
      <w:szCs w:val="44"/>
    </w:rPr>
  </w:style>
  <w:style w:type="character" w:customStyle="1" w:styleId="51">
    <w:name w:val="段 Char"/>
    <w:link w:val="6"/>
    <w:qFormat/>
    <w:uiPriority w:val="0"/>
    <w:rPr>
      <w:rFonts w:ascii="宋体"/>
      <w:sz w:val="21"/>
      <w:lang w:val="en-US" w:eastAsia="zh-CN" w:bidi="ar-SA"/>
    </w:rPr>
  </w:style>
  <w:style w:type="character" w:customStyle="1" w:styleId="52">
    <w:name w:val="二级条标题 Char"/>
    <w:link w:val="4"/>
    <w:qFormat/>
    <w:uiPriority w:val="0"/>
    <w:rPr>
      <w:rFonts w:ascii="黑体" w:eastAsia="黑体"/>
      <w:sz w:val="21"/>
      <w:szCs w:val="21"/>
    </w:rPr>
  </w:style>
  <w:style w:type="character" w:customStyle="1" w:styleId="53">
    <w:name w:val="标题 2 字符"/>
    <w:link w:val="3"/>
    <w:qFormat/>
    <w:uiPriority w:val="0"/>
    <w:rPr>
      <w:rFonts w:ascii="Arial" w:hAnsi="Arial" w:eastAsia="黑体"/>
      <w:bCs/>
      <w:sz w:val="21"/>
      <w:szCs w:val="32"/>
    </w:rPr>
  </w:style>
  <w:style w:type="character" w:customStyle="1" w:styleId="54">
    <w:name w:val="标题 3 字符"/>
    <w:link w:val="7"/>
    <w:qFormat/>
    <w:uiPriority w:val="0"/>
    <w:rPr>
      <w:rFonts w:eastAsia="黑体"/>
      <w:bCs/>
      <w:sz w:val="21"/>
      <w:szCs w:val="32"/>
    </w:rPr>
  </w:style>
  <w:style w:type="character" w:customStyle="1" w:styleId="55">
    <w:name w:val="标题 4 字符"/>
    <w:link w:val="9"/>
    <w:qFormat/>
    <w:uiPriority w:val="0"/>
    <w:rPr>
      <w:rFonts w:ascii="Arial" w:hAnsi="Arial" w:eastAsia="黑体"/>
      <w:bCs/>
      <w:sz w:val="21"/>
      <w:szCs w:val="28"/>
    </w:rPr>
  </w:style>
  <w:style w:type="character" w:customStyle="1" w:styleId="56">
    <w:name w:val="批注文字 字符"/>
    <w:link w:val="16"/>
    <w:qFormat/>
    <w:uiPriority w:val="0"/>
    <w:rPr>
      <w:kern w:val="2"/>
      <w:sz w:val="21"/>
      <w:szCs w:val="24"/>
    </w:rPr>
  </w:style>
  <w:style w:type="character" w:customStyle="1" w:styleId="57">
    <w:name w:val="正文文本缩进 2 字符"/>
    <w:link w:val="23"/>
    <w:qFormat/>
    <w:uiPriority w:val="0"/>
    <w:rPr>
      <w:kern w:val="2"/>
      <w:sz w:val="21"/>
      <w:szCs w:val="24"/>
    </w:rPr>
  </w:style>
  <w:style w:type="character" w:customStyle="1" w:styleId="58">
    <w:name w:val="批注框文本 字符"/>
    <w:link w:val="25"/>
    <w:qFormat/>
    <w:uiPriority w:val="0"/>
    <w:rPr>
      <w:kern w:val="2"/>
      <w:sz w:val="18"/>
      <w:szCs w:val="18"/>
    </w:rPr>
  </w:style>
  <w:style w:type="character" w:customStyle="1" w:styleId="59">
    <w:name w:val="批注主题 字符"/>
    <w:link w:val="40"/>
    <w:qFormat/>
    <w:uiPriority w:val="0"/>
    <w:rPr>
      <w:b/>
      <w:bCs/>
      <w:kern w:val="2"/>
      <w:sz w:val="21"/>
      <w:szCs w:val="24"/>
    </w:rPr>
  </w:style>
  <w:style w:type="character" w:customStyle="1" w:styleId="60">
    <w:name w:val="发布"/>
    <w:qFormat/>
    <w:uiPriority w:val="0"/>
    <w:rPr>
      <w:rFonts w:ascii="黑体" w:eastAsia="黑体"/>
      <w:spacing w:val="85"/>
      <w:w w:val="100"/>
      <w:position w:val="3"/>
      <w:sz w:val="28"/>
      <w:szCs w:val="28"/>
    </w:rPr>
  </w:style>
  <w:style w:type="character" w:customStyle="1" w:styleId="61">
    <w:name w:val="首示例 Char"/>
    <w:link w:val="62"/>
    <w:qFormat/>
    <w:uiPriority w:val="0"/>
    <w:rPr>
      <w:rFonts w:ascii="宋体" w:hAnsi="宋体"/>
      <w:kern w:val="2"/>
      <w:sz w:val="18"/>
      <w:szCs w:val="18"/>
    </w:rPr>
  </w:style>
  <w:style w:type="paragraph" w:customStyle="1" w:styleId="62">
    <w:name w:val="首示例"/>
    <w:next w:val="6"/>
    <w:link w:val="61"/>
    <w:qFormat/>
    <w:uiPriority w:val="0"/>
    <w:pPr>
      <w:tabs>
        <w:tab w:val="left" w:pos="360"/>
      </w:tabs>
    </w:pPr>
    <w:rPr>
      <w:rFonts w:ascii="宋体" w:hAnsi="宋体" w:eastAsia="宋体" w:cs="Times New Roman"/>
      <w:kern w:val="2"/>
      <w:sz w:val="18"/>
      <w:szCs w:val="18"/>
      <w:lang w:val="en-US" w:eastAsia="zh-CN" w:bidi="ar-SA"/>
    </w:rPr>
  </w:style>
  <w:style w:type="character" w:customStyle="1" w:styleId="63">
    <w:name w:val="附录公式 Char"/>
    <w:link w:val="64"/>
    <w:qFormat/>
    <w:uiPriority w:val="0"/>
    <w:rPr>
      <w:lang w:val="en-US" w:eastAsia="zh-CN" w:bidi="ar-SA"/>
    </w:rPr>
  </w:style>
  <w:style w:type="paragraph" w:customStyle="1" w:styleId="64">
    <w:name w:val="附录公式"/>
    <w:basedOn w:val="6"/>
    <w:next w:val="6"/>
    <w:link w:val="63"/>
    <w:qFormat/>
    <w:uiPriority w:val="0"/>
    <w:rPr>
      <w:rFonts w:ascii="Times New Roman"/>
      <w:sz w:val="20"/>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8">
    <w:name w:val="三级无"/>
    <w:basedOn w:val="8"/>
    <w:qFormat/>
    <w:uiPriority w:val="0"/>
    <w:pPr>
      <w:spacing w:beforeLines="0" w:afterLines="0"/>
    </w:pPr>
    <w:rPr>
      <w:rFonts w:ascii="宋体" w:eastAsia="宋体"/>
    </w:rPr>
  </w:style>
  <w:style w:type="paragraph" w:customStyle="1" w:styleId="69">
    <w:name w:val="附录表标题"/>
    <w:basedOn w:val="1"/>
    <w:next w:val="6"/>
    <w:qFormat/>
    <w:uiPriority w:val="0"/>
    <w:pPr>
      <w:tabs>
        <w:tab w:val="left" w:pos="180"/>
      </w:tabs>
      <w:spacing w:beforeLines="50" w:afterLines="50"/>
      <w:jc w:val="center"/>
    </w:pPr>
    <w:rPr>
      <w:rFonts w:ascii="黑体" w:eastAsia="黑体"/>
      <w:szCs w:val="21"/>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封面标准文稿编辑信息"/>
    <w:basedOn w:val="72"/>
    <w:qFormat/>
    <w:uiPriority w:val="0"/>
    <w:pPr>
      <w:framePr w:wrap="around"/>
      <w:spacing w:before="180" w:line="180" w:lineRule="exact"/>
    </w:pPr>
    <w:rPr>
      <w:sz w:val="21"/>
    </w:rPr>
  </w:style>
  <w:style w:type="paragraph" w:customStyle="1" w:styleId="72">
    <w:name w:val="封面标准文稿类别"/>
    <w:basedOn w:val="73"/>
    <w:qFormat/>
    <w:uiPriority w:val="0"/>
    <w:pPr>
      <w:framePr w:wrap="around"/>
      <w:spacing w:after="160" w:line="240" w:lineRule="auto"/>
    </w:pPr>
    <w:rPr>
      <w:sz w:val="24"/>
    </w:rPr>
  </w:style>
  <w:style w:type="paragraph" w:customStyle="1" w:styleId="73">
    <w:name w:val="封面一致性程度标识"/>
    <w:basedOn w:val="74"/>
    <w:qFormat/>
    <w:uiPriority w:val="0"/>
    <w:pPr>
      <w:framePr w:wrap="around"/>
      <w:spacing w:before="440"/>
    </w:pPr>
    <w:rPr>
      <w:rFonts w:ascii="宋体" w:eastAsia="宋体"/>
    </w:rPr>
  </w:style>
  <w:style w:type="paragraph" w:customStyle="1" w:styleId="74">
    <w:name w:val="封面标准英文名称"/>
    <w:basedOn w:val="75"/>
    <w:qFormat/>
    <w:uiPriority w:val="0"/>
    <w:pPr>
      <w:framePr w:wrap="around"/>
      <w:spacing w:before="370" w:line="400" w:lineRule="exact"/>
    </w:pPr>
    <w:rPr>
      <w:rFonts w:ascii="Times New Roman"/>
      <w:sz w:val="28"/>
      <w:szCs w:val="28"/>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7">
    <w:name w:val="附录标题"/>
    <w:basedOn w:val="6"/>
    <w:next w:val="6"/>
    <w:qFormat/>
    <w:uiPriority w:val="0"/>
    <w:pPr>
      <w:ind w:firstLine="0" w:firstLineChars="0"/>
      <w:jc w:val="center"/>
    </w:pPr>
    <w:rPr>
      <w:rFonts w:ascii="黑体" w:eastAsia="黑体"/>
    </w:rPr>
  </w:style>
  <w:style w:type="paragraph" w:customStyle="1" w:styleId="78">
    <w:name w:val="目次、标准名称标题"/>
    <w:basedOn w:val="1"/>
    <w:next w:val="6"/>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9">
    <w:name w:val="前言、引言标题"/>
    <w:next w:val="6"/>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1">
    <w:name w:val="封面标准英文名称2"/>
    <w:basedOn w:val="74"/>
    <w:uiPriority w:val="0"/>
    <w:pPr>
      <w:framePr w:wrap="around" w:y="4469"/>
    </w:pPr>
  </w:style>
  <w:style w:type="paragraph" w:customStyle="1" w:styleId="82">
    <w:name w:val="附录四级无"/>
    <w:basedOn w:val="83"/>
    <w:uiPriority w:val="0"/>
    <w:pPr>
      <w:tabs>
        <w:tab w:val="left" w:pos="360"/>
      </w:tabs>
      <w:spacing w:beforeLines="0" w:afterLines="0"/>
    </w:pPr>
    <w:rPr>
      <w:rFonts w:ascii="宋体" w:eastAsia="宋体"/>
      <w:szCs w:val="21"/>
    </w:rPr>
  </w:style>
  <w:style w:type="paragraph" w:customStyle="1" w:styleId="83">
    <w:name w:val="附录四级条标题"/>
    <w:basedOn w:val="84"/>
    <w:next w:val="6"/>
    <w:uiPriority w:val="0"/>
    <w:pPr>
      <w:tabs>
        <w:tab w:val="left" w:pos="360"/>
      </w:tabs>
      <w:outlineLvl w:val="5"/>
    </w:pPr>
  </w:style>
  <w:style w:type="paragraph" w:customStyle="1" w:styleId="84">
    <w:name w:val="附录三级条标题"/>
    <w:basedOn w:val="85"/>
    <w:next w:val="6"/>
    <w:uiPriority w:val="0"/>
    <w:pPr>
      <w:tabs>
        <w:tab w:val="left" w:pos="360"/>
      </w:tabs>
      <w:outlineLvl w:val="4"/>
    </w:pPr>
  </w:style>
  <w:style w:type="paragraph" w:customStyle="1" w:styleId="85">
    <w:name w:val="附录二级条标题"/>
    <w:basedOn w:val="1"/>
    <w:next w:val="6"/>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示例×："/>
    <w:basedOn w:val="87"/>
    <w:qFormat/>
    <w:uiPriority w:val="0"/>
    <w:pPr>
      <w:spacing w:beforeLines="0" w:afterLines="0"/>
      <w:ind w:firstLine="363"/>
      <w:outlineLvl w:val="9"/>
    </w:pPr>
    <w:rPr>
      <w:rFonts w:ascii="宋体" w:eastAsia="宋体"/>
      <w:sz w:val="18"/>
      <w:szCs w:val="18"/>
    </w:rPr>
  </w:style>
  <w:style w:type="paragraph" w:customStyle="1" w:styleId="87">
    <w:name w:val="章标题"/>
    <w:next w:val="6"/>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88">
    <w:name w:val="图的脚注"/>
    <w:next w:val="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9">
    <w:name w:val="示例"/>
    <w:next w:val="67"/>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90">
    <w:name w:val="其他发布部门"/>
    <w:basedOn w:val="91"/>
    <w:uiPriority w:val="0"/>
    <w:pPr>
      <w:framePr w:wrap="around" w:y="15310"/>
      <w:spacing w:line="0" w:lineRule="atLeast"/>
    </w:pPr>
    <w:rPr>
      <w:rFonts w:ascii="黑体" w:eastAsia="黑体"/>
      <w:b w:val="0"/>
    </w:rPr>
  </w:style>
  <w:style w:type="paragraph" w:customStyle="1" w:styleId="91">
    <w:name w:val="发布部门"/>
    <w:next w:val="6"/>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2">
    <w:name w:val="参考文献、索引标题"/>
    <w:basedOn w:val="1"/>
    <w:next w:val="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4">
    <w:name w:val="注：（正文）"/>
    <w:basedOn w:val="95"/>
    <w:next w:val="6"/>
    <w:uiPriority w:val="0"/>
  </w:style>
  <w:style w:type="paragraph" w:customStyle="1" w:styleId="95">
    <w:name w:val="注："/>
    <w:next w:val="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6">
    <w:name w:val="注×："/>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7">
    <w:name w:val="封面正文"/>
    <w:uiPriority w:val="0"/>
    <w:pPr>
      <w:jc w:val="both"/>
    </w:pPr>
    <w:rPr>
      <w:rFonts w:ascii="Times New Roman" w:hAnsi="Times New Roman" w:eastAsia="宋体" w:cs="Times New Roman"/>
      <w:lang w:val="en-US" w:eastAsia="zh-CN" w:bidi="ar-SA"/>
    </w:rPr>
  </w:style>
  <w:style w:type="paragraph" w:customStyle="1" w:styleId="98">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9">
    <w:name w:val="附录二级无"/>
    <w:basedOn w:val="85"/>
    <w:uiPriority w:val="0"/>
    <w:pPr>
      <w:tabs>
        <w:tab w:val="clear" w:pos="360"/>
      </w:tabs>
      <w:spacing w:beforeLines="0" w:afterLines="0"/>
    </w:pPr>
    <w:rPr>
      <w:rFonts w:ascii="宋体" w:eastAsia="宋体"/>
      <w:szCs w:val="21"/>
    </w:rPr>
  </w:style>
  <w:style w:type="paragraph" w:customStyle="1" w:styleId="100">
    <w:name w:val="示例后文字"/>
    <w:basedOn w:val="6"/>
    <w:next w:val="6"/>
    <w:qFormat/>
    <w:uiPriority w:val="0"/>
    <w:pPr>
      <w:ind w:firstLine="360"/>
    </w:pPr>
    <w:rPr>
      <w:sz w:val="18"/>
    </w:rPr>
  </w:style>
  <w:style w:type="paragraph" w:customStyle="1" w:styleId="101">
    <w:name w:val="二级无"/>
    <w:basedOn w:val="4"/>
    <w:uiPriority w:val="0"/>
    <w:pPr>
      <w:spacing w:beforeLines="0" w:afterLines="0"/>
    </w:pPr>
    <w:rPr>
      <w:rFonts w:ascii="宋体" w:eastAsia="宋体"/>
    </w:rPr>
  </w:style>
  <w:style w:type="paragraph" w:customStyle="1" w:styleId="102">
    <w:name w:val="五级无"/>
    <w:basedOn w:val="103"/>
    <w:uiPriority w:val="0"/>
    <w:pPr>
      <w:spacing w:beforeLines="0" w:afterLines="0"/>
    </w:pPr>
    <w:rPr>
      <w:rFonts w:ascii="宋体" w:eastAsia="宋体"/>
    </w:rPr>
  </w:style>
  <w:style w:type="paragraph" w:customStyle="1" w:styleId="103">
    <w:name w:val="五级条标题"/>
    <w:basedOn w:val="10"/>
    <w:next w:val="6"/>
    <w:uiPriority w:val="0"/>
    <w:pPr>
      <w:outlineLvl w:val="6"/>
    </w:pPr>
  </w:style>
  <w:style w:type="paragraph" w:customStyle="1" w:styleId="104">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6">
    <w:name w:val="正文图标题"/>
    <w:next w:val="6"/>
    <w:uiPriority w:val="0"/>
    <w:pPr>
      <w:spacing w:beforeLines="50" w:afterLines="50"/>
      <w:jc w:val="center"/>
    </w:pPr>
    <w:rPr>
      <w:rFonts w:ascii="黑体" w:hAnsi="Times New Roman" w:eastAsia="黑体" w:cs="Times New Roman"/>
      <w:sz w:val="21"/>
      <w:lang w:val="en-US" w:eastAsia="zh-CN" w:bidi="ar-SA"/>
    </w:rPr>
  </w:style>
  <w:style w:type="paragraph" w:customStyle="1" w:styleId="107">
    <w:name w:val="编号列项（三级）"/>
    <w:uiPriority w:val="0"/>
    <w:rPr>
      <w:rFonts w:ascii="宋体" w:hAnsi="Times New Roman" w:eastAsia="宋体" w:cs="Times New Roman"/>
      <w:sz w:val="21"/>
      <w:lang w:val="en-US" w:eastAsia="zh-CN" w:bidi="ar-SA"/>
    </w:rPr>
  </w:style>
  <w:style w:type="paragraph" w:customStyle="1" w:styleId="108">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9">
    <w:name w:val="数字编号列项（二级）"/>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10">
    <w:name w:val="其他标准标志"/>
    <w:basedOn w:val="65"/>
    <w:uiPriority w:val="0"/>
    <w:pPr>
      <w:framePr w:w="6101" w:wrap="around" w:vAnchor="page" w:hAnchor="page" w:x="4673" w:y="942"/>
    </w:pPr>
    <w:rPr>
      <w:w w:val="130"/>
    </w:rPr>
  </w:style>
  <w:style w:type="paragraph" w:customStyle="1" w:styleId="111">
    <w:name w:val="列项——（一级）"/>
    <w:uiPriority w:val="0"/>
    <w:pPr>
      <w:widowControl w:val="0"/>
      <w:ind w:left="833" w:hanging="408"/>
      <w:jc w:val="both"/>
    </w:pPr>
    <w:rPr>
      <w:rFonts w:ascii="宋体" w:hAnsi="Times New Roman" w:eastAsia="宋体" w:cs="Times New Roman"/>
      <w:sz w:val="21"/>
      <w:lang w:val="en-US" w:eastAsia="zh-CN" w:bidi="ar-SA"/>
    </w:rPr>
  </w:style>
  <w:style w:type="paragraph" w:customStyle="1" w:styleId="112">
    <w:name w:val="正文表标题"/>
    <w:next w:val="6"/>
    <w:uiPriority w:val="0"/>
    <w:pPr>
      <w:spacing w:beforeLines="50" w:afterLines="50"/>
      <w:jc w:val="center"/>
    </w:pPr>
    <w:rPr>
      <w:rFonts w:ascii="黑体" w:hAnsi="Times New Roman" w:eastAsia="黑体" w:cs="Times New Roman"/>
      <w:sz w:val="21"/>
      <w:lang w:val="en-US" w:eastAsia="zh-CN" w:bidi="ar-SA"/>
    </w:rPr>
  </w:style>
  <w:style w:type="paragraph" w:customStyle="1" w:styleId="113">
    <w:name w:val="列项◆（三级）"/>
    <w:basedOn w:val="1"/>
    <w:uiPriority w:val="0"/>
    <w:pPr>
      <w:tabs>
        <w:tab w:val="left" w:pos="1678"/>
      </w:tabs>
      <w:ind w:left="1678" w:hanging="414"/>
    </w:pPr>
    <w:rPr>
      <w:rFonts w:ascii="宋体"/>
      <w:szCs w:val="21"/>
    </w:rPr>
  </w:style>
  <w:style w:type="paragraph" w:customStyle="1" w:styleId="114">
    <w:name w:val="附录五级无"/>
    <w:basedOn w:val="115"/>
    <w:uiPriority w:val="0"/>
    <w:pPr>
      <w:tabs>
        <w:tab w:val="left" w:pos="360"/>
      </w:tabs>
      <w:spacing w:beforeLines="0" w:afterLines="0"/>
    </w:pPr>
    <w:rPr>
      <w:rFonts w:ascii="宋体" w:eastAsia="宋体"/>
      <w:szCs w:val="21"/>
    </w:rPr>
  </w:style>
  <w:style w:type="paragraph" w:customStyle="1" w:styleId="115">
    <w:name w:val="附录五级条标题"/>
    <w:basedOn w:val="83"/>
    <w:next w:val="6"/>
    <w:uiPriority w:val="0"/>
    <w:pPr>
      <w:outlineLvl w:val="6"/>
    </w:pPr>
  </w:style>
  <w:style w:type="paragraph" w:customStyle="1" w:styleId="116">
    <w:name w:val="列项●（二级）"/>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1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8">
    <w:name w:val="附录表标号"/>
    <w:basedOn w:val="1"/>
    <w:next w:val="6"/>
    <w:uiPriority w:val="0"/>
    <w:pPr>
      <w:spacing w:line="14" w:lineRule="exact"/>
      <w:ind w:left="811" w:hanging="448"/>
      <w:jc w:val="center"/>
      <w:outlineLvl w:val="0"/>
    </w:pPr>
    <w:rPr>
      <w:color w:val="FFFFFF"/>
    </w:rPr>
  </w:style>
  <w:style w:type="paragraph" w:customStyle="1" w:styleId="119">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120">
    <w:name w:val="标准书眉_偶数页"/>
    <w:basedOn w:val="80"/>
    <w:next w:val="1"/>
    <w:uiPriority w:val="0"/>
    <w:pPr>
      <w:jc w:val="left"/>
    </w:pPr>
  </w:style>
  <w:style w:type="paragraph" w:customStyle="1" w:styleId="121">
    <w:name w:val="条文脚注"/>
    <w:basedOn w:val="32"/>
    <w:uiPriority w:val="0"/>
    <w:pPr>
      <w:ind w:left="0" w:firstLine="0"/>
      <w:jc w:val="both"/>
    </w:pPr>
  </w:style>
  <w:style w:type="paragraph" w:customStyle="1" w:styleId="122">
    <w:name w:val="标准书眉一"/>
    <w:uiPriority w:val="0"/>
    <w:pPr>
      <w:jc w:val="both"/>
    </w:pPr>
    <w:rPr>
      <w:rFonts w:ascii="Times New Roman" w:hAnsi="Times New Roman" w:eastAsia="宋体" w:cs="Times New Roman"/>
      <w:lang w:val="en-US" w:eastAsia="zh-CN" w:bidi="ar-SA"/>
    </w:rPr>
  </w:style>
  <w:style w:type="paragraph" w:customStyle="1" w:styleId="123">
    <w:name w:val="参考文献"/>
    <w:basedOn w:val="1"/>
    <w:next w:val="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4">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6">
    <w:name w:val="封面一致性程度标识2"/>
    <w:basedOn w:val="73"/>
    <w:uiPriority w:val="0"/>
    <w:pPr>
      <w:framePr w:wrap="around" w:y="4469"/>
    </w:pPr>
  </w:style>
  <w:style w:type="paragraph" w:customStyle="1" w:styleId="127">
    <w:name w:val="正文公式编号制表符"/>
    <w:basedOn w:val="6"/>
    <w:next w:val="6"/>
    <w:qFormat/>
    <w:uiPriority w:val="0"/>
    <w:pPr>
      <w:ind w:firstLine="0" w:firstLineChars="0"/>
    </w:pPr>
  </w:style>
  <w:style w:type="paragraph" w:customStyle="1" w:styleId="128">
    <w:name w:val="附录标识"/>
    <w:basedOn w:val="1"/>
    <w:next w:val="6"/>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9">
    <w:name w:val="实施日期"/>
    <w:basedOn w:val="98"/>
    <w:uiPriority w:val="0"/>
    <w:pPr>
      <w:framePr w:wrap="around" w:vAnchor="page" w:hAnchor="text"/>
      <w:jc w:val="right"/>
    </w:pPr>
  </w:style>
  <w:style w:type="paragraph" w:customStyle="1" w:styleId="130">
    <w:name w:val="附录公式编号制表符"/>
    <w:basedOn w:val="1"/>
    <w:next w:val="6"/>
    <w:qFormat/>
    <w:uiPriority w:val="0"/>
    <w:pPr>
      <w:widowControl/>
      <w:tabs>
        <w:tab w:val="center" w:pos="4201"/>
        <w:tab w:val="right" w:leader="dot" w:pos="9298"/>
      </w:tabs>
      <w:autoSpaceDE w:val="0"/>
      <w:autoSpaceDN w:val="0"/>
    </w:pPr>
    <w:rPr>
      <w:rFonts w:ascii="宋体"/>
      <w:kern w:val="0"/>
      <w:szCs w:val="20"/>
    </w:rPr>
  </w:style>
  <w:style w:type="paragraph" w:customStyle="1" w:styleId="131">
    <w:name w:val="封面标准名称2"/>
    <w:basedOn w:val="75"/>
    <w:qFormat/>
    <w:uiPriority w:val="0"/>
    <w:pPr>
      <w:framePr w:wrap="around" w:y="4469"/>
      <w:spacing w:beforeLines="630"/>
    </w:pPr>
  </w:style>
  <w:style w:type="paragraph" w:customStyle="1" w:styleId="132">
    <w:name w:val="附录三级无"/>
    <w:basedOn w:val="84"/>
    <w:uiPriority w:val="0"/>
    <w:pPr>
      <w:tabs>
        <w:tab w:val="clear" w:pos="360"/>
      </w:tabs>
      <w:spacing w:beforeLines="0" w:afterLines="0"/>
    </w:pPr>
    <w:rPr>
      <w:rFonts w:ascii="宋体" w:eastAsia="宋体"/>
      <w:szCs w:val="21"/>
    </w:rPr>
  </w:style>
  <w:style w:type="paragraph" w:customStyle="1" w:styleId="133">
    <w:name w:val="附录图标号"/>
    <w:basedOn w:val="1"/>
    <w:uiPriority w:val="0"/>
    <w:pPr>
      <w:keepNext/>
      <w:pageBreakBefore/>
      <w:widowControl/>
      <w:spacing w:line="14" w:lineRule="exact"/>
      <w:ind w:firstLine="363"/>
      <w:jc w:val="center"/>
      <w:outlineLvl w:val="0"/>
    </w:pPr>
    <w:rPr>
      <w:color w:val="FFFFFF"/>
    </w:rPr>
  </w:style>
  <w:style w:type="paragraph" w:customStyle="1" w:styleId="134">
    <w:name w:val="其他发布日期"/>
    <w:basedOn w:val="98"/>
    <w:uiPriority w:val="0"/>
    <w:pPr>
      <w:framePr w:wrap="around" w:vAnchor="page" w:hAnchor="text" w:x="1419"/>
    </w:pPr>
  </w:style>
  <w:style w:type="paragraph" w:customStyle="1" w:styleId="135">
    <w:name w:val="附录图标题"/>
    <w:basedOn w:val="1"/>
    <w:next w:val="6"/>
    <w:uiPriority w:val="0"/>
    <w:pPr>
      <w:tabs>
        <w:tab w:val="left" w:pos="363"/>
      </w:tabs>
      <w:spacing w:beforeLines="50" w:afterLines="50"/>
      <w:jc w:val="center"/>
    </w:pPr>
    <w:rPr>
      <w:rFonts w:ascii="黑体" w:eastAsia="黑体"/>
      <w:szCs w:val="21"/>
    </w:rPr>
  </w:style>
  <w:style w:type="paragraph" w:customStyle="1" w:styleId="136">
    <w:name w:val="附录章标题"/>
    <w:next w:val="6"/>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附录一级条标题"/>
    <w:basedOn w:val="136"/>
    <w:next w:val="6"/>
    <w:qFormat/>
    <w:uiPriority w:val="0"/>
    <w:pPr>
      <w:autoSpaceDN w:val="0"/>
      <w:spacing w:beforeLines="50" w:afterLines="50"/>
      <w:outlineLvl w:val="2"/>
    </w:pPr>
  </w:style>
  <w:style w:type="paragraph" w:customStyle="1" w:styleId="138">
    <w:name w:val="封面标准文稿类别2"/>
    <w:basedOn w:val="72"/>
    <w:qFormat/>
    <w:uiPriority w:val="0"/>
    <w:pPr>
      <w:framePr w:wrap="around" w:y="4469"/>
    </w:pPr>
  </w:style>
  <w:style w:type="paragraph" w:customStyle="1" w:styleId="139">
    <w:name w:val="附录一级无"/>
    <w:basedOn w:val="137"/>
    <w:qFormat/>
    <w:uiPriority w:val="0"/>
    <w:pPr>
      <w:tabs>
        <w:tab w:val="clear" w:pos="360"/>
      </w:tabs>
      <w:spacing w:beforeLines="0" w:afterLines="0"/>
    </w:pPr>
    <w:rPr>
      <w:rFonts w:ascii="宋体" w:eastAsia="宋体"/>
      <w:szCs w:val="21"/>
    </w:rPr>
  </w:style>
  <w:style w:type="paragraph" w:customStyle="1" w:styleId="140">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4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3">
    <w:name w:val="四级无"/>
    <w:basedOn w:val="10"/>
    <w:qFormat/>
    <w:uiPriority w:val="0"/>
    <w:pPr>
      <w:spacing w:beforeLines="0" w:afterLines="0"/>
    </w:pPr>
    <w:rPr>
      <w:rFonts w:ascii="宋体" w:eastAsia="宋体"/>
    </w:rPr>
  </w:style>
  <w:style w:type="paragraph" w:customStyle="1" w:styleId="144">
    <w:name w:val="图标脚注说明"/>
    <w:basedOn w:val="6"/>
    <w:qFormat/>
    <w:uiPriority w:val="0"/>
    <w:pPr>
      <w:ind w:left="840" w:hanging="420" w:firstLineChars="0"/>
    </w:pPr>
    <w:rPr>
      <w:sz w:val="18"/>
      <w:szCs w:val="18"/>
    </w:rPr>
  </w:style>
  <w:style w:type="paragraph" w:customStyle="1" w:styleId="145">
    <w:name w:val="图表脚注说明"/>
    <w:basedOn w:val="1"/>
    <w:qFormat/>
    <w:uiPriority w:val="0"/>
    <w:pPr>
      <w:ind w:left="544" w:hanging="181"/>
    </w:pPr>
    <w:rPr>
      <w:rFonts w:ascii="宋体"/>
      <w:sz w:val="18"/>
      <w:szCs w:val="18"/>
    </w:rPr>
  </w:style>
  <w:style w:type="paragraph" w:customStyle="1" w:styleId="14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7">
    <w:name w:val="一级无"/>
    <w:basedOn w:val="5"/>
    <w:qFormat/>
    <w:uiPriority w:val="0"/>
    <w:pPr>
      <w:spacing w:beforeLines="0" w:afterLines="0"/>
    </w:pPr>
    <w:rPr>
      <w:rFonts w:ascii="宋体" w:eastAsia="宋体"/>
    </w:rPr>
  </w:style>
  <w:style w:type="paragraph" w:customStyle="1" w:styleId="148">
    <w:name w:val="终结线"/>
    <w:basedOn w:val="1"/>
    <w:qFormat/>
    <w:uiPriority w:val="0"/>
    <w:pPr>
      <w:framePr w:hSpace="181" w:vSpace="181" w:wrap="around" w:vAnchor="text" w:hAnchor="margin" w:xAlign="center" w:y="285"/>
    </w:pPr>
  </w:style>
  <w:style w:type="paragraph" w:customStyle="1" w:styleId="149">
    <w:name w:val="其他实施日期"/>
    <w:basedOn w:val="129"/>
    <w:qFormat/>
    <w:uiPriority w:val="0"/>
    <w:pPr>
      <w:framePr w:wrap="around"/>
    </w:pPr>
  </w:style>
  <w:style w:type="paragraph" w:customStyle="1" w:styleId="150">
    <w:name w:val="封面标准文稿编辑信息2"/>
    <w:basedOn w:val="71"/>
    <w:qFormat/>
    <w:uiPriority w:val="0"/>
    <w:pPr>
      <w:framePr w:wrap="around" w:y="4469"/>
    </w:p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WPSOffice手动目录 2"/>
    <w:qFormat/>
    <w:uiPriority w:val="0"/>
    <w:pPr>
      <w:ind w:left="200" w:leftChars="200"/>
    </w:pPr>
    <w:rPr>
      <w:rFonts w:ascii="Times New Roman" w:hAnsi="Times New Roman" w:eastAsia="宋体" w:cs="Times New Roman"/>
      <w:lang w:val="en-US" w:eastAsia="zh-CN" w:bidi="ar-SA"/>
    </w:rPr>
  </w:style>
  <w:style w:type="paragraph" w:styleId="153">
    <w:name w:val="List Paragraph"/>
    <w:basedOn w:val="1"/>
    <w:qFormat/>
    <w:uiPriority w:val="99"/>
    <w:pPr>
      <w:ind w:firstLine="420" w:firstLineChars="200"/>
    </w:pPr>
  </w:style>
  <w:style w:type="paragraph" w:styleId="154">
    <w:name w:val="No Spacing"/>
    <w:qFormat/>
    <w:uiPriority w:val="1"/>
    <w:pPr>
      <w:widowControl w:val="0"/>
    </w:pPr>
    <w:rPr>
      <w:rFonts w:ascii="Times New Roman" w:hAnsi="Times New Roman" w:eastAsia="宋体" w:cs="Times New Roman"/>
      <w:kern w:val="2"/>
      <w:sz w:val="21"/>
      <w:szCs w:val="24"/>
      <w:lang w:val="en-US" w:eastAsia="zh-CN" w:bidi="ar-SA"/>
    </w:rPr>
  </w:style>
  <w:style w:type="paragraph" w:customStyle="1" w:styleId="155">
    <w:name w:val="表格文字"/>
    <w:basedOn w:val="39"/>
    <w:qFormat/>
    <w:uiPriority w:val="99"/>
    <w:pPr>
      <w:snapToGrid w:val="0"/>
      <w:spacing w:before="0" w:after="0"/>
      <w:outlineLvl w:val="9"/>
    </w:pPr>
    <w:rPr>
      <w:rFonts w:ascii="Times New Roman" w:hAnsi="Times New Roman" w:eastAsia="宋体"/>
      <w:b w:val="0"/>
      <w:sz w:val="18"/>
    </w:rPr>
  </w:style>
  <w:style w:type="paragraph" w:customStyle="1" w:styleId="156">
    <w:name w:val="注"/>
    <w:basedOn w:val="155"/>
    <w:qFormat/>
    <w:uiPriority w:val="99"/>
    <w:pPr>
      <w:ind w:left="200" w:leftChars="200"/>
      <w:jc w:val="left"/>
    </w:pPr>
  </w:style>
  <w:style w:type="paragraph" w:customStyle="1" w:styleId="157">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58">
    <w:name w:val="apple-converted-space"/>
    <w:qFormat/>
    <w:uiPriority w:val="0"/>
  </w:style>
  <w:style w:type="character" w:customStyle="1" w:styleId="159">
    <w:name w:val="页脚 字符"/>
    <w:basedOn w:val="43"/>
    <w:link w:val="26"/>
    <w:qFormat/>
    <w:uiPriority w:val="99"/>
    <w:rPr>
      <w:kern w:val="2"/>
      <w:sz w:val="18"/>
      <w:szCs w:val="18"/>
    </w:rPr>
  </w:style>
  <w:style w:type="character" w:customStyle="1" w:styleId="160">
    <w:name w:val="标题 2 Char1"/>
    <w:qFormat/>
    <w:uiPriority w:val="0"/>
    <w:rPr>
      <w:rFonts w:ascii="Arial" w:hAnsi="Arial" w:eastAsia="黑体" w:cs="Times New Roman"/>
      <w:bCs/>
      <w:kern w:val="0"/>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9" Type="http://schemas.openxmlformats.org/officeDocument/2006/relationships/fontTable" Target="fontTable.xml"/><Relationship Id="rId38" Type="http://schemas.microsoft.com/office/2006/relationships/keyMapCustomizations" Target="customizations.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7.wmf"/><Relationship Id="rId33" Type="http://schemas.openxmlformats.org/officeDocument/2006/relationships/oleObject" Target="embeddings/oleObject12.bin"/><Relationship Id="rId32" Type="http://schemas.openxmlformats.org/officeDocument/2006/relationships/image" Target="media/image16.wmf"/><Relationship Id="rId31" Type="http://schemas.openxmlformats.org/officeDocument/2006/relationships/oleObject" Target="embeddings/oleObject11.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4.wmf"/><Relationship Id="rId27" Type="http://schemas.openxmlformats.org/officeDocument/2006/relationships/oleObject" Target="embeddings/oleObject9.bin"/><Relationship Id="rId26" Type="http://schemas.openxmlformats.org/officeDocument/2006/relationships/image" Target="media/image13.wmf"/><Relationship Id="rId25" Type="http://schemas.openxmlformats.org/officeDocument/2006/relationships/oleObject" Target="embeddings/oleObject8.bin"/><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w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F1532-20B0-43DD-9F26-43011D9CCC38}">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13</Pages>
  <Words>4661</Words>
  <Characters>6191</Characters>
  <Lines>56</Lines>
  <Paragraphs>16</Paragraphs>
  <TotalTime>2</TotalTime>
  <ScaleCrop>false</ScaleCrop>
  <LinksUpToDate>false</LinksUpToDate>
  <CharactersWithSpaces>6771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2024-09-18T07:40:00Z</dcterms:created>
  <dc:creator>CNIS</dc:creator>
  <cp:lastModifiedBy>不灭的黄金精神</cp:lastModifiedBy>
  <cp:lastPrinted>2017-08-28T08:48:00Z</cp:lastPrinted>
  <dcterms:modified xsi:type="dcterms:W3CDTF">2024-10-24T06:04:44Z</dcterms:modified>
  <dc:title>标准名称</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5C46965C0DD144B89917949081DE3982</vt:lpwstr>
  </property>
  <property fmtid="{D5CDD505-2E9C-101B-9397-08002B2CF9AE}" pid="4" name="MTWinEqns">
    <vt:bool>true</vt:bool>
  </property>
</Properties>
</file>