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599F" w14:textId="248111EE" w:rsidR="00611ED1" w:rsidRPr="00F76E70" w:rsidRDefault="00EE6F0E" w:rsidP="00F76E70">
      <w:pPr>
        <w:pStyle w:val="affff7"/>
        <w:framePr w:w="9601" w:h="8731" w:hRule="exact" w:wrap="around" w:x="1291" w:y="6387"/>
        <w:adjustRightInd w:val="0"/>
        <w:snapToGrid w:val="0"/>
        <w:spacing w:line="360" w:lineRule="auto"/>
        <w:rPr>
          <w:color w:val="000000" w:themeColor="text1"/>
          <w:sz w:val="48"/>
          <w:szCs w:val="48"/>
        </w:rPr>
      </w:pPr>
      <w:r w:rsidRPr="00F76E70">
        <w:rPr>
          <w:rFonts w:hint="eastAsia"/>
          <w:color w:val="000000" w:themeColor="text1"/>
          <w:sz w:val="48"/>
          <w:szCs w:val="48"/>
        </w:rPr>
        <w:t xml:space="preserve">绿色设计产品评价技术规范 </w:t>
      </w:r>
      <w:r w:rsidR="00D62CC7" w:rsidRPr="00D62CC7">
        <w:rPr>
          <w:rFonts w:hint="eastAsia"/>
          <w:color w:val="000000" w:themeColor="text1"/>
          <w:sz w:val="48"/>
          <w:szCs w:val="48"/>
        </w:rPr>
        <w:t>燕窝制品</w:t>
      </w:r>
    </w:p>
    <w:p w14:paraId="316D2DB0" w14:textId="0786DE91" w:rsidR="00611ED1" w:rsidRPr="00F76E70" w:rsidRDefault="00EE6F0E" w:rsidP="00F76E70">
      <w:pPr>
        <w:pStyle w:val="affff8"/>
        <w:framePr w:w="9601" w:h="8731" w:hRule="exact" w:wrap="around" w:x="1291" w:y="6387"/>
        <w:adjustRightInd w:val="0"/>
        <w:snapToGrid w:val="0"/>
        <w:spacing w:line="360" w:lineRule="auto"/>
        <w:rPr>
          <w:color w:val="000000" w:themeColor="text1"/>
        </w:rPr>
      </w:pPr>
      <w:r w:rsidRPr="00F76E70">
        <w:rPr>
          <w:color w:val="000000" w:themeColor="text1"/>
          <w:szCs w:val="21"/>
        </w:rPr>
        <w:t>Technical specification for green-design product assessment—</w:t>
      </w:r>
      <w:r w:rsidR="00B017DD">
        <w:rPr>
          <w:color w:val="000000" w:themeColor="text1"/>
          <w:szCs w:val="21"/>
        </w:rPr>
        <w:t>E</w:t>
      </w:r>
      <w:r w:rsidR="00B017DD">
        <w:rPr>
          <w:rFonts w:hint="eastAsia"/>
          <w:color w:val="000000" w:themeColor="text1"/>
          <w:szCs w:val="21"/>
        </w:rPr>
        <w:t>dible</w:t>
      </w:r>
      <w:r w:rsidR="00B017DD">
        <w:rPr>
          <w:color w:val="000000" w:themeColor="text1"/>
          <w:szCs w:val="21"/>
        </w:rPr>
        <w:t xml:space="preserve"> </w:t>
      </w:r>
      <w:r w:rsidR="00B017DD">
        <w:rPr>
          <w:rFonts w:hint="eastAsia"/>
          <w:szCs w:val="21"/>
        </w:rPr>
        <w:t>b</w:t>
      </w:r>
      <w:r w:rsidR="00464B54">
        <w:rPr>
          <w:rFonts w:hint="eastAsia"/>
          <w:szCs w:val="21"/>
        </w:rPr>
        <w:t>ird's nest products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F76E70" w:rsidRPr="00F76E70" w14:paraId="27FF87EA" w14:textId="77777777">
        <w:tc>
          <w:tcPr>
            <w:tcW w:w="9889" w:type="dxa"/>
            <w:tcBorders>
              <w:top w:val="nil"/>
              <w:left w:val="nil"/>
              <w:bottom w:val="nil"/>
              <w:right w:val="nil"/>
            </w:tcBorders>
            <w:shd w:val="clear" w:color="auto" w:fill="auto"/>
          </w:tcPr>
          <w:p w14:paraId="447E7568" w14:textId="77777777" w:rsidR="00611ED1" w:rsidRPr="00F76E70" w:rsidRDefault="00611ED1" w:rsidP="00F76E70">
            <w:pPr>
              <w:pStyle w:val="affffa"/>
              <w:framePr w:w="9601" w:h="8731" w:hRule="exact" w:wrap="around" w:x="1291" w:y="6387"/>
              <w:adjustRightInd w:val="0"/>
              <w:snapToGrid w:val="0"/>
              <w:spacing w:line="360" w:lineRule="auto"/>
              <w:ind w:firstLineChars="1800" w:firstLine="4320"/>
              <w:jc w:val="both"/>
              <w:rPr>
                <w:color w:val="000000" w:themeColor="text1"/>
              </w:rPr>
            </w:pPr>
          </w:p>
          <w:p w14:paraId="507BC200" w14:textId="77777777" w:rsidR="00611ED1" w:rsidRPr="00F76E70" w:rsidRDefault="00611ED1" w:rsidP="00F76E70">
            <w:pPr>
              <w:pStyle w:val="affffa"/>
              <w:framePr w:w="9601" w:h="8731" w:hRule="exact" w:wrap="around" w:x="1291" w:y="6387"/>
              <w:adjustRightInd w:val="0"/>
              <w:snapToGrid w:val="0"/>
              <w:spacing w:line="360" w:lineRule="auto"/>
              <w:jc w:val="both"/>
              <w:rPr>
                <w:color w:val="000000" w:themeColor="text1"/>
              </w:rPr>
            </w:pPr>
          </w:p>
          <w:p w14:paraId="18BE2191" w14:textId="77777777" w:rsidR="00F76E70" w:rsidRPr="00F76E70" w:rsidRDefault="00F76E70" w:rsidP="00F76E70">
            <w:pPr>
              <w:pStyle w:val="affffa"/>
              <w:framePr w:w="9601" w:h="8731" w:hRule="exact" w:wrap="around" w:x="1291" w:y="6387"/>
              <w:adjustRightInd w:val="0"/>
              <w:snapToGrid w:val="0"/>
              <w:spacing w:line="360" w:lineRule="auto"/>
              <w:ind w:firstLineChars="1800" w:firstLine="4320"/>
              <w:jc w:val="both"/>
              <w:rPr>
                <w:color w:val="000000" w:themeColor="text1"/>
              </w:rPr>
            </w:pPr>
          </w:p>
          <w:p w14:paraId="36CE6B84" w14:textId="3C295567" w:rsidR="00611ED1" w:rsidRPr="00F76E70" w:rsidRDefault="00000000" w:rsidP="00F76E70">
            <w:pPr>
              <w:pStyle w:val="affffa"/>
              <w:framePr w:w="9601" w:h="8731" w:hRule="exact" w:wrap="around" w:x="1291" w:y="6387"/>
              <w:adjustRightInd w:val="0"/>
              <w:snapToGrid w:val="0"/>
              <w:spacing w:line="360" w:lineRule="auto"/>
              <w:ind w:firstLineChars="1800" w:firstLine="4320"/>
              <w:jc w:val="both"/>
              <w:rPr>
                <w:color w:val="000000" w:themeColor="text1"/>
              </w:rPr>
            </w:pPr>
            <w:r>
              <w:rPr>
                <w:noProof/>
                <w:color w:val="000000" w:themeColor="text1"/>
              </w:rPr>
              <w:pict w14:anchorId="06BA9272">
                <v:rect id="矩形 6" o:spid="_x0000_s2058" style="position:absolute;left:0;text-align:left;margin-left:173.3pt;margin-top:45.15pt;width:150pt;height:20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" stroked="f">
                  <v:textbox>
                    <w:txbxContent>
                      <w:p w14:paraId="474C8725" w14:textId="77777777" w:rsidR="00611ED1" w:rsidRDefault="00611ED1"/>
                    </w:txbxContent>
                  </v:textbox>
                  <w10:anchorlock/>
                </v:rect>
              </w:pict>
            </w:r>
            <w:r>
              <w:rPr>
                <w:noProof/>
                <w:color w:val="000000" w:themeColor="text1"/>
              </w:rPr>
              <w:pict w14:anchorId="4C1CEE8A">
                <v:rect id="矩形 5" o:spid="_x0000_s2057" style="position:absolute;left:0;text-align:left;margin-left:193.3pt;margin-top:20.15pt;width:100pt;height:2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" stroked="f">
                  <v:textbox>
                    <w:txbxContent>
                      <w:p w14:paraId="5E2F3B37" w14:textId="77777777" w:rsidR="00611ED1" w:rsidRDefault="00611ED1"/>
                    </w:txbxContent>
                  </v:textbox>
                </v:rect>
              </w:pict>
            </w:r>
          </w:p>
        </w:tc>
      </w:tr>
      <w:tr w:rsidR="00F76E70" w:rsidRPr="00F76E70" w14:paraId="0695DABF" w14:textId="77777777">
        <w:tc>
          <w:tcPr>
            <w:tcW w:w="9889" w:type="dxa"/>
            <w:tcBorders>
              <w:top w:val="nil"/>
              <w:left w:val="nil"/>
              <w:bottom w:val="nil"/>
              <w:right w:val="nil"/>
            </w:tcBorders>
            <w:shd w:val="clear" w:color="auto" w:fill="auto"/>
          </w:tcPr>
          <w:p w14:paraId="110DD123" w14:textId="77777777" w:rsidR="00611ED1" w:rsidRPr="00F76E70" w:rsidRDefault="00611ED1" w:rsidP="00F76E70">
            <w:pPr>
              <w:pStyle w:val="affffb"/>
              <w:framePr w:w="9601" w:h="8731" w:hRule="exact" w:wrap="around" w:x="1291" w:y="6387"/>
              <w:adjustRightInd w:val="0"/>
              <w:snapToGrid w:val="0"/>
              <w:rPr>
                <w:color w:val="000000" w:themeColor="text1"/>
              </w:rPr>
            </w:pPr>
          </w:p>
          <w:p w14:paraId="5A1CD6DF" w14:textId="77777777" w:rsidR="00611ED1" w:rsidRPr="00F76E70" w:rsidRDefault="00611ED1" w:rsidP="00F76E70">
            <w:pPr>
              <w:pStyle w:val="affffd"/>
              <w:framePr w:w="9601" w:h="8731" w:hRule="exact" w:wrap="around" w:x="1291" w:y="6387"/>
              <w:adjustRightInd w:val="0"/>
              <w:snapToGrid w:val="0"/>
              <w:ind w:right="1120"/>
              <w:jc w:val="both"/>
              <w:rPr>
                <w:rFonts w:ascii="宋体" w:eastAsia="宋体"/>
                <w:color w:val="000000" w:themeColor="text1"/>
                <w:sz w:val="21"/>
                <w:szCs w:val="28"/>
              </w:rPr>
            </w:pPr>
          </w:p>
          <w:p w14:paraId="1F6C1AD5" w14:textId="77777777" w:rsidR="00611ED1" w:rsidRPr="00F76E70" w:rsidRDefault="000B72F7" w:rsidP="00F76E70">
            <w:pPr>
              <w:pStyle w:val="affffd"/>
              <w:framePr w:w="9601" w:h="8731" w:hRule="exact" w:wrap="around" w:x="1291" w:y="6387"/>
              <w:tabs>
                <w:tab w:val="left" w:pos="9423"/>
                <w:tab w:val="left" w:pos="9498"/>
                <w:tab w:val="left" w:pos="9673"/>
              </w:tabs>
              <w:adjustRightInd w:val="0"/>
              <w:snapToGrid w:val="0"/>
              <w:ind w:right="317"/>
              <w:jc w:val="center"/>
              <w:rPr>
                <w:color w:val="000000" w:themeColor="text1"/>
              </w:rPr>
            </w:pPr>
            <w:r w:rsidRPr="00F76E70">
              <w:rPr>
                <w:rFonts w:ascii="黑体" w:hint="eastAsia"/>
                <w:color w:val="000000" w:themeColor="text1"/>
              </w:rPr>
              <w:t xml:space="preserve"> XXXX-XX-XX</w:t>
            </w:r>
            <w:r w:rsidRPr="00F76E70">
              <w:rPr>
                <w:rFonts w:hint="eastAsia"/>
                <w:color w:val="000000" w:themeColor="text1"/>
              </w:rPr>
              <w:t>发布</w:t>
            </w:r>
            <w:r w:rsidRPr="00F76E70">
              <w:rPr>
                <w:rFonts w:hint="eastAsia"/>
                <w:color w:val="000000" w:themeColor="text1"/>
              </w:rPr>
              <w:t xml:space="preserve">                            </w:t>
            </w:r>
            <w:r w:rsidRPr="00F76E70">
              <w:rPr>
                <w:rFonts w:ascii="黑体" w:hint="eastAsia"/>
                <w:color w:val="000000" w:themeColor="text1"/>
              </w:rPr>
              <w:t>XXXX-XX-XX</w:t>
            </w:r>
            <w:r w:rsidRPr="00F76E70">
              <w:rPr>
                <w:rFonts w:hint="eastAsia"/>
                <w:color w:val="000000" w:themeColor="text1"/>
              </w:rPr>
              <w:t>实施</w:t>
            </w:r>
          </w:p>
          <w:p w14:paraId="114E0D7C" w14:textId="4A4BCB47" w:rsidR="00611ED1" w:rsidRPr="00F76E70" w:rsidRDefault="00000000" w:rsidP="00F76E70">
            <w:pPr>
              <w:pStyle w:val="affffd"/>
              <w:framePr w:w="9601" w:h="8731" w:hRule="exact" w:wrap="around" w:x="1291" w:y="6387"/>
              <w:adjustRightInd w:val="0"/>
              <w:snapToGrid w:val="0"/>
              <w:ind w:right="-108"/>
              <w:jc w:val="both"/>
              <w:rPr>
                <w:color w:val="000000" w:themeColor="text1"/>
              </w:rPr>
            </w:pPr>
            <w:r>
              <w:rPr>
                <w:noProof/>
                <w:color w:val="000000" w:themeColor="text1"/>
              </w:rPr>
              <w:pict w14:anchorId="77B3DDAA">
                <v:line id="直接连接符 12" o:spid="_x0000_s2056" style="position:absolute;left:0;text-align:left;z-index:251662336;visibility:visible;mso-wrap-distance-top:-3e-5mm;mso-wrap-distance-bottom:-3e-5mm" from="0,17.95pt" to="468.7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">
                  <o:lock v:ext="edit" shapetype="f"/>
                </v:line>
              </w:pict>
            </w:r>
          </w:p>
          <w:p w14:paraId="21ACEE60" w14:textId="77777777" w:rsidR="00F76E70" w:rsidRPr="00F76E70" w:rsidRDefault="00F76E70" w:rsidP="00F76E70">
            <w:pPr>
              <w:pStyle w:val="affffc"/>
              <w:framePr w:w="9601" w:h="8731" w:hRule="exact" w:wrap="around" w:x="1291" w:y="6387"/>
              <w:adjustRightInd w:val="0"/>
              <w:snapToGrid w:val="0"/>
              <w:jc w:val="center"/>
              <w:rPr>
                <w:color w:val="000000" w:themeColor="text1"/>
              </w:rPr>
            </w:pPr>
          </w:p>
          <w:p w14:paraId="7A68190C" w14:textId="066667E8" w:rsidR="00611ED1" w:rsidRPr="00F76E70" w:rsidRDefault="00000000" w:rsidP="00F76E70">
            <w:pPr>
              <w:pStyle w:val="affffc"/>
              <w:framePr w:w="9601" w:h="8731" w:hRule="exact" w:wrap="around" w:x="1291" w:y="6387"/>
              <w:adjustRightInd w:val="0"/>
              <w:snapToGrid w:val="0"/>
              <w:jc w:val="center"/>
              <w:rPr>
                <w:color w:val="000000" w:themeColor="text1"/>
              </w:rPr>
            </w:pPr>
            <w:r>
              <w:rPr>
                <w:noProof/>
                <w:color w:val="000000" w:themeColor="text1"/>
              </w:rPr>
              <w:pict w14:anchorId="7A69BBDE">
                <v:line id="直接连接符 4" o:spid="_x0000_s2055" style="position:absolute;left:0;text-align:left;z-index:251661312;visibility:visible;mso-wrap-distance-top:-3e-5mm;mso-wrap-distance-bottom:-3e-5mm;mso-position-vertical-relative:page" from="-3.1pt,728.45pt" to="478.8pt,7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">
                  <o:lock v:ext="edit" shapetype="f"/>
                  <w10:wrap anchory="page"/>
                  <w10:anchorlock/>
                </v:line>
              </w:pict>
            </w:r>
            <w:r w:rsidR="000B72F7" w:rsidRPr="00F76E70">
              <w:rPr>
                <w:rFonts w:hint="eastAsia"/>
                <w:color w:val="000000" w:themeColor="text1"/>
              </w:rPr>
              <w:t>中国轻工业联合会</w:t>
            </w:r>
            <w:r w:rsidR="000B72F7" w:rsidRPr="00F76E70">
              <w:rPr>
                <w:rFonts w:hint="eastAsia"/>
                <w:color w:val="000000" w:themeColor="text1"/>
              </w:rPr>
              <w:t xml:space="preserve">  </w:t>
            </w:r>
            <w:r w:rsidR="000B72F7" w:rsidRPr="00F76E70">
              <w:rPr>
                <w:rFonts w:hint="eastAsia"/>
                <w:color w:val="000000" w:themeColor="text1"/>
              </w:rPr>
              <w:t>发</w:t>
            </w:r>
            <w:r w:rsidR="000B72F7" w:rsidRPr="00F76E70">
              <w:rPr>
                <w:rFonts w:hint="eastAsia"/>
                <w:color w:val="000000" w:themeColor="text1"/>
              </w:rPr>
              <w:t xml:space="preserve"> </w:t>
            </w:r>
            <w:r w:rsidR="000B72F7" w:rsidRPr="00F76E70">
              <w:rPr>
                <w:rFonts w:hint="eastAsia"/>
                <w:color w:val="000000" w:themeColor="text1"/>
              </w:rPr>
              <w:t>布</w:t>
            </w:r>
          </w:p>
        </w:tc>
      </w:tr>
    </w:tbl>
    <w:p w14:paraId="107252E4" w14:textId="77777777" w:rsidR="00611ED1" w:rsidRPr="00F76E70" w:rsidRDefault="00611ED1">
      <w:pPr>
        <w:pStyle w:val="afffff0"/>
        <w:framePr w:w="9421" w:wrap="around" w:vAnchor="page" w:hAnchor="page" w:x="1501" w:y="1641"/>
        <w:rPr>
          <w:rFonts w:ascii="Times New Roman"/>
          <w:color w:val="000000" w:themeColor="text1"/>
        </w:rPr>
      </w:pPr>
    </w:p>
    <w:p w14:paraId="0CE2A0F7" w14:textId="30BC5A25" w:rsidR="00611ED1" w:rsidRPr="00464B54" w:rsidRDefault="000B72F7">
      <w:pPr>
        <w:pStyle w:val="afffff0"/>
        <w:framePr w:w="9421" w:wrap="around" w:vAnchor="page" w:hAnchor="page" w:x="1501" w:y="1641"/>
        <w:rPr>
          <w:rFonts w:ascii="Times New Roman"/>
          <w:color w:val="000000" w:themeColor="text1"/>
        </w:rPr>
      </w:pPr>
      <w:proofErr w:type="gramStart"/>
      <w:r w:rsidRPr="00464B54">
        <w:rPr>
          <w:rFonts w:ascii="Times New Roman"/>
          <w:color w:val="000000" w:themeColor="text1"/>
        </w:rPr>
        <w:t>ICS</w:t>
      </w:r>
      <w:r w:rsidR="0021425C">
        <w:rPr>
          <w:rFonts w:ascii="Times New Roman" w:hint="eastAsia"/>
          <w:color w:val="000000" w:themeColor="text1"/>
        </w:rPr>
        <w:t xml:space="preserve"> </w:t>
      </w:r>
      <w:r w:rsidR="0021425C">
        <w:rPr>
          <w:rFonts w:ascii="Times New Roman"/>
          <w:color w:val="000000" w:themeColor="text1"/>
        </w:rPr>
        <w:t xml:space="preserve"> </w:t>
      </w:r>
      <w:r w:rsidR="00644726" w:rsidRPr="00464B54">
        <w:rPr>
          <w:rFonts w:ascii="Times New Roman"/>
          <w:color w:val="000000" w:themeColor="text1"/>
        </w:rPr>
        <w:t>67.</w:t>
      </w:r>
      <w:r w:rsidR="00887D6C">
        <w:rPr>
          <w:rFonts w:ascii="Times New Roman"/>
          <w:color w:val="000000" w:themeColor="text1"/>
        </w:rPr>
        <w:t>040</w:t>
      </w:r>
      <w:proofErr w:type="gramEnd"/>
    </w:p>
    <w:p w14:paraId="6D45D6AE" w14:textId="05599B6E" w:rsidR="00611ED1" w:rsidRPr="00464B54" w:rsidRDefault="00464B54">
      <w:pPr>
        <w:pStyle w:val="afffff0"/>
        <w:framePr w:w="9421" w:wrap="around" w:vAnchor="page" w:hAnchor="page" w:x="1501" w:y="1641"/>
        <w:ind w:left="6090" w:hangingChars="2900" w:hanging="6090"/>
        <w:rPr>
          <w:rFonts w:ascii="Times New Roman"/>
          <w:color w:val="000000" w:themeColor="text1"/>
        </w:rPr>
      </w:pPr>
      <w:proofErr w:type="gramStart"/>
      <w:r w:rsidRPr="00464B54">
        <w:rPr>
          <w:rFonts w:ascii="Times New Roman"/>
          <w:color w:val="000000" w:themeColor="text1"/>
        </w:rPr>
        <w:t>C</w:t>
      </w:r>
      <w:r w:rsidRPr="001A3412">
        <w:rPr>
          <w:rFonts w:ascii="Times New Roman"/>
          <w:color w:val="000000" w:themeColor="text1"/>
        </w:rPr>
        <w:t>CS</w:t>
      </w:r>
      <w:r w:rsidR="0021425C" w:rsidRPr="001A3412">
        <w:rPr>
          <w:rFonts w:ascii="Times New Roman" w:hint="eastAsia"/>
          <w:color w:val="000000" w:themeColor="text1"/>
        </w:rPr>
        <w:t xml:space="preserve"> </w:t>
      </w:r>
      <w:r w:rsidR="0021425C" w:rsidRPr="001A3412">
        <w:rPr>
          <w:rFonts w:ascii="Times New Roman"/>
          <w:color w:val="000000" w:themeColor="text1"/>
        </w:rPr>
        <w:t xml:space="preserve"> </w:t>
      </w:r>
      <w:r w:rsidRPr="001A3412">
        <w:rPr>
          <w:rFonts w:ascii="Times New Roman"/>
          <w:color w:val="000000" w:themeColor="text1"/>
        </w:rPr>
        <w:t>X</w:t>
      </w:r>
      <w:proofErr w:type="gramEnd"/>
      <w:r w:rsidR="001A3412" w:rsidRPr="001A3412">
        <w:rPr>
          <w:rFonts w:ascii="Times New Roman"/>
          <w:color w:val="000000" w:themeColor="text1"/>
        </w:rPr>
        <w:t>1</w:t>
      </w:r>
      <w:r w:rsidR="001A3412">
        <w:rPr>
          <w:rFonts w:ascii="Times New Roman"/>
          <w:color w:val="000000" w:themeColor="text1"/>
        </w:rPr>
        <w:t>0</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F76E70" w:rsidRPr="00F76E70" w14:paraId="472AC154" w14:textId="77777777">
        <w:tc>
          <w:tcPr>
            <w:tcW w:w="9355" w:type="dxa"/>
            <w:tcBorders>
              <w:top w:val="nil"/>
              <w:left w:val="nil"/>
              <w:bottom w:val="nil"/>
              <w:right w:val="nil"/>
            </w:tcBorders>
            <w:shd w:val="clear" w:color="auto" w:fill="auto"/>
          </w:tcPr>
          <w:p w14:paraId="2B49BED5" w14:textId="6EFDA6F8" w:rsidR="00611ED1" w:rsidRPr="00F76E70" w:rsidRDefault="00000000">
            <w:pPr>
              <w:pStyle w:val="afffff0"/>
              <w:framePr w:w="9421" w:wrap="around" w:vAnchor="page" w:hAnchor="page" w:x="1501" w:y="1641"/>
              <w:jc w:val="both"/>
              <w:rPr>
                <w:color w:val="000000" w:themeColor="text1"/>
              </w:rPr>
            </w:pPr>
            <w:r>
              <w:rPr>
                <w:noProof/>
                <w:color w:val="000000" w:themeColor="text1"/>
              </w:rPr>
              <w:pict w14:anchorId="1BB7A33A">
                <v:rect id="矩形 8" o:spid="_x0000_s2054" style="position:absolute;left:0;text-align:left;margin-left:-5.25pt;margin-top:0;width:68.25pt;height:15.6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" stroked="f">
                  <v:textbox>
                    <w:txbxContent>
                      <w:p w14:paraId="6E5364E0" w14:textId="77777777" w:rsidR="00611ED1" w:rsidRDefault="00611ED1"/>
                    </w:txbxContent>
                  </v:textbox>
                </v:rect>
              </w:pict>
            </w:r>
          </w:p>
        </w:tc>
      </w:tr>
    </w:tbl>
    <w:p w14:paraId="4E478616" w14:textId="77777777" w:rsidR="00611ED1" w:rsidRPr="00F76E70" w:rsidRDefault="000B72F7">
      <w:pPr>
        <w:pStyle w:val="afffff1"/>
        <w:framePr w:w="9573" w:wrap="around" w:x="1335" w:y="3166"/>
        <w:rPr>
          <w:color w:val="000000" w:themeColor="text1"/>
          <w:sz w:val="72"/>
          <w:szCs w:val="72"/>
        </w:rPr>
      </w:pPr>
      <w:r w:rsidRPr="00F76E70">
        <w:rPr>
          <w:rFonts w:hint="eastAsia"/>
          <w:color w:val="000000" w:themeColor="text1"/>
          <w:sz w:val="72"/>
          <w:szCs w:val="72"/>
        </w:rPr>
        <w:t>团体标准</w:t>
      </w:r>
    </w:p>
    <w:p w14:paraId="28EFDA47" w14:textId="77777777" w:rsidR="00611ED1" w:rsidRPr="00F76E70" w:rsidRDefault="000B72F7">
      <w:pPr>
        <w:tabs>
          <w:tab w:val="left" w:pos="284"/>
        </w:tabs>
        <w:ind w:rightChars="-283" w:right="-594" w:firstLineChars="2200" w:firstLine="6600"/>
        <w:jc w:val="right"/>
        <w:rPr>
          <w:rFonts w:hAnsi="黑体"/>
          <w:color w:val="000000" w:themeColor="text1"/>
          <w:sz w:val="30"/>
          <w:szCs w:val="30"/>
          <w:lang w:val="fr-FR"/>
        </w:rPr>
      </w:pPr>
      <w:r w:rsidRPr="00F76E70">
        <w:rPr>
          <w:rFonts w:hAnsi="黑体"/>
          <w:color w:val="000000" w:themeColor="text1"/>
          <w:sz w:val="30"/>
          <w:szCs w:val="30"/>
          <w:lang w:val="fr-FR"/>
        </w:rPr>
        <w:t>T/CNLIC</w:t>
      </w:r>
      <w:r w:rsidRPr="00F76E70">
        <w:rPr>
          <w:rFonts w:hint="eastAsia"/>
          <w:color w:val="000000" w:themeColor="text1"/>
          <w:sz w:val="30"/>
          <w:szCs w:val="30"/>
          <w:lang w:val="fr-FR"/>
        </w:rPr>
        <w:t xml:space="preserve">  </w:t>
      </w:r>
      <w:r w:rsidRPr="00F76E70">
        <w:rPr>
          <w:rFonts w:hAnsi="黑体" w:hint="eastAsia"/>
          <w:color w:val="000000" w:themeColor="text1"/>
          <w:sz w:val="30"/>
          <w:szCs w:val="30"/>
          <w:lang w:val="fr-FR"/>
        </w:rPr>
        <w:t>XXXX-XXXX</w:t>
      </w:r>
    </w:p>
    <w:p w14:paraId="65A7BF72" w14:textId="43373FA7" w:rsidR="00712500" w:rsidRPr="00F76E70" w:rsidRDefault="00000000">
      <w:pPr>
        <w:rPr>
          <w:rFonts w:ascii="仿宋" w:eastAsia="仿宋" w:hAnsi="仿宋" w:cs="宋体"/>
          <w:color w:val="000000" w:themeColor="text1"/>
          <w:kern w:val="0"/>
          <w:sz w:val="32"/>
          <w:szCs w:val="32"/>
          <w:u w:val="single"/>
          <w:lang w:val="fr-FR"/>
        </w:rPr>
      </w:pPr>
      <w:r>
        <w:rPr>
          <w:noProof/>
          <w:color w:val="000000" w:themeColor="text1"/>
        </w:rPr>
        <w:pict w14:anchorId="4D6BFF8A">
          <v:line id="_x0000_s2053" style="position:absolute;left:0;text-align:left;z-index:251666432;visibility:visible;mso-wrap-distance-top:-3e-5mm;mso-wrap-distance-bottom:-3e-5mm" from="2.05pt,17.85pt" to="483.9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">
            <o:lock v:ext="edit" shapetype="f"/>
          </v:line>
        </w:pict>
      </w:r>
    </w:p>
    <w:p w14:paraId="285ACF65" w14:textId="77777777" w:rsidR="006F7516" w:rsidRPr="00F76E70" w:rsidRDefault="00712500" w:rsidP="00F76E70">
      <w:pPr>
        <w:pStyle w:val="a9"/>
        <w:spacing w:after="468" w:line="276" w:lineRule="auto"/>
        <w:rPr>
          <w:color w:val="000000" w:themeColor="text1"/>
        </w:rPr>
      </w:pPr>
      <w:r w:rsidRPr="00F76E70">
        <w:rPr>
          <w:rFonts w:ascii="仿宋" w:eastAsia="仿宋" w:hAnsi="仿宋" w:cs="宋体"/>
          <w:color w:val="000000" w:themeColor="text1"/>
          <w:szCs w:val="32"/>
          <w:u w:val="single"/>
          <w:lang w:val="fr-FR"/>
        </w:rPr>
        <w:br w:type="page"/>
      </w:r>
      <w:r w:rsidR="006F7516" w:rsidRPr="00F76E70">
        <w:rPr>
          <w:color w:val="000000" w:themeColor="text1"/>
          <w:spacing w:val="320"/>
        </w:rPr>
        <w:lastRenderedPageBreak/>
        <w:t>前</w:t>
      </w:r>
      <w:r w:rsidR="006F7516" w:rsidRPr="00F76E70">
        <w:rPr>
          <w:color w:val="000000" w:themeColor="text1"/>
        </w:rPr>
        <w:t>言</w:t>
      </w:r>
    </w:p>
    <w:p w14:paraId="0C6F61E6" w14:textId="77777777" w:rsidR="00EE6F0E" w:rsidRPr="00F76E70" w:rsidRDefault="00EE6F0E" w:rsidP="00EE6F0E">
      <w:pPr>
        <w:pStyle w:val="afffff3"/>
        <w:ind w:firstLine="420"/>
        <w:rPr>
          <w:rFonts w:ascii="Times New Roman"/>
          <w:color w:val="000000" w:themeColor="text1"/>
        </w:rPr>
      </w:pPr>
      <w:r w:rsidRPr="00F76E70">
        <w:rPr>
          <w:rFonts w:ascii="Times New Roman" w:hint="eastAsia"/>
          <w:color w:val="000000" w:themeColor="text1"/>
        </w:rPr>
        <w:t>本文件按照</w:t>
      </w:r>
      <w:r w:rsidRPr="00F76E70">
        <w:rPr>
          <w:rFonts w:ascii="Times New Roman" w:hint="eastAsia"/>
          <w:color w:val="000000" w:themeColor="text1"/>
        </w:rPr>
        <w:t>GB/T 1.1</w:t>
      </w:r>
      <w:r w:rsidRPr="00F76E70">
        <w:rPr>
          <w:rFonts w:ascii="Times New Roman" w:hint="eastAsia"/>
          <w:color w:val="000000" w:themeColor="text1"/>
        </w:rPr>
        <w:t>—</w:t>
      </w:r>
      <w:r w:rsidRPr="00F76E70">
        <w:rPr>
          <w:rFonts w:ascii="Times New Roman" w:hint="eastAsia"/>
          <w:color w:val="000000" w:themeColor="text1"/>
        </w:rPr>
        <w:t>2020</w:t>
      </w:r>
      <w:r w:rsidRPr="00F76E70">
        <w:rPr>
          <w:rFonts w:ascii="Times New Roman" w:hint="eastAsia"/>
          <w:color w:val="000000" w:themeColor="text1"/>
        </w:rPr>
        <w:t>《标准化工作导则</w:t>
      </w:r>
      <w:r w:rsidRPr="00F76E70">
        <w:rPr>
          <w:rFonts w:ascii="Times New Roman" w:hint="eastAsia"/>
          <w:color w:val="000000" w:themeColor="text1"/>
        </w:rPr>
        <w:t xml:space="preserve">  </w:t>
      </w:r>
      <w:r w:rsidRPr="00F76E70">
        <w:rPr>
          <w:rFonts w:ascii="Times New Roman" w:hint="eastAsia"/>
          <w:color w:val="000000" w:themeColor="text1"/>
        </w:rPr>
        <w:t>第</w:t>
      </w:r>
      <w:r w:rsidRPr="00F76E70">
        <w:rPr>
          <w:rFonts w:ascii="Times New Roman" w:hint="eastAsia"/>
          <w:color w:val="000000" w:themeColor="text1"/>
        </w:rPr>
        <w:t>1</w:t>
      </w:r>
      <w:r w:rsidRPr="00F76E70">
        <w:rPr>
          <w:rFonts w:ascii="Times New Roman" w:hint="eastAsia"/>
          <w:color w:val="000000" w:themeColor="text1"/>
        </w:rPr>
        <w:t>部分：标准化文件的结构和起草规则》的规定起草。</w:t>
      </w:r>
    </w:p>
    <w:p w14:paraId="280B719F" w14:textId="77777777" w:rsidR="00EE6F0E" w:rsidRPr="00F76E70" w:rsidRDefault="00EE6F0E" w:rsidP="00EE6F0E">
      <w:pPr>
        <w:pStyle w:val="afffff3"/>
        <w:ind w:firstLine="420"/>
        <w:rPr>
          <w:rFonts w:ascii="Times New Roman"/>
          <w:color w:val="000000" w:themeColor="text1"/>
        </w:rPr>
      </w:pPr>
      <w:r w:rsidRPr="00F76E70">
        <w:rPr>
          <w:rFonts w:ascii="Times New Roman" w:hint="eastAsia"/>
          <w:color w:val="000000" w:themeColor="text1"/>
        </w:rPr>
        <w:t>请注意本文件的某些内容可能涉及专利。本文件的发布机构不承担识别专利的责任。</w:t>
      </w:r>
    </w:p>
    <w:p w14:paraId="165B886F" w14:textId="35F47B19" w:rsidR="00641BDD" w:rsidRPr="001A3412" w:rsidRDefault="00EE6F0E" w:rsidP="001A3412">
      <w:pPr>
        <w:pStyle w:val="afffff3"/>
        <w:ind w:firstLine="420"/>
        <w:rPr>
          <w:rFonts w:ascii="Times New Roman"/>
          <w:color w:val="000000" w:themeColor="text1"/>
        </w:rPr>
      </w:pPr>
      <w:r w:rsidRPr="001A3412">
        <w:rPr>
          <w:rFonts w:ascii="Times New Roman" w:hint="eastAsia"/>
          <w:color w:val="000000" w:themeColor="text1"/>
        </w:rPr>
        <w:t>本文件由</w:t>
      </w:r>
      <w:r w:rsidR="001A3412">
        <w:rPr>
          <w:rFonts w:ascii="Times New Roman" w:hint="eastAsia"/>
          <w:color w:val="000000" w:themeColor="text1"/>
        </w:rPr>
        <w:t>中国轻工业联合会</w:t>
      </w:r>
      <w:r w:rsidRPr="001A3412">
        <w:rPr>
          <w:rFonts w:ascii="Times New Roman" w:hint="eastAsia"/>
          <w:color w:val="000000" w:themeColor="text1"/>
        </w:rPr>
        <w:t>提出</w:t>
      </w:r>
      <w:r w:rsidR="001A3412">
        <w:rPr>
          <w:rFonts w:ascii="Times New Roman" w:hint="eastAsia"/>
          <w:color w:val="000000" w:themeColor="text1"/>
        </w:rPr>
        <w:t>并</w:t>
      </w:r>
      <w:r w:rsidR="00641BDD" w:rsidRPr="001A3412">
        <w:rPr>
          <w:rFonts w:ascii="Times New Roman" w:hint="eastAsia"/>
          <w:color w:val="000000" w:themeColor="text1"/>
        </w:rPr>
        <w:t>归口。</w:t>
      </w:r>
    </w:p>
    <w:p w14:paraId="1BC4152A" w14:textId="270D1CFD" w:rsidR="00EE6F0E" w:rsidRPr="001A3412" w:rsidRDefault="00EE6F0E" w:rsidP="00EE6F0E">
      <w:pPr>
        <w:pStyle w:val="afffff3"/>
        <w:ind w:firstLine="420"/>
        <w:rPr>
          <w:rFonts w:ascii="Times New Roman"/>
          <w:color w:val="000000" w:themeColor="text1"/>
        </w:rPr>
      </w:pPr>
      <w:r w:rsidRPr="001A3412">
        <w:rPr>
          <w:rFonts w:ascii="Times New Roman" w:hint="eastAsia"/>
          <w:color w:val="000000" w:themeColor="text1"/>
        </w:rPr>
        <w:t>本文件起草单位：</w:t>
      </w:r>
      <w:r w:rsidR="007D003E" w:rsidRPr="001A3412">
        <w:rPr>
          <w:rFonts w:ascii="Times New Roman" w:hint="eastAsia"/>
          <w:color w:val="000000" w:themeColor="text1"/>
        </w:rPr>
        <w:t>厦门市燕之</w:t>
      </w:r>
      <w:proofErr w:type="gramStart"/>
      <w:r w:rsidR="007D003E" w:rsidRPr="001A3412">
        <w:rPr>
          <w:rFonts w:ascii="Times New Roman" w:hint="eastAsia"/>
          <w:color w:val="000000" w:themeColor="text1"/>
        </w:rPr>
        <w:t>屋丝浓食品</w:t>
      </w:r>
      <w:proofErr w:type="gramEnd"/>
      <w:r w:rsidR="007D003E" w:rsidRPr="001A3412">
        <w:rPr>
          <w:rFonts w:ascii="Times New Roman" w:hint="eastAsia"/>
          <w:color w:val="000000" w:themeColor="text1"/>
        </w:rPr>
        <w:t>有限公司、中国食品发酵工业研究院有限公司</w:t>
      </w:r>
      <w:r w:rsidRPr="001A3412">
        <w:rPr>
          <w:rFonts w:ascii="Times New Roman" w:hint="eastAsia"/>
          <w:color w:val="000000" w:themeColor="text1"/>
        </w:rPr>
        <w:t>等。</w:t>
      </w:r>
    </w:p>
    <w:p w14:paraId="4C6C9DB6" w14:textId="42968E92" w:rsidR="00EE6F0E" w:rsidRPr="00F76E70" w:rsidRDefault="00EE6F0E" w:rsidP="00EE6F0E">
      <w:pPr>
        <w:pStyle w:val="afffff3"/>
        <w:ind w:firstLine="420"/>
        <w:rPr>
          <w:rFonts w:ascii="Times New Roman"/>
          <w:color w:val="000000" w:themeColor="text1"/>
        </w:rPr>
      </w:pPr>
      <w:r w:rsidRPr="001A3412">
        <w:rPr>
          <w:rFonts w:ascii="Times New Roman" w:hint="eastAsia"/>
          <w:color w:val="000000" w:themeColor="text1"/>
        </w:rPr>
        <w:t>本文件主要起草人</w:t>
      </w:r>
      <w:r w:rsidR="00F8491F" w:rsidRPr="001A3412">
        <w:rPr>
          <w:rFonts w:ascii="Times New Roman" w:hint="eastAsia"/>
          <w:color w:val="000000" w:themeColor="text1"/>
        </w:rPr>
        <w:t>：</w:t>
      </w:r>
      <w:r w:rsidR="001A3412">
        <w:rPr>
          <w:rFonts w:ascii="Times New Roman" w:hint="eastAsia"/>
          <w:color w:val="000000" w:themeColor="text1"/>
        </w:rPr>
        <w:t>暂略。</w:t>
      </w:r>
    </w:p>
    <w:p w14:paraId="3A623CDD" w14:textId="738B0819" w:rsidR="00373B83" w:rsidRPr="00F76E70" w:rsidRDefault="00EE6F0E" w:rsidP="00F76E70">
      <w:pPr>
        <w:pStyle w:val="afffff3"/>
        <w:ind w:firstLine="420"/>
        <w:jc w:val="left"/>
        <w:rPr>
          <w:rFonts w:ascii="Times New Roman"/>
          <w:color w:val="000000" w:themeColor="text1"/>
        </w:rPr>
        <w:sectPr w:rsidR="00373B83" w:rsidRPr="00F76E70">
          <w:footerReference w:type="default" r:id="rId9"/>
          <w:pgSz w:w="11906" w:h="16838"/>
          <w:pgMar w:top="1701" w:right="1644" w:bottom="1701" w:left="1276" w:header="851" w:footer="992" w:gutter="0"/>
          <w:cols w:space="425"/>
          <w:docGrid w:type="lines" w:linePitch="312"/>
        </w:sectPr>
      </w:pPr>
      <w:r w:rsidRPr="00F76E70">
        <w:rPr>
          <w:rFonts w:ascii="Times New Roman" w:hint="eastAsia"/>
          <w:color w:val="000000" w:themeColor="text1"/>
        </w:rPr>
        <w:t>本文件首次发布</w:t>
      </w:r>
      <w:r w:rsidR="006F7516" w:rsidRPr="00F76E70">
        <w:rPr>
          <w:rFonts w:ascii="Times New Roman" w:hint="eastAsia"/>
          <w:color w:val="000000" w:themeColor="text1"/>
        </w:rPr>
        <w:t>。</w:t>
      </w:r>
    </w:p>
    <w:p w14:paraId="16D128EC" w14:textId="7B4E496D" w:rsidR="00FC1401" w:rsidRPr="00F76E70" w:rsidRDefault="00000000" w:rsidP="00FC1401">
      <w:pPr>
        <w:pStyle w:val="afffff6"/>
        <w:spacing w:beforeLines="182" w:before="567" w:afterLines="220" w:after="686"/>
        <w:rPr>
          <w:color w:val="000000" w:themeColor="text1"/>
        </w:rPr>
      </w:pPr>
      <w:sdt>
        <w:sdtPr>
          <w:rPr>
            <w:color w:val="000000" w:themeColor="text1"/>
          </w:rPr>
          <w:tag w:val="NEW_STAND_NAME"/>
          <w:id w:val="-1554154885"/>
          <w:placeholder>
            <w:docPart w:val="719D0061C28FE64185B7F086DCC12302"/>
          </w:placeholder>
        </w:sdtPr>
        <w:sdtContent>
          <w:r w:rsidR="00EE6F0E" w:rsidRPr="00F76E70">
            <w:rPr>
              <w:rFonts w:hint="eastAsia"/>
              <w:color w:val="000000" w:themeColor="text1"/>
            </w:rPr>
            <w:t xml:space="preserve">绿色设计产品评价技术规范  </w:t>
          </w:r>
          <w:r w:rsidR="00464B54">
            <w:rPr>
              <w:rFonts w:hint="eastAsia"/>
              <w:color w:val="000000" w:themeColor="text1"/>
            </w:rPr>
            <w:t>燕窝制品</w:t>
          </w:r>
        </w:sdtContent>
      </w:sdt>
    </w:p>
    <w:p w14:paraId="711BAFFC" w14:textId="20E2751E" w:rsidR="00FC1401" w:rsidRPr="00F76E70" w:rsidRDefault="00FC1401" w:rsidP="00FC1401">
      <w:pPr>
        <w:pStyle w:val="afff3"/>
        <w:spacing w:before="312" w:after="312"/>
        <w:rPr>
          <w:color w:val="000000" w:themeColor="text1"/>
        </w:rPr>
      </w:pPr>
      <w:bookmarkStart w:id="0" w:name="_Toc26648465"/>
      <w:bookmarkStart w:id="1" w:name="_Toc26718930"/>
      <w:bookmarkStart w:id="2" w:name="_Toc26986530"/>
      <w:bookmarkStart w:id="3" w:name="_Toc17233325"/>
      <w:bookmarkStart w:id="4" w:name="_Toc17233333"/>
      <w:bookmarkStart w:id="5" w:name="_Toc24884211"/>
      <w:bookmarkStart w:id="6" w:name="_Toc24884218"/>
      <w:bookmarkStart w:id="7" w:name="_Toc97192964"/>
      <w:bookmarkStart w:id="8" w:name="_Toc26986771"/>
      <w:r w:rsidRPr="00F76E70">
        <w:rPr>
          <w:rFonts w:hint="eastAsia"/>
          <w:color w:val="000000" w:themeColor="text1"/>
        </w:rPr>
        <w:t>范围</w:t>
      </w:r>
      <w:bookmarkEnd w:id="0"/>
      <w:bookmarkEnd w:id="1"/>
      <w:bookmarkEnd w:id="2"/>
      <w:bookmarkEnd w:id="3"/>
      <w:bookmarkEnd w:id="4"/>
      <w:bookmarkEnd w:id="5"/>
      <w:bookmarkEnd w:id="6"/>
      <w:bookmarkEnd w:id="7"/>
      <w:bookmarkEnd w:id="8"/>
    </w:p>
    <w:p w14:paraId="484F074D" w14:textId="52330F16" w:rsidR="00EE6F0E" w:rsidRPr="00F76E70" w:rsidRDefault="00EE6F0E" w:rsidP="00EE6F0E">
      <w:pPr>
        <w:pStyle w:val="afffff3"/>
        <w:ind w:firstLine="420"/>
        <w:rPr>
          <w:color w:val="000000" w:themeColor="text1"/>
        </w:rPr>
      </w:pPr>
      <w:bookmarkStart w:id="9" w:name="_Toc26986772"/>
      <w:bookmarkStart w:id="10" w:name="_Toc97192965"/>
      <w:bookmarkStart w:id="11" w:name="_Toc26718931"/>
      <w:bookmarkStart w:id="12" w:name="_Toc26986531"/>
      <w:bookmarkStart w:id="13" w:name="_Toc24884212"/>
      <w:bookmarkStart w:id="14" w:name="_Toc26648466"/>
      <w:bookmarkStart w:id="15" w:name="_Toc17233326"/>
      <w:bookmarkStart w:id="16" w:name="_Toc24884219"/>
      <w:bookmarkStart w:id="17" w:name="_Toc17233334"/>
      <w:r w:rsidRPr="00F76E70">
        <w:rPr>
          <w:rFonts w:hint="eastAsia"/>
          <w:color w:val="000000" w:themeColor="text1"/>
        </w:rPr>
        <w:t>本文件规定了</w:t>
      </w:r>
      <w:r w:rsidR="00464B54">
        <w:rPr>
          <w:rFonts w:hint="eastAsia"/>
          <w:color w:val="000000" w:themeColor="text1"/>
        </w:rPr>
        <w:t>燕窝制品</w:t>
      </w:r>
      <w:r w:rsidRPr="00F76E70">
        <w:rPr>
          <w:rFonts w:hint="eastAsia"/>
          <w:color w:val="000000" w:themeColor="text1"/>
        </w:rPr>
        <w:t>绿色设计的评价要求，描述了产品生命周期评价报告编制方法和评价方法。</w:t>
      </w:r>
    </w:p>
    <w:p w14:paraId="5584752F" w14:textId="26C4605B" w:rsidR="00FC1401" w:rsidRPr="00F76E70" w:rsidRDefault="00EE6F0E" w:rsidP="00EE6F0E">
      <w:pPr>
        <w:pStyle w:val="afffff3"/>
        <w:ind w:firstLine="420"/>
        <w:rPr>
          <w:rFonts w:ascii="Times New Roman"/>
          <w:color w:val="000000" w:themeColor="text1"/>
        </w:rPr>
      </w:pPr>
      <w:bookmarkStart w:id="18" w:name="_Hlk130459479"/>
      <w:r w:rsidRPr="00F76E70">
        <w:rPr>
          <w:rFonts w:hint="eastAsia"/>
          <w:color w:val="000000" w:themeColor="text1"/>
        </w:rPr>
        <w:t>本文件适用于</w:t>
      </w:r>
      <w:r w:rsidR="00464B54">
        <w:rPr>
          <w:rFonts w:hint="eastAsia"/>
          <w:color w:val="000000" w:themeColor="text1"/>
        </w:rPr>
        <w:t>燕窝制品</w:t>
      </w:r>
      <w:r w:rsidR="00B017DD">
        <w:rPr>
          <w:rFonts w:hint="eastAsia"/>
          <w:color w:val="000000" w:themeColor="text1"/>
        </w:rPr>
        <w:t>（罐头工艺</w:t>
      </w:r>
      <w:r w:rsidR="00136F55">
        <w:rPr>
          <w:rFonts w:hint="eastAsia"/>
          <w:color w:val="000000" w:themeColor="text1"/>
        </w:rPr>
        <w:t>）</w:t>
      </w:r>
      <w:r w:rsidR="00B017DD">
        <w:rPr>
          <w:rFonts w:hint="eastAsia"/>
          <w:color w:val="000000" w:themeColor="text1"/>
        </w:rPr>
        <w:t>、</w:t>
      </w:r>
      <w:r w:rsidR="00136F55">
        <w:rPr>
          <w:rFonts w:hint="eastAsia"/>
          <w:color w:val="000000" w:themeColor="text1"/>
        </w:rPr>
        <w:t>燕窝制品（</w:t>
      </w:r>
      <w:r w:rsidR="00B017DD">
        <w:rPr>
          <w:rFonts w:hint="eastAsia"/>
          <w:color w:val="000000" w:themeColor="text1"/>
        </w:rPr>
        <w:t>饮料工艺</w:t>
      </w:r>
      <w:r w:rsidR="00136F55">
        <w:rPr>
          <w:rFonts w:hint="eastAsia"/>
          <w:color w:val="000000" w:themeColor="text1"/>
        </w:rPr>
        <w:t>）</w:t>
      </w:r>
      <w:r w:rsidR="00B017DD">
        <w:rPr>
          <w:rFonts w:hint="eastAsia"/>
          <w:color w:val="000000" w:themeColor="text1"/>
        </w:rPr>
        <w:t>、</w:t>
      </w:r>
      <w:r w:rsidR="00136F55">
        <w:rPr>
          <w:rFonts w:hint="eastAsia"/>
          <w:color w:val="000000" w:themeColor="text1"/>
        </w:rPr>
        <w:t>燕窝制品（</w:t>
      </w:r>
      <w:r w:rsidR="00B017DD">
        <w:rPr>
          <w:rFonts w:hint="eastAsia"/>
          <w:color w:val="000000" w:themeColor="text1"/>
        </w:rPr>
        <w:t>炖煮工艺）</w:t>
      </w:r>
      <w:r w:rsidRPr="00F76E70">
        <w:rPr>
          <w:rFonts w:hint="eastAsia"/>
          <w:color w:val="000000" w:themeColor="text1"/>
        </w:rPr>
        <w:t>绿色设计产品评价</w:t>
      </w:r>
      <w:r w:rsidR="00FC1401" w:rsidRPr="00F76E70">
        <w:rPr>
          <w:rFonts w:ascii="Times New Roman" w:hint="eastAsia"/>
          <w:color w:val="000000" w:themeColor="text1"/>
        </w:rPr>
        <w:t>。</w:t>
      </w:r>
    </w:p>
    <w:bookmarkEnd w:id="18"/>
    <w:p w14:paraId="55906709" w14:textId="2483099A" w:rsidR="00FC1401" w:rsidRPr="00F76E70" w:rsidRDefault="00FC1401" w:rsidP="00FC1401">
      <w:pPr>
        <w:pStyle w:val="afff3"/>
        <w:spacing w:before="312" w:after="312"/>
        <w:rPr>
          <w:color w:val="000000" w:themeColor="text1"/>
        </w:rPr>
      </w:pPr>
      <w:r w:rsidRPr="00F76E70">
        <w:rPr>
          <w:rFonts w:hint="eastAsia"/>
          <w:color w:val="000000" w:themeColor="text1"/>
        </w:rPr>
        <w:t>规范性引用文件</w:t>
      </w:r>
      <w:bookmarkEnd w:id="9"/>
      <w:bookmarkEnd w:id="10"/>
      <w:bookmarkEnd w:id="11"/>
      <w:bookmarkEnd w:id="12"/>
      <w:bookmarkEnd w:id="13"/>
      <w:bookmarkEnd w:id="14"/>
      <w:bookmarkEnd w:id="15"/>
      <w:bookmarkEnd w:id="16"/>
      <w:bookmarkEnd w:id="17"/>
    </w:p>
    <w:sdt>
      <w:sdtPr>
        <w:rPr>
          <w:rFonts w:hint="eastAsia"/>
          <w:color w:val="000000" w:themeColor="text1"/>
        </w:rPr>
        <w:id w:val="715848253"/>
        <w:placeholder>
          <w:docPart w:val="D5A858DFECD348489E67D24255FD51C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FCDB1BE" w14:textId="0E07A7D0" w:rsidR="00FC1401" w:rsidRPr="00F76E70" w:rsidRDefault="00FC1401" w:rsidP="00FC1401">
          <w:pPr>
            <w:pStyle w:val="afffff3"/>
            <w:ind w:firstLine="420"/>
            <w:rPr>
              <w:color w:val="000000" w:themeColor="text1"/>
            </w:rPr>
          </w:pPr>
          <w:r w:rsidRPr="00F76E70">
            <w:rPr>
              <w:rFonts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528F7F8" w14:textId="28A83CE6" w:rsidR="00EE6F0E" w:rsidRDefault="00EE6F0E" w:rsidP="00EE6F0E">
      <w:pPr>
        <w:widowControl/>
        <w:autoSpaceDE w:val="0"/>
        <w:autoSpaceDN w:val="0"/>
        <w:ind w:firstLineChars="200" w:firstLine="420"/>
        <w:rPr>
          <w:rFonts w:ascii="Times New Roman" w:eastAsia="宋体" w:hAnsi="Times New Roman" w:cs="Times New Roman"/>
          <w:color w:val="000000" w:themeColor="text1"/>
          <w:kern w:val="0"/>
          <w:szCs w:val="20"/>
        </w:rPr>
      </w:pPr>
      <w:bookmarkStart w:id="19" w:name="_Hlk122005898"/>
      <w:bookmarkStart w:id="20" w:name="_Hlk126226562"/>
      <w:bookmarkStart w:id="21" w:name="_Toc97192966"/>
      <w:r w:rsidRPr="00F76E70">
        <w:rPr>
          <w:rFonts w:ascii="Times New Roman" w:eastAsia="宋体" w:hAnsi="Times New Roman" w:cs="Times New Roman"/>
          <w:color w:val="000000" w:themeColor="text1"/>
          <w:kern w:val="0"/>
          <w:szCs w:val="20"/>
        </w:rPr>
        <w:t xml:space="preserve">GB/T 2589  </w:t>
      </w:r>
      <w:r w:rsidRPr="00F76E70">
        <w:rPr>
          <w:rFonts w:ascii="Times New Roman" w:eastAsia="宋体" w:hAnsi="Times New Roman" w:cs="Times New Roman"/>
          <w:color w:val="000000" w:themeColor="text1"/>
          <w:kern w:val="0"/>
          <w:szCs w:val="20"/>
        </w:rPr>
        <w:t>综合能耗计算通则</w:t>
      </w:r>
    </w:p>
    <w:p w14:paraId="2B157063" w14:textId="77777777" w:rsidR="009E3B96" w:rsidRDefault="009E3B96" w:rsidP="009E3B96">
      <w:pPr>
        <w:widowControl/>
        <w:autoSpaceDE w:val="0"/>
        <w:autoSpaceDN w:val="0"/>
        <w:ind w:firstLineChars="200" w:firstLine="420"/>
        <w:rPr>
          <w:rFonts w:ascii="Times New Roman" w:eastAsia="宋体e眠副浡渀." w:hAnsi="Times New Roman"/>
          <w:color w:val="000000" w:themeColor="text1"/>
        </w:rPr>
      </w:pPr>
      <w:r w:rsidRPr="009E3B96">
        <w:rPr>
          <w:rFonts w:ascii="Times New Roman" w:eastAsia="宋体e眠副浡渀." w:hAnsi="Times New Roman" w:hint="eastAsia"/>
          <w:color w:val="000000" w:themeColor="text1"/>
        </w:rPr>
        <w:t>GB 5009.1</w:t>
      </w:r>
      <w:r>
        <w:rPr>
          <w:rFonts w:ascii="Times New Roman" w:eastAsia="宋体e眠副浡渀." w:hAnsi="Times New Roman"/>
          <w:color w:val="000000" w:themeColor="text1"/>
        </w:rPr>
        <w:t xml:space="preserve">2 </w:t>
      </w:r>
      <w:r w:rsidRPr="009E3B96">
        <w:rPr>
          <w:rFonts w:ascii="Times New Roman" w:eastAsia="宋体e眠副浡渀." w:hAnsi="Times New Roman" w:hint="eastAsia"/>
          <w:color w:val="000000" w:themeColor="text1"/>
        </w:rPr>
        <w:t xml:space="preserve"> </w:t>
      </w:r>
      <w:r w:rsidRPr="009E3B96">
        <w:rPr>
          <w:rFonts w:ascii="Times New Roman" w:eastAsia="宋体e眠副浡渀." w:hAnsi="Times New Roman" w:hint="eastAsia"/>
          <w:color w:val="000000" w:themeColor="text1"/>
        </w:rPr>
        <w:t>食品安全国家标准</w:t>
      </w:r>
      <w:r w:rsidRPr="009E3B96">
        <w:rPr>
          <w:rFonts w:ascii="Times New Roman" w:eastAsia="宋体e眠副浡渀." w:hAnsi="Times New Roman" w:hint="eastAsia"/>
          <w:color w:val="000000" w:themeColor="text1"/>
        </w:rPr>
        <w:t xml:space="preserve"> </w:t>
      </w:r>
      <w:r w:rsidRPr="009E3B96">
        <w:rPr>
          <w:rFonts w:ascii="Times New Roman" w:eastAsia="宋体e眠副浡渀." w:hAnsi="Times New Roman" w:hint="eastAsia"/>
          <w:color w:val="000000" w:themeColor="text1"/>
        </w:rPr>
        <w:t>食品中铅的测定</w:t>
      </w:r>
    </w:p>
    <w:p w14:paraId="70855011" w14:textId="77777777" w:rsidR="009E3B96" w:rsidRPr="009E3B96" w:rsidRDefault="009E3B96" w:rsidP="009E3B96">
      <w:pPr>
        <w:widowControl/>
        <w:autoSpaceDE w:val="0"/>
        <w:autoSpaceDN w:val="0"/>
        <w:ind w:firstLineChars="200" w:firstLine="420"/>
        <w:rPr>
          <w:rFonts w:ascii="Times New Roman" w:eastAsia="宋体e眠副浡渀." w:hAnsi="Times New Roman"/>
          <w:color w:val="000000" w:themeColor="text1"/>
        </w:rPr>
      </w:pPr>
      <w:r w:rsidRPr="009E3B96">
        <w:rPr>
          <w:rFonts w:ascii="Times New Roman" w:eastAsia="宋体e眠副浡渀." w:hAnsi="Times New Roman" w:hint="eastAsia"/>
          <w:color w:val="000000" w:themeColor="text1"/>
        </w:rPr>
        <w:t>GB 5009.33</w:t>
      </w:r>
      <w:r>
        <w:rPr>
          <w:rFonts w:ascii="Times New Roman" w:eastAsia="宋体e眠副浡渀." w:hAnsi="Times New Roman"/>
          <w:color w:val="000000" w:themeColor="text1"/>
        </w:rPr>
        <w:t xml:space="preserve">  </w:t>
      </w:r>
      <w:r w:rsidRPr="009E3B96">
        <w:rPr>
          <w:rFonts w:ascii="Times New Roman" w:eastAsia="宋体e眠副浡渀." w:hAnsi="Times New Roman" w:hint="eastAsia"/>
          <w:color w:val="000000" w:themeColor="text1"/>
        </w:rPr>
        <w:t>食品安全国家标准</w:t>
      </w:r>
      <w:r w:rsidRPr="009E3B96">
        <w:rPr>
          <w:rFonts w:ascii="Times New Roman" w:eastAsia="宋体e眠副浡渀." w:hAnsi="Times New Roman" w:hint="eastAsia"/>
          <w:color w:val="000000" w:themeColor="text1"/>
        </w:rPr>
        <w:t xml:space="preserve"> </w:t>
      </w:r>
      <w:r w:rsidRPr="009E3B96">
        <w:rPr>
          <w:rFonts w:ascii="Times New Roman" w:eastAsia="宋体e眠副浡渀." w:hAnsi="Times New Roman" w:hint="eastAsia"/>
          <w:color w:val="000000" w:themeColor="text1"/>
        </w:rPr>
        <w:t>食品中亚硝酸盐与硝酸盐的测定</w:t>
      </w:r>
    </w:p>
    <w:p w14:paraId="455D8EAB" w14:textId="77777777" w:rsidR="009E3B96" w:rsidRPr="00F76E70" w:rsidRDefault="009E3B96" w:rsidP="009E3B96">
      <w:pPr>
        <w:widowControl/>
        <w:autoSpaceDE w:val="0"/>
        <w:autoSpaceDN w:val="0"/>
        <w:ind w:firstLineChars="200" w:firstLine="420"/>
        <w:rPr>
          <w:rFonts w:ascii="Times New Roman" w:eastAsia="宋体" w:hAnsi="Times New Roman" w:cs="Times New Roman"/>
          <w:color w:val="000000" w:themeColor="text1"/>
          <w:kern w:val="0"/>
          <w:szCs w:val="20"/>
        </w:rPr>
      </w:pPr>
      <w:r>
        <w:rPr>
          <w:rFonts w:ascii="Times New Roman" w:eastAsia="宋体e眠副浡渀." w:hAnsi="Times New Roman" w:hint="eastAsia"/>
          <w:color w:val="000000" w:themeColor="text1"/>
        </w:rPr>
        <w:t>G</w:t>
      </w:r>
      <w:r>
        <w:rPr>
          <w:rFonts w:ascii="Times New Roman" w:eastAsia="宋体e眠副浡渀." w:hAnsi="Times New Roman"/>
          <w:color w:val="000000" w:themeColor="text1"/>
        </w:rPr>
        <w:t xml:space="preserve">B </w:t>
      </w:r>
      <w:r>
        <w:rPr>
          <w:rFonts w:ascii="Times New Roman" w:eastAsia="宋体e眠副浡渀." w:hAnsi="Times New Roman" w:hint="eastAsia"/>
          <w:color w:val="000000" w:themeColor="text1"/>
        </w:rPr>
        <w:t>5</w:t>
      </w:r>
      <w:r>
        <w:rPr>
          <w:rFonts w:ascii="Times New Roman" w:eastAsia="宋体e眠副浡渀." w:hAnsi="Times New Roman"/>
          <w:color w:val="000000" w:themeColor="text1"/>
        </w:rPr>
        <w:t xml:space="preserve">749  </w:t>
      </w:r>
      <w:r>
        <w:rPr>
          <w:rFonts w:ascii="Verdana" w:hAnsi="Verdana"/>
          <w:color w:val="333333"/>
          <w:szCs w:val="21"/>
          <w:shd w:val="clear" w:color="auto" w:fill="FFFFFF"/>
        </w:rPr>
        <w:t>生活饮用水卫生标准</w:t>
      </w:r>
    </w:p>
    <w:p w14:paraId="72C9E764" w14:textId="0319A901" w:rsidR="00A735DD" w:rsidRDefault="00A735DD" w:rsidP="00A735DD">
      <w:pPr>
        <w:widowControl/>
        <w:autoSpaceDE w:val="0"/>
        <w:autoSpaceDN w:val="0"/>
        <w:ind w:firstLineChars="200" w:firstLine="420"/>
        <w:rPr>
          <w:rFonts w:ascii="Times New Roman" w:eastAsia="宋体" w:hAnsi="Times New Roman" w:cs="Times New Roman"/>
          <w:color w:val="000000" w:themeColor="text1"/>
          <w:kern w:val="0"/>
          <w:szCs w:val="20"/>
        </w:rPr>
      </w:pPr>
      <w:r w:rsidRPr="00A735DD">
        <w:rPr>
          <w:rFonts w:ascii="Times New Roman" w:eastAsia="宋体" w:hAnsi="Times New Roman" w:cs="Times New Roman" w:hint="eastAsia"/>
          <w:color w:val="000000" w:themeColor="text1"/>
          <w:kern w:val="0"/>
          <w:szCs w:val="20"/>
        </w:rPr>
        <w:t>GB 7098</w:t>
      </w:r>
      <w:r w:rsidR="000B7CD2">
        <w:rPr>
          <w:rFonts w:ascii="Times New Roman" w:eastAsia="宋体" w:hAnsi="Times New Roman" w:cs="Times New Roman"/>
          <w:color w:val="000000" w:themeColor="text1"/>
          <w:kern w:val="0"/>
          <w:szCs w:val="20"/>
        </w:rPr>
        <w:t xml:space="preserve"> </w:t>
      </w:r>
      <w:r w:rsidRPr="00A735DD">
        <w:rPr>
          <w:rFonts w:ascii="Times New Roman" w:eastAsia="宋体" w:hAnsi="Times New Roman" w:cs="Times New Roman" w:hint="eastAsia"/>
          <w:color w:val="000000" w:themeColor="text1"/>
          <w:kern w:val="0"/>
          <w:szCs w:val="20"/>
        </w:rPr>
        <w:t xml:space="preserve"> </w:t>
      </w:r>
      <w:r w:rsidRPr="00A735DD">
        <w:rPr>
          <w:rFonts w:ascii="Times New Roman" w:eastAsia="宋体" w:hAnsi="Times New Roman" w:cs="Times New Roman" w:hint="eastAsia"/>
          <w:color w:val="000000" w:themeColor="text1"/>
          <w:kern w:val="0"/>
          <w:szCs w:val="20"/>
        </w:rPr>
        <w:t>食品安全国家标准</w:t>
      </w:r>
      <w:r w:rsidRPr="00A735DD">
        <w:rPr>
          <w:rFonts w:ascii="Times New Roman" w:eastAsia="宋体" w:hAnsi="Times New Roman" w:cs="Times New Roman" w:hint="eastAsia"/>
          <w:color w:val="000000" w:themeColor="text1"/>
          <w:kern w:val="0"/>
          <w:szCs w:val="20"/>
        </w:rPr>
        <w:t xml:space="preserve"> </w:t>
      </w:r>
      <w:r w:rsidRPr="00A735DD">
        <w:rPr>
          <w:rFonts w:ascii="Times New Roman" w:eastAsia="宋体" w:hAnsi="Times New Roman" w:cs="Times New Roman" w:hint="eastAsia"/>
          <w:color w:val="000000" w:themeColor="text1"/>
          <w:kern w:val="0"/>
          <w:szCs w:val="20"/>
        </w:rPr>
        <w:t>罐头食品</w:t>
      </w:r>
    </w:p>
    <w:p w14:paraId="4BD637A7" w14:textId="62CEBA73" w:rsidR="004947BF" w:rsidRPr="00A735DD" w:rsidRDefault="004947BF" w:rsidP="00A735DD">
      <w:pPr>
        <w:widowControl/>
        <w:autoSpaceDE w:val="0"/>
        <w:autoSpaceDN w:val="0"/>
        <w:ind w:firstLineChars="200" w:firstLine="420"/>
        <w:rPr>
          <w:rFonts w:ascii="Times New Roman" w:eastAsia="宋体" w:hAnsi="Times New Roman" w:cs="Times New Roman"/>
          <w:color w:val="000000" w:themeColor="text1"/>
          <w:kern w:val="0"/>
          <w:szCs w:val="20"/>
        </w:rPr>
      </w:pPr>
      <w:r w:rsidRPr="00862A70">
        <w:rPr>
          <w:rFonts w:ascii="Times New Roman"/>
          <w:color w:val="000000" w:themeColor="text1"/>
        </w:rPr>
        <w:t>GB 7101</w:t>
      </w:r>
      <w:r>
        <w:rPr>
          <w:rFonts w:ascii="Times New Roman"/>
          <w:color w:val="000000" w:themeColor="text1"/>
        </w:rPr>
        <w:t xml:space="preserve">  </w:t>
      </w:r>
      <w:r w:rsidRPr="004947BF">
        <w:rPr>
          <w:rFonts w:ascii="Times New Roman" w:hint="eastAsia"/>
          <w:color w:val="000000" w:themeColor="text1"/>
        </w:rPr>
        <w:t>食品安全国家标准</w:t>
      </w:r>
      <w:r w:rsidRPr="004947BF">
        <w:rPr>
          <w:rFonts w:ascii="Times New Roman" w:hint="eastAsia"/>
          <w:color w:val="000000" w:themeColor="text1"/>
        </w:rPr>
        <w:t xml:space="preserve"> </w:t>
      </w:r>
      <w:r w:rsidRPr="004947BF">
        <w:rPr>
          <w:rFonts w:ascii="Times New Roman" w:hint="eastAsia"/>
          <w:color w:val="000000" w:themeColor="text1"/>
        </w:rPr>
        <w:t>饮料</w:t>
      </w:r>
    </w:p>
    <w:p w14:paraId="46BEE4C2" w14:textId="7C38B422" w:rsidR="00A735DD" w:rsidRDefault="00A735DD" w:rsidP="00A735DD">
      <w:pPr>
        <w:widowControl/>
        <w:autoSpaceDE w:val="0"/>
        <w:autoSpaceDN w:val="0"/>
        <w:ind w:firstLineChars="200" w:firstLine="420"/>
        <w:rPr>
          <w:rFonts w:ascii="Times New Roman" w:eastAsia="宋体" w:hAnsi="Times New Roman" w:cs="Times New Roman"/>
          <w:color w:val="000000" w:themeColor="text1"/>
          <w:kern w:val="0"/>
          <w:szCs w:val="20"/>
        </w:rPr>
      </w:pPr>
      <w:r w:rsidRPr="00A735DD">
        <w:rPr>
          <w:rFonts w:ascii="Times New Roman" w:eastAsia="宋体" w:hAnsi="Times New Roman" w:cs="Times New Roman" w:hint="eastAsia"/>
          <w:color w:val="000000" w:themeColor="text1"/>
          <w:kern w:val="0"/>
          <w:szCs w:val="20"/>
        </w:rPr>
        <w:t xml:space="preserve">GB 8950 </w:t>
      </w:r>
      <w:r w:rsidR="000B7CD2">
        <w:rPr>
          <w:rFonts w:ascii="Times New Roman" w:eastAsia="宋体" w:hAnsi="Times New Roman" w:cs="Times New Roman"/>
          <w:color w:val="000000" w:themeColor="text1"/>
          <w:kern w:val="0"/>
          <w:szCs w:val="20"/>
        </w:rPr>
        <w:t xml:space="preserve"> </w:t>
      </w:r>
      <w:r w:rsidRPr="00A735DD">
        <w:rPr>
          <w:rFonts w:ascii="Times New Roman" w:eastAsia="宋体" w:hAnsi="Times New Roman" w:cs="Times New Roman" w:hint="eastAsia"/>
          <w:color w:val="000000" w:themeColor="text1"/>
          <w:kern w:val="0"/>
          <w:szCs w:val="20"/>
        </w:rPr>
        <w:t>食品安全国家标准</w:t>
      </w:r>
      <w:r w:rsidRPr="00A735DD">
        <w:rPr>
          <w:rFonts w:ascii="Times New Roman" w:eastAsia="宋体" w:hAnsi="Times New Roman" w:cs="Times New Roman" w:hint="eastAsia"/>
          <w:color w:val="000000" w:themeColor="text1"/>
          <w:kern w:val="0"/>
          <w:szCs w:val="20"/>
        </w:rPr>
        <w:t xml:space="preserve"> </w:t>
      </w:r>
      <w:r w:rsidRPr="00A735DD">
        <w:rPr>
          <w:rFonts w:ascii="Times New Roman" w:eastAsia="宋体" w:hAnsi="Times New Roman" w:cs="Times New Roman" w:hint="eastAsia"/>
          <w:color w:val="000000" w:themeColor="text1"/>
          <w:kern w:val="0"/>
          <w:szCs w:val="20"/>
        </w:rPr>
        <w:t>罐头食品生产卫生规范</w:t>
      </w:r>
    </w:p>
    <w:p w14:paraId="11A7EE0D" w14:textId="3785A0ED" w:rsidR="0004230B" w:rsidRPr="001A3412" w:rsidRDefault="0004230B" w:rsidP="0004230B">
      <w:pPr>
        <w:widowControl/>
        <w:autoSpaceDE w:val="0"/>
        <w:autoSpaceDN w:val="0"/>
        <w:ind w:firstLineChars="200" w:firstLine="420"/>
        <w:rPr>
          <w:rFonts w:ascii="Times New Roman" w:eastAsia="宋体" w:hAnsi="Times New Roman" w:cs="Times New Roman"/>
          <w:kern w:val="0"/>
          <w:szCs w:val="20"/>
        </w:rPr>
      </w:pPr>
      <w:r w:rsidRPr="00862A70">
        <w:rPr>
          <w:rFonts w:ascii="Times New Roman" w:hint="eastAsia"/>
          <w:color w:val="000000" w:themeColor="text1"/>
        </w:rPr>
        <w:t>G</w:t>
      </w:r>
      <w:r w:rsidRPr="00862A70">
        <w:rPr>
          <w:rFonts w:ascii="Times New Roman"/>
          <w:color w:val="000000" w:themeColor="text1"/>
        </w:rPr>
        <w:t xml:space="preserve">B </w:t>
      </w:r>
      <w:r w:rsidRPr="00862A70">
        <w:rPr>
          <w:rFonts w:ascii="Times New Roman" w:hint="eastAsia"/>
          <w:color w:val="000000" w:themeColor="text1"/>
        </w:rPr>
        <w:t>1</w:t>
      </w:r>
      <w:r w:rsidRPr="00862A70">
        <w:rPr>
          <w:rFonts w:ascii="Times New Roman"/>
          <w:color w:val="000000" w:themeColor="text1"/>
        </w:rPr>
        <w:t>2695</w:t>
      </w:r>
      <w:r>
        <w:rPr>
          <w:rFonts w:ascii="Times New Roman"/>
          <w:color w:val="000000" w:themeColor="text1"/>
        </w:rPr>
        <w:t xml:space="preserve"> </w:t>
      </w:r>
      <w:r w:rsidR="00C80CF5">
        <w:rPr>
          <w:rFonts w:ascii="Times New Roman"/>
          <w:color w:val="000000" w:themeColor="text1"/>
        </w:rPr>
        <w:t xml:space="preserve"> </w:t>
      </w:r>
      <w:r w:rsidRPr="0004230B">
        <w:rPr>
          <w:rFonts w:ascii="Times New Roman" w:hint="eastAsia"/>
          <w:color w:val="000000" w:themeColor="text1"/>
        </w:rPr>
        <w:t>食品安全国家标准</w:t>
      </w:r>
      <w:r w:rsidRPr="0004230B">
        <w:rPr>
          <w:rFonts w:ascii="Times New Roman" w:hint="eastAsia"/>
          <w:color w:val="000000" w:themeColor="text1"/>
        </w:rPr>
        <w:t xml:space="preserve"> </w:t>
      </w:r>
      <w:r w:rsidRPr="0004230B">
        <w:rPr>
          <w:rFonts w:ascii="Times New Roman" w:hint="eastAsia"/>
          <w:color w:val="000000" w:themeColor="text1"/>
        </w:rPr>
        <w:t>饮料生产卫生规范</w:t>
      </w:r>
    </w:p>
    <w:p w14:paraId="7A80C929" w14:textId="1F6B549D" w:rsidR="00A77F96" w:rsidRPr="001A3412" w:rsidRDefault="00A77F96" w:rsidP="00A735DD">
      <w:pPr>
        <w:widowControl/>
        <w:autoSpaceDE w:val="0"/>
        <w:autoSpaceDN w:val="0"/>
        <w:ind w:firstLineChars="200" w:firstLine="420"/>
        <w:rPr>
          <w:rFonts w:ascii="Times New Roman" w:eastAsia="宋体" w:hAnsi="Times New Roman" w:cs="Times New Roman"/>
          <w:kern w:val="0"/>
          <w:szCs w:val="20"/>
        </w:rPr>
      </w:pPr>
      <w:r w:rsidRPr="00A77F96">
        <w:rPr>
          <w:rFonts w:ascii="Times New Roman" w:eastAsia="宋体" w:hAnsi="Times New Roman" w:cs="Times New Roman" w:hint="eastAsia"/>
          <w:kern w:val="0"/>
          <w:szCs w:val="20"/>
        </w:rPr>
        <w:t>GB 14881</w:t>
      </w:r>
      <w:r>
        <w:rPr>
          <w:rFonts w:ascii="Times New Roman" w:eastAsia="宋体" w:hAnsi="Times New Roman" w:cs="Times New Roman"/>
          <w:kern w:val="0"/>
          <w:szCs w:val="20"/>
        </w:rPr>
        <w:t xml:space="preserve"> </w:t>
      </w:r>
      <w:r w:rsidRPr="00A77F96">
        <w:rPr>
          <w:rFonts w:ascii="Times New Roman" w:eastAsia="宋体" w:hAnsi="Times New Roman" w:cs="Times New Roman" w:hint="eastAsia"/>
          <w:kern w:val="0"/>
          <w:szCs w:val="20"/>
        </w:rPr>
        <w:t xml:space="preserve"> </w:t>
      </w:r>
      <w:r w:rsidRPr="00A77F96">
        <w:rPr>
          <w:rFonts w:ascii="Times New Roman" w:eastAsia="宋体" w:hAnsi="Times New Roman" w:cs="Times New Roman" w:hint="eastAsia"/>
          <w:kern w:val="0"/>
          <w:szCs w:val="20"/>
        </w:rPr>
        <w:t>食品安全国家标准</w:t>
      </w:r>
      <w:r w:rsidRPr="00A77F96">
        <w:rPr>
          <w:rFonts w:ascii="Times New Roman" w:eastAsia="宋体" w:hAnsi="Times New Roman" w:cs="Times New Roman" w:hint="eastAsia"/>
          <w:kern w:val="0"/>
          <w:szCs w:val="20"/>
        </w:rPr>
        <w:t xml:space="preserve"> </w:t>
      </w:r>
      <w:r w:rsidRPr="00A77F96">
        <w:rPr>
          <w:rFonts w:ascii="Times New Roman" w:eastAsia="宋体" w:hAnsi="Times New Roman" w:cs="Times New Roman" w:hint="eastAsia"/>
          <w:kern w:val="0"/>
          <w:szCs w:val="20"/>
        </w:rPr>
        <w:t>食品生产通用卫生规范</w:t>
      </w:r>
    </w:p>
    <w:p w14:paraId="150D843D" w14:textId="77777777" w:rsidR="00EE6F0E" w:rsidRPr="00F76E70" w:rsidRDefault="00EE6F0E" w:rsidP="00EE6F0E">
      <w:pPr>
        <w:widowControl/>
        <w:autoSpaceDE w:val="0"/>
        <w:autoSpaceDN w:val="0"/>
        <w:ind w:firstLineChars="200" w:firstLine="420"/>
        <w:rPr>
          <w:rFonts w:ascii="Times New Roman" w:eastAsia="宋体" w:hAnsi="Times New Roman" w:cs="Times New Roman"/>
          <w:color w:val="000000" w:themeColor="text1"/>
          <w:kern w:val="0"/>
          <w:szCs w:val="20"/>
        </w:rPr>
      </w:pPr>
      <w:r w:rsidRPr="00F76E70">
        <w:rPr>
          <w:rFonts w:ascii="Times New Roman" w:eastAsia="宋体" w:hAnsi="Times New Roman" w:cs="Times New Roman"/>
          <w:color w:val="000000" w:themeColor="text1"/>
          <w:kern w:val="0"/>
          <w:szCs w:val="20"/>
        </w:rPr>
        <w:t xml:space="preserve">GB 17167  </w:t>
      </w:r>
      <w:r w:rsidRPr="00F76E70">
        <w:rPr>
          <w:rFonts w:ascii="Times New Roman" w:eastAsia="宋体" w:hAnsi="Times New Roman" w:cs="Times New Roman"/>
          <w:color w:val="000000" w:themeColor="text1"/>
          <w:kern w:val="0"/>
          <w:szCs w:val="20"/>
        </w:rPr>
        <w:t>用能单位能源计量器具配备和管理通则</w:t>
      </w:r>
    </w:p>
    <w:p w14:paraId="4296D5D4" w14:textId="77777777" w:rsidR="00EE6F0E" w:rsidRPr="00F76E70" w:rsidRDefault="00EE6F0E" w:rsidP="00EE6F0E">
      <w:pPr>
        <w:widowControl/>
        <w:autoSpaceDE w:val="0"/>
        <w:autoSpaceDN w:val="0"/>
        <w:ind w:firstLineChars="200" w:firstLine="420"/>
        <w:rPr>
          <w:rFonts w:ascii="Times New Roman" w:eastAsia="宋体" w:hAnsi="Times New Roman" w:cs="Times New Roman"/>
          <w:color w:val="000000" w:themeColor="text1"/>
          <w:kern w:val="0"/>
          <w:szCs w:val="20"/>
        </w:rPr>
      </w:pPr>
      <w:r w:rsidRPr="00F76E70">
        <w:rPr>
          <w:rFonts w:ascii="Times New Roman" w:eastAsia="宋体" w:hAnsi="Times New Roman" w:cs="Times New Roman"/>
          <w:color w:val="000000" w:themeColor="text1"/>
          <w:kern w:val="0"/>
          <w:szCs w:val="20"/>
        </w:rPr>
        <w:t xml:space="preserve">GB/T 19001  </w:t>
      </w:r>
      <w:r w:rsidRPr="00F76E70">
        <w:rPr>
          <w:rFonts w:ascii="Times New Roman" w:eastAsia="宋体" w:hAnsi="Times New Roman" w:cs="Times New Roman"/>
          <w:color w:val="000000" w:themeColor="text1"/>
          <w:kern w:val="0"/>
          <w:szCs w:val="20"/>
        </w:rPr>
        <w:t>质量管理体系</w:t>
      </w:r>
      <w:r w:rsidRPr="00F76E70">
        <w:rPr>
          <w:rFonts w:ascii="Times New Roman" w:eastAsia="宋体" w:hAnsi="Times New Roman" w:cs="Times New Roman" w:hint="eastAsia"/>
          <w:color w:val="000000" w:themeColor="text1"/>
          <w:kern w:val="0"/>
          <w:szCs w:val="20"/>
        </w:rPr>
        <w:t xml:space="preserve"> </w:t>
      </w:r>
      <w:r w:rsidRPr="00F76E70">
        <w:rPr>
          <w:rFonts w:ascii="Times New Roman" w:eastAsia="宋体" w:hAnsi="Times New Roman" w:cs="Times New Roman"/>
          <w:color w:val="000000" w:themeColor="text1"/>
          <w:kern w:val="0"/>
          <w:szCs w:val="20"/>
        </w:rPr>
        <w:t>要求</w:t>
      </w:r>
    </w:p>
    <w:p w14:paraId="2F95EC4D" w14:textId="70143E07" w:rsidR="00EE6F0E" w:rsidRPr="00F76E70" w:rsidRDefault="00EE6F0E" w:rsidP="00EE6F0E">
      <w:pPr>
        <w:widowControl/>
        <w:autoSpaceDE w:val="0"/>
        <w:autoSpaceDN w:val="0"/>
        <w:ind w:firstLineChars="200" w:firstLine="420"/>
        <w:rPr>
          <w:rFonts w:ascii="Times New Roman" w:eastAsia="宋体" w:hAnsi="Times New Roman" w:cs="Times New Roman"/>
          <w:color w:val="000000" w:themeColor="text1"/>
          <w:kern w:val="0"/>
          <w:szCs w:val="20"/>
        </w:rPr>
      </w:pPr>
      <w:bookmarkStart w:id="22" w:name="_Hlk69128612"/>
      <w:r w:rsidRPr="00F76E70">
        <w:rPr>
          <w:rFonts w:ascii="Times New Roman" w:eastAsia="宋体" w:hAnsi="Times New Roman" w:cs="Times New Roman"/>
          <w:color w:val="000000" w:themeColor="text1"/>
          <w:kern w:val="0"/>
          <w:szCs w:val="20"/>
        </w:rPr>
        <w:t xml:space="preserve">GB/T 22000  </w:t>
      </w:r>
      <w:r w:rsidRPr="00F76E70">
        <w:rPr>
          <w:rFonts w:ascii="Times New Roman" w:eastAsia="宋体" w:hAnsi="Times New Roman" w:cs="Times New Roman"/>
          <w:color w:val="000000" w:themeColor="text1"/>
          <w:kern w:val="0"/>
          <w:szCs w:val="20"/>
        </w:rPr>
        <w:t>食品安全管理体系</w:t>
      </w:r>
      <w:r w:rsidRPr="00F76E70">
        <w:rPr>
          <w:rFonts w:ascii="Times New Roman" w:eastAsia="宋体" w:hAnsi="Times New Roman" w:cs="Times New Roman"/>
          <w:color w:val="000000" w:themeColor="text1"/>
          <w:kern w:val="0"/>
          <w:szCs w:val="20"/>
        </w:rPr>
        <w:t xml:space="preserve"> </w:t>
      </w:r>
      <w:r w:rsidRPr="00F76E70">
        <w:rPr>
          <w:rFonts w:ascii="Times New Roman" w:eastAsia="宋体" w:hAnsi="Times New Roman" w:cs="Times New Roman"/>
          <w:color w:val="000000" w:themeColor="text1"/>
          <w:kern w:val="0"/>
          <w:szCs w:val="20"/>
        </w:rPr>
        <w:t>食品链中各类组织的要求</w:t>
      </w:r>
    </w:p>
    <w:bookmarkEnd w:id="22"/>
    <w:p w14:paraId="259707FD" w14:textId="77777777" w:rsidR="00EE6F0E" w:rsidRPr="00F76E70" w:rsidRDefault="00EE6F0E" w:rsidP="00EE6F0E">
      <w:pPr>
        <w:widowControl/>
        <w:autoSpaceDE w:val="0"/>
        <w:autoSpaceDN w:val="0"/>
        <w:ind w:firstLineChars="200" w:firstLine="420"/>
        <w:rPr>
          <w:rFonts w:ascii="Times New Roman" w:eastAsia="宋体" w:hAnsi="Times New Roman" w:cs="Times New Roman"/>
          <w:color w:val="000000" w:themeColor="text1"/>
          <w:kern w:val="0"/>
          <w:szCs w:val="20"/>
        </w:rPr>
      </w:pPr>
      <w:r w:rsidRPr="00F76E70">
        <w:rPr>
          <w:rFonts w:ascii="Times New Roman" w:eastAsia="宋体" w:hAnsi="Times New Roman" w:cs="Times New Roman"/>
          <w:color w:val="000000" w:themeColor="text1"/>
          <w:kern w:val="0"/>
          <w:szCs w:val="20"/>
        </w:rPr>
        <w:t xml:space="preserve">GB/T 23331  </w:t>
      </w:r>
      <w:r w:rsidRPr="00F76E70">
        <w:rPr>
          <w:rFonts w:ascii="Times New Roman" w:eastAsia="宋体" w:hAnsi="Times New Roman" w:cs="Times New Roman"/>
          <w:color w:val="000000" w:themeColor="text1"/>
          <w:kern w:val="0"/>
          <w:szCs w:val="20"/>
        </w:rPr>
        <w:t>能源管理体系</w:t>
      </w:r>
      <w:r w:rsidRPr="00F76E70">
        <w:rPr>
          <w:rFonts w:ascii="Times New Roman" w:eastAsia="宋体" w:hAnsi="Times New Roman" w:cs="Times New Roman"/>
          <w:color w:val="000000" w:themeColor="text1"/>
          <w:kern w:val="0"/>
          <w:szCs w:val="20"/>
        </w:rPr>
        <w:t xml:space="preserve"> </w:t>
      </w:r>
      <w:r w:rsidRPr="00F76E70">
        <w:rPr>
          <w:rFonts w:ascii="Times New Roman" w:eastAsia="宋体" w:hAnsi="Times New Roman" w:cs="Times New Roman"/>
          <w:color w:val="000000" w:themeColor="text1"/>
          <w:kern w:val="0"/>
          <w:szCs w:val="20"/>
        </w:rPr>
        <w:t>要求及使用指南</w:t>
      </w:r>
    </w:p>
    <w:p w14:paraId="2E1A295D" w14:textId="77777777" w:rsidR="00EE6F0E" w:rsidRPr="00F76E70" w:rsidRDefault="00EE6F0E" w:rsidP="00EE6F0E">
      <w:pPr>
        <w:widowControl/>
        <w:autoSpaceDE w:val="0"/>
        <w:autoSpaceDN w:val="0"/>
        <w:ind w:firstLineChars="200" w:firstLine="420"/>
        <w:rPr>
          <w:rFonts w:ascii="Times New Roman" w:eastAsia="宋体" w:hAnsi="Times New Roman" w:cs="Times New Roman"/>
          <w:color w:val="000000" w:themeColor="text1"/>
          <w:kern w:val="0"/>
          <w:szCs w:val="20"/>
        </w:rPr>
      </w:pPr>
      <w:r w:rsidRPr="00F76E70">
        <w:rPr>
          <w:rFonts w:ascii="Times New Roman" w:eastAsia="宋体" w:hAnsi="Times New Roman" w:cs="Times New Roman"/>
          <w:color w:val="000000" w:themeColor="text1"/>
          <w:kern w:val="0"/>
          <w:szCs w:val="20"/>
        </w:rPr>
        <w:t xml:space="preserve">GB/T 24001  </w:t>
      </w:r>
      <w:r w:rsidRPr="00F76E70">
        <w:rPr>
          <w:rFonts w:ascii="Times New Roman" w:eastAsia="宋体" w:hAnsi="Times New Roman" w:cs="Times New Roman"/>
          <w:color w:val="000000" w:themeColor="text1"/>
          <w:kern w:val="0"/>
          <w:szCs w:val="20"/>
        </w:rPr>
        <w:t>环境管理体系</w:t>
      </w:r>
      <w:r w:rsidRPr="00F76E70">
        <w:rPr>
          <w:rFonts w:ascii="Times New Roman" w:eastAsia="宋体" w:hAnsi="Times New Roman" w:cs="Times New Roman"/>
          <w:color w:val="000000" w:themeColor="text1"/>
          <w:kern w:val="0"/>
          <w:szCs w:val="20"/>
        </w:rPr>
        <w:t xml:space="preserve"> </w:t>
      </w:r>
      <w:r w:rsidRPr="00F76E70">
        <w:rPr>
          <w:rFonts w:ascii="Times New Roman" w:eastAsia="宋体" w:hAnsi="Times New Roman" w:cs="Times New Roman"/>
          <w:color w:val="000000" w:themeColor="text1"/>
          <w:kern w:val="0"/>
          <w:szCs w:val="20"/>
        </w:rPr>
        <w:t>要求及使用指南</w:t>
      </w:r>
    </w:p>
    <w:p w14:paraId="3CB18DF5" w14:textId="769B6AAA" w:rsidR="00EE6F0E" w:rsidRPr="00F76E70" w:rsidRDefault="00EE6F0E" w:rsidP="00EE6F0E">
      <w:pPr>
        <w:autoSpaceDE w:val="0"/>
        <w:autoSpaceDN w:val="0"/>
        <w:adjustRightInd w:val="0"/>
        <w:ind w:firstLineChars="200" w:firstLine="420"/>
        <w:jc w:val="left"/>
        <w:rPr>
          <w:rFonts w:ascii="宋体" w:eastAsia="宋体" w:hAnsi="Times New Roman" w:cs="宋体"/>
          <w:color w:val="000000" w:themeColor="text1"/>
          <w:kern w:val="0"/>
          <w:szCs w:val="21"/>
        </w:rPr>
      </w:pPr>
      <w:r w:rsidRPr="00F76E70">
        <w:rPr>
          <w:rFonts w:ascii="Times New Roman" w:eastAsia="宋体" w:hAnsi="Times New Roman" w:cs="Times New Roman"/>
          <w:color w:val="000000" w:themeColor="text1"/>
          <w:kern w:val="0"/>
          <w:szCs w:val="21"/>
        </w:rPr>
        <w:t xml:space="preserve">GB/T 24040 </w:t>
      </w:r>
      <w:bookmarkStart w:id="23" w:name="_Hlk122006076"/>
      <w:r w:rsidR="000B7CD2">
        <w:rPr>
          <w:rFonts w:ascii="Times New Roman" w:eastAsia="宋体" w:hAnsi="Times New Roman" w:cs="Times New Roman"/>
          <w:color w:val="000000" w:themeColor="text1"/>
          <w:kern w:val="0"/>
          <w:szCs w:val="21"/>
        </w:rPr>
        <w:t xml:space="preserve"> </w:t>
      </w:r>
      <w:r w:rsidRPr="00F76E70">
        <w:rPr>
          <w:rFonts w:ascii="宋体" w:eastAsia="宋体" w:hAnsi="Times New Roman" w:cs="宋体" w:hint="eastAsia"/>
          <w:color w:val="000000" w:themeColor="text1"/>
          <w:kern w:val="0"/>
          <w:szCs w:val="21"/>
        </w:rPr>
        <w:t>环境管理</w:t>
      </w:r>
      <w:r w:rsidRPr="00F76E70">
        <w:rPr>
          <w:rFonts w:ascii="宋体" w:eastAsia="宋体" w:hAnsi="Times New Roman" w:cs="宋体"/>
          <w:color w:val="000000" w:themeColor="text1"/>
          <w:kern w:val="0"/>
          <w:szCs w:val="21"/>
        </w:rPr>
        <w:t xml:space="preserve"> </w:t>
      </w:r>
      <w:r w:rsidRPr="00F76E70">
        <w:rPr>
          <w:rFonts w:ascii="宋体" w:eastAsia="宋体" w:hAnsi="Times New Roman" w:cs="宋体" w:hint="eastAsia"/>
          <w:color w:val="000000" w:themeColor="text1"/>
          <w:kern w:val="0"/>
          <w:szCs w:val="21"/>
        </w:rPr>
        <w:t>生命周期评价</w:t>
      </w:r>
      <w:r w:rsidRPr="00F76E70">
        <w:rPr>
          <w:rFonts w:ascii="宋体" w:eastAsia="宋体" w:hAnsi="Times New Roman" w:cs="宋体"/>
          <w:color w:val="000000" w:themeColor="text1"/>
          <w:kern w:val="0"/>
          <w:szCs w:val="21"/>
        </w:rPr>
        <w:t xml:space="preserve"> </w:t>
      </w:r>
      <w:r w:rsidRPr="00F76E70">
        <w:rPr>
          <w:rFonts w:ascii="宋体" w:eastAsia="宋体" w:hAnsi="Times New Roman" w:cs="宋体" w:hint="eastAsia"/>
          <w:color w:val="000000" w:themeColor="text1"/>
          <w:kern w:val="0"/>
          <w:szCs w:val="21"/>
        </w:rPr>
        <w:t>原则与框架</w:t>
      </w:r>
      <w:bookmarkEnd w:id="23"/>
      <w:r w:rsidRPr="00F76E70">
        <w:rPr>
          <w:rFonts w:ascii="宋体" w:eastAsia="宋体" w:hAnsi="Times New Roman" w:cs="宋体"/>
          <w:color w:val="000000" w:themeColor="text1"/>
          <w:kern w:val="0"/>
          <w:szCs w:val="21"/>
        </w:rPr>
        <w:t xml:space="preserve"> </w:t>
      </w:r>
    </w:p>
    <w:p w14:paraId="029FBA30" w14:textId="4357FECF" w:rsidR="00EE6F0E" w:rsidRDefault="00EE6F0E" w:rsidP="00EE6F0E">
      <w:pPr>
        <w:widowControl/>
        <w:autoSpaceDE w:val="0"/>
        <w:autoSpaceDN w:val="0"/>
        <w:ind w:firstLineChars="200" w:firstLine="420"/>
        <w:rPr>
          <w:rFonts w:ascii="宋体" w:eastAsia="宋体" w:hAnsi="Times New Roman" w:cs="宋体"/>
          <w:color w:val="000000" w:themeColor="text1"/>
          <w:kern w:val="0"/>
          <w:szCs w:val="21"/>
        </w:rPr>
      </w:pPr>
      <w:r w:rsidRPr="00F76E70">
        <w:rPr>
          <w:rFonts w:ascii="Times New Roman" w:eastAsia="宋体" w:hAnsi="Times New Roman" w:cs="Times New Roman"/>
          <w:color w:val="000000" w:themeColor="text1"/>
          <w:kern w:val="0"/>
          <w:szCs w:val="21"/>
        </w:rPr>
        <w:t xml:space="preserve">GB/T 24044 </w:t>
      </w:r>
      <w:r w:rsidR="000B7CD2">
        <w:rPr>
          <w:rFonts w:ascii="Times New Roman" w:eastAsia="宋体" w:hAnsi="Times New Roman" w:cs="Times New Roman"/>
          <w:color w:val="000000" w:themeColor="text1"/>
          <w:kern w:val="0"/>
          <w:szCs w:val="21"/>
        </w:rPr>
        <w:t xml:space="preserve"> </w:t>
      </w:r>
      <w:r w:rsidRPr="00F76E70">
        <w:rPr>
          <w:rFonts w:ascii="宋体" w:eastAsia="宋体" w:hAnsi="Times New Roman" w:cs="宋体" w:hint="eastAsia"/>
          <w:color w:val="000000" w:themeColor="text1"/>
          <w:kern w:val="0"/>
          <w:szCs w:val="21"/>
        </w:rPr>
        <w:t>环境管理</w:t>
      </w:r>
      <w:r w:rsidRPr="00F76E70">
        <w:rPr>
          <w:rFonts w:ascii="宋体" w:eastAsia="宋体" w:hAnsi="Times New Roman" w:cs="宋体"/>
          <w:color w:val="000000" w:themeColor="text1"/>
          <w:kern w:val="0"/>
          <w:szCs w:val="21"/>
        </w:rPr>
        <w:t xml:space="preserve"> </w:t>
      </w:r>
      <w:r w:rsidRPr="00F76E70">
        <w:rPr>
          <w:rFonts w:ascii="宋体" w:eastAsia="宋体" w:hAnsi="Times New Roman" w:cs="宋体" w:hint="eastAsia"/>
          <w:color w:val="000000" w:themeColor="text1"/>
          <w:kern w:val="0"/>
          <w:szCs w:val="21"/>
        </w:rPr>
        <w:t>生命周期评价</w:t>
      </w:r>
      <w:r w:rsidRPr="00F76E70">
        <w:rPr>
          <w:rFonts w:ascii="宋体" w:eastAsia="宋体" w:hAnsi="Times New Roman" w:cs="宋体"/>
          <w:color w:val="000000" w:themeColor="text1"/>
          <w:kern w:val="0"/>
          <w:szCs w:val="21"/>
        </w:rPr>
        <w:t xml:space="preserve"> </w:t>
      </w:r>
      <w:r w:rsidRPr="00F76E70">
        <w:rPr>
          <w:rFonts w:ascii="宋体" w:eastAsia="宋体" w:hAnsi="Times New Roman" w:cs="宋体" w:hint="eastAsia"/>
          <w:color w:val="000000" w:themeColor="text1"/>
          <w:kern w:val="0"/>
          <w:szCs w:val="21"/>
        </w:rPr>
        <w:t>要求与指南</w:t>
      </w:r>
    </w:p>
    <w:p w14:paraId="57362BDE" w14:textId="386B630A" w:rsidR="000B7CD2" w:rsidRPr="00F76E70" w:rsidRDefault="000B7CD2" w:rsidP="00EE6F0E">
      <w:pPr>
        <w:widowControl/>
        <w:autoSpaceDE w:val="0"/>
        <w:autoSpaceDN w:val="0"/>
        <w:ind w:firstLineChars="200" w:firstLine="420"/>
        <w:rPr>
          <w:rFonts w:ascii="宋体" w:eastAsia="宋体" w:hAnsi="Times New Roman" w:cs="宋体"/>
          <w:color w:val="000000" w:themeColor="text1"/>
          <w:kern w:val="0"/>
          <w:szCs w:val="21"/>
        </w:rPr>
      </w:pPr>
      <w:r w:rsidRPr="00F76E70">
        <w:rPr>
          <w:rFonts w:ascii="Times New Roman" w:eastAsia="宋体" w:hAnsi="Times New Roman" w:cs="Times New Roman"/>
          <w:color w:val="000000" w:themeColor="text1"/>
          <w:kern w:val="0"/>
          <w:szCs w:val="21"/>
        </w:rPr>
        <w:t>GB 24</w:t>
      </w:r>
      <w:r>
        <w:rPr>
          <w:rFonts w:ascii="Times New Roman" w:eastAsia="宋体" w:hAnsi="Times New Roman" w:cs="Times New Roman"/>
          <w:color w:val="000000" w:themeColor="text1"/>
          <w:kern w:val="0"/>
          <w:szCs w:val="21"/>
        </w:rPr>
        <w:t xml:space="preserve">789  </w:t>
      </w:r>
      <w:r w:rsidRPr="000B7CD2">
        <w:rPr>
          <w:rFonts w:ascii="Times New Roman" w:eastAsia="宋体" w:hAnsi="Times New Roman" w:cs="Times New Roman" w:hint="eastAsia"/>
          <w:color w:val="000000" w:themeColor="text1"/>
          <w:kern w:val="0"/>
          <w:szCs w:val="21"/>
        </w:rPr>
        <w:t>用水单位水计量器具配备和管理通则</w:t>
      </w:r>
    </w:p>
    <w:p w14:paraId="04B78973" w14:textId="77777777" w:rsidR="00EE6F0E" w:rsidRPr="00F76E70" w:rsidRDefault="00EE6F0E" w:rsidP="00EE6F0E">
      <w:pPr>
        <w:widowControl/>
        <w:autoSpaceDE w:val="0"/>
        <w:autoSpaceDN w:val="0"/>
        <w:ind w:firstLineChars="200" w:firstLine="420"/>
        <w:rPr>
          <w:rFonts w:ascii="Times New Roman" w:eastAsia="宋体" w:hAnsi="Times New Roman" w:cs="Times New Roman"/>
          <w:color w:val="000000" w:themeColor="text1"/>
          <w:kern w:val="0"/>
          <w:szCs w:val="20"/>
        </w:rPr>
      </w:pPr>
      <w:r w:rsidRPr="00F76E70">
        <w:rPr>
          <w:rFonts w:ascii="Times New Roman" w:eastAsia="宋体" w:hAnsi="Times New Roman" w:cs="Times New Roman"/>
          <w:color w:val="000000" w:themeColor="text1"/>
          <w:kern w:val="0"/>
          <w:szCs w:val="20"/>
        </w:rPr>
        <w:t xml:space="preserve">GB/T 32161  </w:t>
      </w:r>
      <w:r w:rsidRPr="00F76E70">
        <w:rPr>
          <w:rFonts w:ascii="Times New Roman" w:eastAsia="宋体" w:hAnsi="Times New Roman" w:cs="Times New Roman"/>
          <w:color w:val="000000" w:themeColor="text1"/>
          <w:kern w:val="0"/>
          <w:szCs w:val="20"/>
        </w:rPr>
        <w:t>生态设计产品评价通则</w:t>
      </w:r>
    </w:p>
    <w:p w14:paraId="1020A439" w14:textId="77777777" w:rsidR="00EE6F0E" w:rsidRPr="00F76E70" w:rsidRDefault="00EE6F0E" w:rsidP="00EE6F0E">
      <w:pPr>
        <w:widowControl/>
        <w:tabs>
          <w:tab w:val="center" w:pos="4201"/>
          <w:tab w:val="right" w:leader="dot" w:pos="9298"/>
        </w:tabs>
        <w:autoSpaceDE w:val="0"/>
        <w:autoSpaceDN w:val="0"/>
        <w:ind w:firstLineChars="200" w:firstLine="420"/>
        <w:rPr>
          <w:rFonts w:ascii="Times New Roman" w:eastAsia="宋体" w:hAnsi="Times New Roman" w:cs="Times New Roman"/>
          <w:color w:val="000000" w:themeColor="text1"/>
          <w:kern w:val="0"/>
          <w:szCs w:val="20"/>
        </w:rPr>
      </w:pPr>
      <w:r w:rsidRPr="00F76E70">
        <w:rPr>
          <w:rFonts w:ascii="Times New Roman" w:eastAsia="宋体" w:hAnsi="Times New Roman" w:cs="Times New Roman"/>
          <w:color w:val="000000" w:themeColor="text1"/>
          <w:kern w:val="0"/>
          <w:szCs w:val="20"/>
        </w:rPr>
        <w:t>GB/T 32162</w:t>
      </w:r>
      <w:r w:rsidRPr="00F76E70">
        <w:rPr>
          <w:rFonts w:ascii="Times New Roman" w:eastAsia="宋体" w:hAnsi="Times New Roman" w:cs="Times New Roman" w:hint="eastAsia"/>
          <w:color w:val="000000" w:themeColor="text1"/>
          <w:kern w:val="0"/>
          <w:szCs w:val="20"/>
        </w:rPr>
        <w:t xml:space="preserve">  </w:t>
      </w:r>
      <w:r w:rsidRPr="00F76E70">
        <w:rPr>
          <w:rFonts w:ascii="Times New Roman" w:eastAsia="宋体" w:hAnsi="Times New Roman" w:cs="Times New Roman"/>
          <w:color w:val="000000" w:themeColor="text1"/>
          <w:kern w:val="0"/>
          <w:szCs w:val="20"/>
        </w:rPr>
        <w:t>生态设计产品标识</w:t>
      </w:r>
    </w:p>
    <w:p w14:paraId="0F6B7D7B" w14:textId="77777777" w:rsidR="00EE6F0E" w:rsidRDefault="00EE6F0E" w:rsidP="00EE6F0E">
      <w:pPr>
        <w:widowControl/>
        <w:autoSpaceDE w:val="0"/>
        <w:autoSpaceDN w:val="0"/>
        <w:ind w:firstLineChars="200" w:firstLine="420"/>
        <w:rPr>
          <w:rFonts w:ascii="Times New Roman" w:eastAsia="宋体" w:hAnsi="Times New Roman" w:cs="Times New Roman"/>
          <w:color w:val="000000" w:themeColor="text1"/>
          <w:kern w:val="0"/>
          <w:szCs w:val="20"/>
        </w:rPr>
      </w:pPr>
      <w:r w:rsidRPr="00F76E70">
        <w:rPr>
          <w:rFonts w:ascii="Times New Roman" w:eastAsia="宋体" w:hAnsi="Times New Roman" w:cs="Times New Roman"/>
          <w:color w:val="000000" w:themeColor="text1"/>
          <w:kern w:val="0"/>
          <w:szCs w:val="20"/>
        </w:rPr>
        <w:t xml:space="preserve">GB/T 45001  </w:t>
      </w:r>
      <w:r w:rsidRPr="00F76E70">
        <w:rPr>
          <w:rFonts w:ascii="Times New Roman" w:eastAsia="宋体" w:hAnsi="Times New Roman" w:cs="Times New Roman"/>
          <w:color w:val="000000" w:themeColor="text1"/>
          <w:kern w:val="0"/>
          <w:szCs w:val="20"/>
        </w:rPr>
        <w:t>职业健康安全管理体系</w:t>
      </w:r>
      <w:r w:rsidRPr="00F76E70">
        <w:rPr>
          <w:rFonts w:ascii="Times New Roman" w:eastAsia="宋体" w:hAnsi="Times New Roman" w:cs="Times New Roman"/>
          <w:color w:val="000000" w:themeColor="text1"/>
          <w:kern w:val="0"/>
          <w:szCs w:val="20"/>
        </w:rPr>
        <w:t xml:space="preserve"> </w:t>
      </w:r>
      <w:r w:rsidRPr="00F76E70">
        <w:rPr>
          <w:rFonts w:ascii="Times New Roman" w:eastAsia="宋体" w:hAnsi="Times New Roman" w:cs="Times New Roman"/>
          <w:color w:val="000000" w:themeColor="text1"/>
          <w:kern w:val="0"/>
          <w:szCs w:val="20"/>
        </w:rPr>
        <w:t>要求及使用指南</w:t>
      </w:r>
    </w:p>
    <w:p w14:paraId="29B995CD" w14:textId="77777777" w:rsidR="00EE6F0E" w:rsidRPr="001A3412" w:rsidRDefault="00EE6F0E" w:rsidP="00EE6F0E">
      <w:pPr>
        <w:widowControl/>
        <w:autoSpaceDE w:val="0"/>
        <w:autoSpaceDN w:val="0"/>
        <w:ind w:firstLineChars="200" w:firstLine="420"/>
        <w:rPr>
          <w:rFonts w:ascii="Times New Roman" w:eastAsia="宋体" w:hAnsi="Times New Roman" w:cs="Times New Roman"/>
          <w:kern w:val="0"/>
          <w:szCs w:val="20"/>
        </w:rPr>
      </w:pPr>
      <w:bookmarkStart w:id="24" w:name="_Hlk120804942"/>
      <w:r w:rsidRPr="001A3412">
        <w:rPr>
          <w:rFonts w:ascii="Times New Roman" w:eastAsia="宋体" w:hAnsi="Times New Roman" w:cs="Times New Roman" w:hint="eastAsia"/>
          <w:kern w:val="0"/>
          <w:szCs w:val="20"/>
        </w:rPr>
        <w:t xml:space="preserve">HJ/T 399 </w:t>
      </w:r>
      <w:r w:rsidRPr="001A3412">
        <w:rPr>
          <w:rFonts w:ascii="Times New Roman" w:eastAsia="宋体" w:hAnsi="Times New Roman" w:cs="Times New Roman"/>
          <w:kern w:val="0"/>
          <w:szCs w:val="20"/>
        </w:rPr>
        <w:t xml:space="preserve"> </w:t>
      </w:r>
      <w:r w:rsidRPr="001A3412">
        <w:rPr>
          <w:rFonts w:ascii="Times New Roman" w:eastAsia="宋体" w:hAnsi="Times New Roman" w:cs="Times New Roman" w:hint="eastAsia"/>
          <w:kern w:val="0"/>
          <w:szCs w:val="20"/>
        </w:rPr>
        <w:t>水质化学需氧量的测定快速消解分光光度法</w:t>
      </w:r>
    </w:p>
    <w:p w14:paraId="4FB4A334" w14:textId="77777777" w:rsidR="00EE6F0E" w:rsidRPr="001A3412" w:rsidRDefault="00EE6F0E" w:rsidP="00EE6F0E">
      <w:pPr>
        <w:widowControl/>
        <w:autoSpaceDE w:val="0"/>
        <w:autoSpaceDN w:val="0"/>
        <w:ind w:firstLineChars="200" w:firstLine="420"/>
        <w:rPr>
          <w:rFonts w:ascii="Times New Roman" w:eastAsia="宋体" w:hAnsi="Times New Roman" w:cs="Times New Roman"/>
          <w:kern w:val="0"/>
          <w:szCs w:val="20"/>
        </w:rPr>
      </w:pPr>
      <w:r w:rsidRPr="001A3412">
        <w:rPr>
          <w:rFonts w:ascii="Times New Roman" w:eastAsia="宋体" w:hAnsi="Times New Roman" w:cs="Times New Roman" w:hint="eastAsia"/>
          <w:kern w:val="0"/>
          <w:szCs w:val="20"/>
        </w:rPr>
        <w:t xml:space="preserve">HJ 535 </w:t>
      </w:r>
      <w:r w:rsidRPr="001A3412">
        <w:rPr>
          <w:rFonts w:ascii="Times New Roman" w:eastAsia="宋体" w:hAnsi="Times New Roman" w:cs="Times New Roman"/>
          <w:kern w:val="0"/>
          <w:szCs w:val="20"/>
        </w:rPr>
        <w:t xml:space="preserve"> </w:t>
      </w:r>
      <w:r w:rsidRPr="001A3412">
        <w:rPr>
          <w:rFonts w:ascii="Times New Roman" w:eastAsia="宋体" w:hAnsi="Times New Roman" w:cs="Times New Roman" w:hint="eastAsia"/>
          <w:kern w:val="0"/>
          <w:szCs w:val="20"/>
        </w:rPr>
        <w:t>水质氨氮的测定纳氏试剂分光光度法</w:t>
      </w:r>
    </w:p>
    <w:p w14:paraId="5FE5D18A" w14:textId="77777777" w:rsidR="00EE6F0E" w:rsidRPr="001A3412" w:rsidRDefault="00EE6F0E" w:rsidP="00EE6F0E">
      <w:pPr>
        <w:widowControl/>
        <w:autoSpaceDE w:val="0"/>
        <w:autoSpaceDN w:val="0"/>
        <w:ind w:firstLineChars="200" w:firstLine="420"/>
        <w:rPr>
          <w:rFonts w:ascii="Times New Roman" w:eastAsia="宋体" w:hAnsi="Times New Roman" w:cs="Times New Roman"/>
          <w:kern w:val="0"/>
          <w:szCs w:val="20"/>
        </w:rPr>
      </w:pPr>
      <w:r w:rsidRPr="001A3412">
        <w:rPr>
          <w:rFonts w:ascii="Times New Roman" w:eastAsia="宋体" w:hAnsi="Times New Roman" w:cs="Times New Roman" w:hint="eastAsia"/>
          <w:kern w:val="0"/>
          <w:szCs w:val="20"/>
        </w:rPr>
        <w:t xml:space="preserve">HJ 536 </w:t>
      </w:r>
      <w:r w:rsidRPr="001A3412">
        <w:rPr>
          <w:rFonts w:ascii="Times New Roman" w:eastAsia="宋体" w:hAnsi="Times New Roman" w:cs="Times New Roman"/>
          <w:kern w:val="0"/>
          <w:szCs w:val="20"/>
        </w:rPr>
        <w:t xml:space="preserve"> </w:t>
      </w:r>
      <w:r w:rsidRPr="001A3412">
        <w:rPr>
          <w:rFonts w:ascii="Times New Roman" w:eastAsia="宋体" w:hAnsi="Times New Roman" w:cs="Times New Roman" w:hint="eastAsia"/>
          <w:kern w:val="0"/>
          <w:szCs w:val="20"/>
        </w:rPr>
        <w:t>水质氨氮的测定水杨酸分光光度法</w:t>
      </w:r>
    </w:p>
    <w:p w14:paraId="0EA47832" w14:textId="05394CF1" w:rsidR="00EE6F0E" w:rsidRPr="001A3412" w:rsidRDefault="00EE6F0E" w:rsidP="00EE6F0E">
      <w:pPr>
        <w:widowControl/>
        <w:autoSpaceDE w:val="0"/>
        <w:autoSpaceDN w:val="0"/>
        <w:ind w:firstLineChars="200" w:firstLine="420"/>
        <w:rPr>
          <w:rFonts w:ascii="Times New Roman" w:eastAsia="宋体" w:hAnsi="Times New Roman" w:cs="Times New Roman"/>
          <w:kern w:val="0"/>
          <w:szCs w:val="20"/>
        </w:rPr>
      </w:pPr>
      <w:r w:rsidRPr="001A3412">
        <w:rPr>
          <w:rFonts w:ascii="Times New Roman" w:eastAsia="宋体" w:hAnsi="Times New Roman" w:cs="Times New Roman" w:hint="eastAsia"/>
          <w:kern w:val="0"/>
          <w:szCs w:val="20"/>
        </w:rPr>
        <w:t xml:space="preserve">HJ 537 </w:t>
      </w:r>
      <w:r w:rsidRPr="001A3412">
        <w:rPr>
          <w:rFonts w:ascii="Times New Roman" w:eastAsia="宋体" w:hAnsi="Times New Roman" w:cs="Times New Roman"/>
          <w:kern w:val="0"/>
          <w:szCs w:val="20"/>
        </w:rPr>
        <w:t xml:space="preserve"> </w:t>
      </w:r>
      <w:r w:rsidRPr="001A3412">
        <w:rPr>
          <w:rFonts w:ascii="Times New Roman" w:eastAsia="宋体" w:hAnsi="Times New Roman" w:cs="Times New Roman" w:hint="eastAsia"/>
          <w:kern w:val="0"/>
          <w:szCs w:val="20"/>
        </w:rPr>
        <w:t>水质氨氮的测定蒸馏</w:t>
      </w:r>
      <w:r w:rsidRPr="001A3412">
        <w:rPr>
          <w:rFonts w:ascii="Times New Roman" w:eastAsia="宋体" w:hAnsi="Times New Roman" w:cs="Times New Roman" w:hint="eastAsia"/>
          <w:kern w:val="0"/>
          <w:szCs w:val="20"/>
        </w:rPr>
        <w:t>-</w:t>
      </w:r>
      <w:r w:rsidRPr="001A3412">
        <w:rPr>
          <w:rFonts w:ascii="Times New Roman" w:eastAsia="宋体" w:hAnsi="Times New Roman" w:cs="Times New Roman" w:hint="eastAsia"/>
          <w:kern w:val="0"/>
          <w:szCs w:val="20"/>
        </w:rPr>
        <w:t>中和滴定法</w:t>
      </w:r>
    </w:p>
    <w:p w14:paraId="02496863" w14:textId="4CF88950" w:rsidR="00010D57" w:rsidRPr="001A3412" w:rsidRDefault="00010D57" w:rsidP="00EE6F0E">
      <w:pPr>
        <w:widowControl/>
        <w:autoSpaceDE w:val="0"/>
        <w:autoSpaceDN w:val="0"/>
        <w:ind w:firstLineChars="200" w:firstLine="420"/>
        <w:rPr>
          <w:rFonts w:ascii="Times New Roman" w:eastAsia="宋体" w:hAnsi="Times New Roman" w:cs="Times New Roman"/>
          <w:kern w:val="0"/>
          <w:szCs w:val="20"/>
        </w:rPr>
      </w:pPr>
      <w:r w:rsidRPr="001A3412">
        <w:rPr>
          <w:rFonts w:ascii="Times New Roman" w:eastAsia="宋体" w:hAnsi="Times New Roman" w:cs="Times New Roman" w:hint="eastAsia"/>
          <w:kern w:val="0"/>
          <w:szCs w:val="20"/>
        </w:rPr>
        <w:t>Q</w:t>
      </w:r>
      <w:r w:rsidRPr="001A3412">
        <w:rPr>
          <w:rFonts w:ascii="Times New Roman" w:eastAsia="宋体" w:hAnsi="Times New Roman" w:cs="Times New Roman"/>
          <w:kern w:val="0"/>
          <w:szCs w:val="20"/>
        </w:rPr>
        <w:t xml:space="preserve">B/T </w:t>
      </w:r>
      <w:r w:rsidR="00C80CF5">
        <w:rPr>
          <w:rFonts w:ascii="Times New Roman" w:eastAsia="宋体" w:hAnsi="Times New Roman" w:cs="Times New Roman"/>
          <w:kern w:val="0"/>
          <w:szCs w:val="20"/>
        </w:rPr>
        <w:t>5916</w:t>
      </w:r>
      <w:r w:rsidR="000B7CD2" w:rsidRPr="001A3412">
        <w:rPr>
          <w:rFonts w:ascii="Times New Roman" w:eastAsia="宋体" w:hAnsi="Times New Roman" w:cs="Times New Roman"/>
          <w:kern w:val="0"/>
          <w:szCs w:val="20"/>
        </w:rPr>
        <w:t xml:space="preserve">  </w:t>
      </w:r>
      <w:r w:rsidRPr="001A3412">
        <w:rPr>
          <w:rFonts w:ascii="Times New Roman" w:eastAsia="宋体" w:hAnsi="Times New Roman" w:cs="Times New Roman" w:hint="eastAsia"/>
          <w:kern w:val="0"/>
          <w:szCs w:val="20"/>
        </w:rPr>
        <w:t>燕窝制品</w:t>
      </w:r>
    </w:p>
    <w:bookmarkEnd w:id="19"/>
    <w:bookmarkEnd w:id="20"/>
    <w:bookmarkEnd w:id="24"/>
    <w:p w14:paraId="4EE074BE" w14:textId="190B2FC0" w:rsidR="00FC1401" w:rsidRPr="00F76E70" w:rsidRDefault="00FC1401" w:rsidP="00EE6F0E">
      <w:pPr>
        <w:pStyle w:val="afff3"/>
        <w:snapToGrid w:val="0"/>
        <w:spacing w:before="312" w:after="312"/>
        <w:rPr>
          <w:color w:val="000000" w:themeColor="text1"/>
        </w:rPr>
      </w:pPr>
      <w:r w:rsidRPr="00F76E70">
        <w:rPr>
          <w:rFonts w:hint="eastAsia"/>
          <w:color w:val="000000" w:themeColor="text1"/>
        </w:rPr>
        <w:t>术语和定义</w:t>
      </w:r>
      <w:bookmarkEnd w:id="21"/>
    </w:p>
    <w:bookmarkStart w:id="25" w:name="_Toc26986532" w:displacedByCustomXml="next"/>
    <w:bookmarkEnd w:id="25" w:displacedByCustomXml="next"/>
    <w:sdt>
      <w:sdtPr>
        <w:rPr>
          <w:rFonts w:ascii="Times New Roman" w:hint="eastAsia"/>
          <w:color w:val="000000" w:themeColor="text1"/>
        </w:rPr>
        <w:id w:val="-1909835108"/>
        <w:placeholder>
          <w:docPart w:val="0227654DFAACE2428E07732B73540E4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3EB81BB" w14:textId="6086A41F" w:rsidR="00FC1401" w:rsidRPr="00F76E70" w:rsidRDefault="00EE6F0E" w:rsidP="00EE6F0E">
          <w:pPr>
            <w:pStyle w:val="afffff3"/>
            <w:snapToGrid w:val="0"/>
            <w:ind w:firstLine="420"/>
            <w:rPr>
              <w:color w:val="000000" w:themeColor="text1"/>
            </w:rPr>
          </w:pPr>
          <w:r w:rsidRPr="00F76E70">
            <w:rPr>
              <w:rFonts w:ascii="Times New Roman" w:hint="eastAsia"/>
              <w:color w:val="000000" w:themeColor="text1"/>
            </w:rPr>
            <w:t>GB/T 32161</w:t>
          </w:r>
          <w:r w:rsidRPr="00F76E70">
            <w:rPr>
              <w:rFonts w:ascii="Times New Roman" w:hint="eastAsia"/>
              <w:color w:val="000000" w:themeColor="text1"/>
            </w:rPr>
            <w:t>、</w:t>
          </w:r>
          <w:r w:rsidRPr="00F76E70">
            <w:rPr>
              <w:rFonts w:ascii="Times New Roman" w:hint="eastAsia"/>
              <w:color w:val="000000" w:themeColor="text1"/>
            </w:rPr>
            <w:t>GB 24040</w:t>
          </w:r>
          <w:r w:rsidRPr="00F76E70">
            <w:rPr>
              <w:rFonts w:ascii="Times New Roman" w:hint="eastAsia"/>
              <w:color w:val="000000" w:themeColor="text1"/>
            </w:rPr>
            <w:t>和</w:t>
          </w:r>
          <w:r w:rsidRPr="00F76E70">
            <w:rPr>
              <w:rFonts w:ascii="Times New Roman" w:hint="eastAsia"/>
              <w:color w:val="000000" w:themeColor="text1"/>
            </w:rPr>
            <w:t>GB 24044</w:t>
          </w:r>
          <w:r w:rsidRPr="00F76E70">
            <w:rPr>
              <w:rFonts w:ascii="Times New Roman" w:hint="eastAsia"/>
              <w:color w:val="000000" w:themeColor="text1"/>
            </w:rPr>
            <w:t>界定的以及下列术语和定义适用于本文件。</w:t>
          </w:r>
        </w:p>
      </w:sdtContent>
    </w:sdt>
    <w:p w14:paraId="4B236495" w14:textId="6770FD9E" w:rsidR="00EE6F0E" w:rsidRPr="00010D57" w:rsidRDefault="00EE6F0E" w:rsidP="00010D57">
      <w:pPr>
        <w:pStyle w:val="afff4"/>
        <w:spacing w:before="156" w:after="156"/>
      </w:pPr>
    </w:p>
    <w:p w14:paraId="3304A223" w14:textId="1AA84A75" w:rsidR="0070355C" w:rsidRDefault="0070355C" w:rsidP="00EE6F0E">
      <w:pPr>
        <w:pStyle w:val="afffff7"/>
        <w:tabs>
          <w:tab w:val="left" w:pos="420"/>
        </w:tabs>
        <w:snapToGrid w:val="0"/>
        <w:spacing w:before="156" w:after="156" w:line="276" w:lineRule="auto"/>
        <w:ind w:left="0" w:firstLineChars="200" w:firstLine="420"/>
        <w:outlineLvl w:val="9"/>
        <w:rPr>
          <w:rFonts w:ascii="Times New Roman"/>
          <w:color w:val="000000" w:themeColor="text1"/>
        </w:rPr>
      </w:pPr>
      <w:r>
        <w:rPr>
          <w:rFonts w:hint="eastAsia"/>
          <w:color w:val="000000" w:themeColor="text1"/>
        </w:rPr>
        <w:t xml:space="preserve">食用燕窝 </w:t>
      </w:r>
      <w:r>
        <w:rPr>
          <w:color w:val="000000" w:themeColor="text1"/>
        </w:rPr>
        <w:t xml:space="preserve"> </w:t>
      </w:r>
      <w:r w:rsidRPr="0070355C">
        <w:rPr>
          <w:rFonts w:ascii="Times New Roman"/>
          <w:color w:val="000000" w:themeColor="text1"/>
        </w:rPr>
        <w:t>raw-clean edible bird’s nest</w:t>
      </w:r>
    </w:p>
    <w:p w14:paraId="061458FF" w14:textId="405B6236" w:rsidR="0070355C" w:rsidRDefault="0070355C" w:rsidP="0070355C">
      <w:pPr>
        <w:ind w:firstLineChars="200" w:firstLine="420"/>
        <w:rPr>
          <w:kern w:val="0"/>
        </w:rPr>
      </w:pPr>
      <w:r w:rsidRPr="0070355C">
        <w:rPr>
          <w:rFonts w:hint="eastAsia"/>
        </w:rPr>
        <w:t>以</w:t>
      </w:r>
      <w:r>
        <w:rPr>
          <w:rFonts w:hint="eastAsia"/>
        </w:rPr>
        <w:t>毛燕窝为原料，经</w:t>
      </w:r>
      <w:r>
        <w:rPr>
          <w:kern w:val="0"/>
        </w:rPr>
        <w:t>清洗、</w:t>
      </w:r>
      <w:r>
        <w:rPr>
          <w:rFonts w:hint="eastAsia"/>
          <w:kern w:val="0"/>
        </w:rPr>
        <w:t>除杂、干燥或冷冻、包装等工序加工而制成的非即食产品。</w:t>
      </w:r>
    </w:p>
    <w:p w14:paraId="0CD38D1C" w14:textId="03AE5448" w:rsidR="0070355C" w:rsidRDefault="0070355C" w:rsidP="0070355C">
      <w:pPr>
        <w:ind w:firstLineChars="200" w:firstLine="420"/>
        <w:rPr>
          <w:kern w:val="0"/>
        </w:rPr>
      </w:pPr>
      <w:r>
        <w:rPr>
          <w:rFonts w:hint="eastAsia"/>
          <w:kern w:val="0"/>
        </w:rPr>
        <w:t>注：食用燕窝包括盏状、条状、丝状、块状</w:t>
      </w:r>
      <w:r w:rsidR="00B017DD">
        <w:rPr>
          <w:rFonts w:hint="eastAsia"/>
          <w:kern w:val="0"/>
        </w:rPr>
        <w:t>、粒状</w:t>
      </w:r>
      <w:r>
        <w:rPr>
          <w:rFonts w:hint="eastAsia"/>
          <w:kern w:val="0"/>
        </w:rPr>
        <w:t>等形态。</w:t>
      </w:r>
    </w:p>
    <w:p w14:paraId="7D9FC43A" w14:textId="4826034B" w:rsidR="0070355C" w:rsidRPr="001A3412" w:rsidRDefault="0070355C" w:rsidP="0070355C">
      <w:pPr>
        <w:pStyle w:val="afffff4"/>
        <w:snapToGrid w:val="0"/>
        <w:spacing w:line="240" w:lineRule="auto"/>
        <w:ind w:firstLineChars="200" w:firstLine="420"/>
      </w:pPr>
      <w:r w:rsidRPr="001A3412">
        <w:t>[</w:t>
      </w:r>
      <w:r w:rsidRPr="001A3412">
        <w:rPr>
          <w:rFonts w:ascii="Times New Roman"/>
        </w:rPr>
        <w:t>来源：</w:t>
      </w:r>
      <w:r w:rsidRPr="001A3412">
        <w:rPr>
          <w:rFonts w:ascii="Times New Roman"/>
        </w:rPr>
        <w:t xml:space="preserve">QB/T </w:t>
      </w:r>
      <w:r w:rsidR="00DA123D">
        <w:rPr>
          <w:rFonts w:ascii="Times New Roman" w:hAnsi="Times New Roman"/>
          <w:kern w:val="0"/>
          <w:szCs w:val="20"/>
        </w:rPr>
        <w:t>5916</w:t>
      </w:r>
      <w:r w:rsidRPr="001A3412">
        <w:rPr>
          <w:rFonts w:ascii="Times New Roman" w:hAnsi="Times New Roman"/>
        </w:rPr>
        <w:t>—</w:t>
      </w:r>
      <w:r w:rsidRPr="001A3412">
        <w:rPr>
          <w:rFonts w:ascii="Times New Roman" w:hint="eastAsia"/>
        </w:rPr>
        <w:t>2</w:t>
      </w:r>
      <w:r w:rsidRPr="001A3412">
        <w:rPr>
          <w:rFonts w:ascii="Times New Roman"/>
        </w:rPr>
        <w:t xml:space="preserve">023, 3.2 </w:t>
      </w:r>
      <w:r w:rsidRPr="001A3412">
        <w:t>]</w:t>
      </w:r>
    </w:p>
    <w:p w14:paraId="1BC81335" w14:textId="77777777" w:rsidR="0070355C" w:rsidRPr="001A3412" w:rsidRDefault="0070355C" w:rsidP="0070355C">
      <w:pPr>
        <w:pStyle w:val="afff4"/>
        <w:spacing w:before="156" w:after="156"/>
      </w:pPr>
    </w:p>
    <w:p w14:paraId="27D68D82" w14:textId="6090EE9E" w:rsidR="00EE6F0E" w:rsidRPr="001A3412" w:rsidRDefault="00464B54" w:rsidP="00B017DD">
      <w:pPr>
        <w:pStyle w:val="afffff7"/>
        <w:tabs>
          <w:tab w:val="left" w:pos="420"/>
        </w:tabs>
        <w:snapToGrid w:val="0"/>
        <w:spacing w:before="156" w:after="156" w:line="276" w:lineRule="auto"/>
        <w:ind w:left="0" w:firstLineChars="200" w:firstLine="420"/>
        <w:outlineLvl w:val="9"/>
      </w:pPr>
      <w:r w:rsidRPr="001A3412">
        <w:rPr>
          <w:rFonts w:hint="eastAsia"/>
        </w:rPr>
        <w:t>燕窝制品</w:t>
      </w:r>
      <w:r w:rsidR="00EE6F0E" w:rsidRPr="001A3412">
        <w:rPr>
          <w:rFonts w:hint="eastAsia"/>
        </w:rPr>
        <w:t xml:space="preserve"> </w:t>
      </w:r>
      <w:r w:rsidR="00EE6F0E" w:rsidRPr="001A3412">
        <w:t xml:space="preserve"> </w:t>
      </w:r>
      <w:r w:rsidR="00B017DD" w:rsidRPr="001A3412">
        <w:rPr>
          <w:rFonts w:hint="eastAsia"/>
        </w:rPr>
        <w:t xml:space="preserve">edible </w:t>
      </w:r>
      <w:r w:rsidR="00010D57" w:rsidRPr="001A3412">
        <w:rPr>
          <w:rFonts w:ascii="Times New Roman"/>
        </w:rPr>
        <w:t>bird's nest products</w:t>
      </w:r>
    </w:p>
    <w:p w14:paraId="43CA0CE8" w14:textId="76789BBB" w:rsidR="00010D57" w:rsidRPr="001A3412" w:rsidRDefault="00010D57" w:rsidP="00010D57">
      <w:pPr>
        <w:pStyle w:val="affffffffffff9"/>
        <w:widowControl/>
        <w:autoSpaceDE w:val="0"/>
        <w:autoSpaceDN w:val="0"/>
        <w:spacing w:line="240" w:lineRule="auto"/>
        <w:ind w:firstLineChars="200" w:firstLine="420"/>
        <w:rPr>
          <w:kern w:val="0"/>
          <w:sz w:val="21"/>
        </w:rPr>
      </w:pPr>
      <w:r w:rsidRPr="001A3412">
        <w:rPr>
          <w:kern w:val="0"/>
          <w:sz w:val="21"/>
        </w:rPr>
        <w:t>以</w:t>
      </w:r>
      <w:r w:rsidR="0070355C" w:rsidRPr="001A3412">
        <w:rPr>
          <w:rFonts w:hint="eastAsia"/>
          <w:kern w:val="0"/>
          <w:sz w:val="21"/>
        </w:rPr>
        <w:t>食用</w:t>
      </w:r>
      <w:r w:rsidRPr="001A3412">
        <w:rPr>
          <w:rFonts w:hint="eastAsia"/>
          <w:kern w:val="0"/>
          <w:sz w:val="21"/>
        </w:rPr>
        <w:t>燕窝</w:t>
      </w:r>
      <w:r w:rsidR="00B017DD" w:rsidRPr="001A3412">
        <w:rPr>
          <w:rFonts w:ascii="Times New Roman" w:hAnsi="Times New Roman"/>
          <w:kern w:val="0"/>
          <w:sz w:val="21"/>
        </w:rPr>
        <w:t>（</w:t>
      </w:r>
      <w:r w:rsidR="00B017DD" w:rsidRPr="001A3412">
        <w:rPr>
          <w:rFonts w:ascii="Times New Roman" w:hAnsi="Times New Roman"/>
          <w:kern w:val="0"/>
          <w:sz w:val="21"/>
        </w:rPr>
        <w:t>3.1</w:t>
      </w:r>
      <w:r w:rsidR="00B017DD" w:rsidRPr="001A3412">
        <w:rPr>
          <w:rFonts w:ascii="Times New Roman" w:hAnsi="Times New Roman"/>
          <w:kern w:val="0"/>
          <w:sz w:val="21"/>
        </w:rPr>
        <w:t>）</w:t>
      </w:r>
      <w:r w:rsidRPr="001A3412">
        <w:rPr>
          <w:rFonts w:ascii="Times New Roman" w:hAnsi="Times New Roman"/>
          <w:kern w:val="0"/>
          <w:sz w:val="21"/>
        </w:rPr>
        <w:t>为原</w:t>
      </w:r>
      <w:r w:rsidRPr="001A3412">
        <w:rPr>
          <w:kern w:val="0"/>
          <w:sz w:val="21"/>
        </w:rPr>
        <w:t>料，经过或不经过浸泡、清洗、</w:t>
      </w:r>
      <w:r w:rsidRPr="001A3412">
        <w:rPr>
          <w:rFonts w:hint="eastAsia"/>
          <w:kern w:val="0"/>
          <w:sz w:val="21"/>
        </w:rPr>
        <w:t>剔除毛、蛋壳等杂质</w:t>
      </w:r>
      <w:r w:rsidRPr="001A3412">
        <w:rPr>
          <w:kern w:val="0"/>
          <w:sz w:val="21"/>
        </w:rPr>
        <w:t>，添加或不添加其他辅料，加工制成的</w:t>
      </w:r>
      <w:r w:rsidR="00B017DD" w:rsidRPr="001A3412">
        <w:rPr>
          <w:rFonts w:hint="eastAsia"/>
          <w:kern w:val="0"/>
          <w:sz w:val="21"/>
        </w:rPr>
        <w:t>即食</w:t>
      </w:r>
      <w:r w:rsidRPr="001A3412">
        <w:rPr>
          <w:kern w:val="0"/>
          <w:sz w:val="21"/>
        </w:rPr>
        <w:t>产品。</w:t>
      </w:r>
    </w:p>
    <w:p w14:paraId="1EC2F24D" w14:textId="7C2C926D" w:rsidR="00010D57" w:rsidRPr="001A3412" w:rsidRDefault="00010D57" w:rsidP="00010D57">
      <w:pPr>
        <w:pStyle w:val="afffff4"/>
        <w:snapToGrid w:val="0"/>
        <w:spacing w:line="240" w:lineRule="auto"/>
        <w:ind w:firstLineChars="200" w:firstLine="420"/>
      </w:pPr>
      <w:r w:rsidRPr="001A3412">
        <w:t>[</w:t>
      </w:r>
      <w:r w:rsidRPr="001A3412">
        <w:rPr>
          <w:rFonts w:ascii="Times New Roman"/>
        </w:rPr>
        <w:t>来源：</w:t>
      </w:r>
      <w:r w:rsidRPr="001A3412">
        <w:rPr>
          <w:rFonts w:ascii="Times New Roman"/>
        </w:rPr>
        <w:t xml:space="preserve">QB/T </w:t>
      </w:r>
      <w:r w:rsidR="00DA123D">
        <w:rPr>
          <w:rFonts w:ascii="Times New Roman" w:hAnsi="Times New Roman"/>
          <w:kern w:val="0"/>
          <w:szCs w:val="20"/>
        </w:rPr>
        <w:t>5916</w:t>
      </w:r>
      <w:r w:rsidRPr="001A3412">
        <w:rPr>
          <w:rFonts w:ascii="Times New Roman" w:hAnsi="Times New Roman"/>
        </w:rPr>
        <w:t>—</w:t>
      </w:r>
      <w:r w:rsidRPr="001A3412">
        <w:rPr>
          <w:rFonts w:ascii="Times New Roman" w:hint="eastAsia"/>
        </w:rPr>
        <w:t>2</w:t>
      </w:r>
      <w:r w:rsidRPr="001A3412">
        <w:rPr>
          <w:rFonts w:ascii="Times New Roman"/>
        </w:rPr>
        <w:t xml:space="preserve">023, 3.3 </w:t>
      </w:r>
      <w:r w:rsidRPr="001A3412">
        <w:t>]</w:t>
      </w:r>
    </w:p>
    <w:p w14:paraId="219863C2" w14:textId="77777777" w:rsidR="00EE6F0E" w:rsidRPr="001A3412" w:rsidRDefault="00EE6F0E" w:rsidP="00010D57">
      <w:pPr>
        <w:pStyle w:val="afff4"/>
        <w:spacing w:before="156" w:after="156"/>
      </w:pPr>
    </w:p>
    <w:p w14:paraId="6E37C4BE" w14:textId="77777777" w:rsidR="00EE6F0E" w:rsidRPr="00F76E70" w:rsidRDefault="00EE6F0E" w:rsidP="00EE6F0E">
      <w:pPr>
        <w:pStyle w:val="afffff7"/>
        <w:tabs>
          <w:tab w:val="left" w:pos="420"/>
        </w:tabs>
        <w:snapToGrid w:val="0"/>
        <w:spacing w:before="156" w:after="156" w:line="276" w:lineRule="auto"/>
        <w:ind w:left="0" w:firstLineChars="200" w:firstLine="420"/>
        <w:outlineLvl w:val="9"/>
        <w:rPr>
          <w:rFonts w:hAnsi="黑体"/>
          <w:color w:val="000000" w:themeColor="text1"/>
        </w:rPr>
      </w:pPr>
      <w:r w:rsidRPr="00F76E70">
        <w:rPr>
          <w:rFonts w:hAnsi="黑体" w:hint="eastAsia"/>
          <w:color w:val="000000" w:themeColor="text1"/>
        </w:rPr>
        <w:t>绿色设计</w:t>
      </w:r>
      <w:r w:rsidRPr="00F76E70">
        <w:rPr>
          <w:rFonts w:hAnsi="黑体"/>
          <w:color w:val="000000" w:themeColor="text1"/>
        </w:rPr>
        <w:t xml:space="preserve"> </w:t>
      </w:r>
      <w:r w:rsidRPr="00010D57">
        <w:rPr>
          <w:rFonts w:ascii="Times New Roman"/>
          <w:color w:val="000000" w:themeColor="text1"/>
        </w:rPr>
        <w:t>green-design</w:t>
      </w:r>
    </w:p>
    <w:p w14:paraId="6C83A0DC" w14:textId="77777777" w:rsidR="00EE6F0E" w:rsidRPr="00010D57" w:rsidRDefault="00EE6F0E" w:rsidP="00EE6F0E">
      <w:pPr>
        <w:pStyle w:val="afffff7"/>
        <w:tabs>
          <w:tab w:val="left" w:pos="420"/>
        </w:tabs>
        <w:snapToGrid w:val="0"/>
        <w:spacing w:before="156" w:after="156" w:line="276" w:lineRule="auto"/>
        <w:ind w:left="0" w:firstLineChars="200" w:firstLine="420"/>
        <w:outlineLvl w:val="9"/>
        <w:rPr>
          <w:rFonts w:ascii="Times New Roman"/>
          <w:color w:val="000000" w:themeColor="text1"/>
        </w:rPr>
      </w:pPr>
      <w:r w:rsidRPr="00F76E70">
        <w:rPr>
          <w:rFonts w:hAnsi="黑体" w:hint="eastAsia"/>
          <w:color w:val="000000" w:themeColor="text1"/>
        </w:rPr>
        <w:t>生态设计</w:t>
      </w:r>
      <w:r w:rsidRPr="00F76E70">
        <w:rPr>
          <w:rFonts w:hAnsi="黑体"/>
          <w:color w:val="000000" w:themeColor="text1"/>
        </w:rPr>
        <w:t xml:space="preserve"> </w:t>
      </w:r>
      <w:r w:rsidRPr="00010D57">
        <w:rPr>
          <w:rFonts w:ascii="Times New Roman"/>
          <w:color w:val="000000" w:themeColor="text1"/>
        </w:rPr>
        <w:t>eco-design</w:t>
      </w:r>
    </w:p>
    <w:p w14:paraId="10BF113C" w14:textId="77777777" w:rsidR="00EE6F0E" w:rsidRPr="00F76E70" w:rsidRDefault="00EE6F0E" w:rsidP="00EE6F0E">
      <w:pPr>
        <w:pStyle w:val="afffffd"/>
        <w:snapToGrid w:val="0"/>
        <w:spacing w:before="156" w:after="156" w:line="276" w:lineRule="auto"/>
        <w:ind w:firstLine="420"/>
        <w:rPr>
          <w:rFonts w:ascii="Times New Roman"/>
          <w:color w:val="000000" w:themeColor="text1"/>
        </w:rPr>
      </w:pPr>
      <w:r w:rsidRPr="00F76E70">
        <w:rPr>
          <w:rFonts w:ascii="Times New Roman" w:hint="eastAsia"/>
          <w:color w:val="000000" w:themeColor="text1"/>
        </w:rPr>
        <w:t>按照全生命周期的理念，在产品设计开发阶段系统考虑原材料选用、生产、销售、使用、回收、处理等各个环节对资源环境造成的影响，力求产品在全生命周期中最大限度降低资源消耗、尽可能少用或不用含有有害物质的原材料，减少污染物产生和排放，从而实现环境保护的活动。</w:t>
      </w:r>
    </w:p>
    <w:p w14:paraId="0D04E146" w14:textId="77777777" w:rsidR="00EE6F0E" w:rsidRPr="00F76E70" w:rsidRDefault="00EE6F0E" w:rsidP="00EE6F0E">
      <w:pPr>
        <w:pStyle w:val="afffff4"/>
        <w:snapToGrid w:val="0"/>
        <w:spacing w:line="240" w:lineRule="auto"/>
        <w:ind w:firstLineChars="200" w:firstLine="420"/>
        <w:rPr>
          <w:color w:val="000000" w:themeColor="text1"/>
        </w:rPr>
      </w:pPr>
      <w:r w:rsidRPr="00F76E70">
        <w:rPr>
          <w:color w:val="000000" w:themeColor="text1"/>
        </w:rPr>
        <w:t>[</w:t>
      </w:r>
      <w:r w:rsidRPr="00F76E70">
        <w:rPr>
          <w:rFonts w:ascii="Times New Roman"/>
          <w:color w:val="000000" w:themeColor="text1"/>
        </w:rPr>
        <w:t>来源：</w:t>
      </w:r>
      <w:r w:rsidRPr="00F76E70">
        <w:rPr>
          <w:rFonts w:ascii="Times New Roman"/>
          <w:color w:val="000000" w:themeColor="text1"/>
        </w:rPr>
        <w:t>GB/T 32161</w:t>
      </w:r>
      <w:r w:rsidRPr="00F76E70">
        <w:rPr>
          <w:rFonts w:ascii="Times New Roman" w:hint="eastAsia"/>
          <w:color w:val="000000" w:themeColor="text1"/>
        </w:rPr>
        <w:t>—</w:t>
      </w:r>
      <w:r w:rsidRPr="00F76E70">
        <w:rPr>
          <w:rFonts w:ascii="Times New Roman"/>
          <w:color w:val="000000" w:themeColor="text1"/>
        </w:rPr>
        <w:t>2015, 3.2</w:t>
      </w:r>
      <w:r w:rsidRPr="00F76E70">
        <w:rPr>
          <w:rFonts w:ascii="Times New Roman" w:hint="eastAsia"/>
          <w:color w:val="000000" w:themeColor="text1"/>
        </w:rPr>
        <w:t>,</w:t>
      </w:r>
      <w:r w:rsidRPr="00F76E70">
        <w:rPr>
          <w:rFonts w:ascii="Times New Roman" w:hint="eastAsia"/>
          <w:color w:val="000000" w:themeColor="text1"/>
        </w:rPr>
        <w:t>有修改</w:t>
      </w:r>
      <w:r w:rsidRPr="00F76E70">
        <w:rPr>
          <w:color w:val="000000" w:themeColor="text1"/>
        </w:rPr>
        <w:t>]</w:t>
      </w:r>
    </w:p>
    <w:p w14:paraId="0F42EFEF" w14:textId="77777777" w:rsidR="00EE6F0E" w:rsidRPr="00010D57" w:rsidRDefault="00EE6F0E" w:rsidP="00010D57">
      <w:pPr>
        <w:pStyle w:val="afff4"/>
        <w:spacing w:before="156" w:after="156"/>
      </w:pPr>
    </w:p>
    <w:p w14:paraId="15FB4B77" w14:textId="77777777" w:rsidR="00EE6F0E" w:rsidRPr="00F76E70" w:rsidRDefault="00EE6F0E" w:rsidP="00EE6F0E">
      <w:pPr>
        <w:pStyle w:val="afffff7"/>
        <w:tabs>
          <w:tab w:val="left" w:pos="420"/>
        </w:tabs>
        <w:snapToGrid w:val="0"/>
        <w:spacing w:before="156" w:after="156" w:line="276" w:lineRule="auto"/>
        <w:ind w:left="0" w:firstLineChars="200" w:firstLine="420"/>
        <w:outlineLvl w:val="9"/>
        <w:rPr>
          <w:rFonts w:hAnsi="黑体"/>
          <w:color w:val="000000" w:themeColor="text1"/>
        </w:rPr>
      </w:pPr>
      <w:r w:rsidRPr="00F76E70">
        <w:rPr>
          <w:rFonts w:hAnsi="黑体" w:hint="eastAsia"/>
          <w:color w:val="000000" w:themeColor="text1"/>
        </w:rPr>
        <w:t>绿色设计产品</w:t>
      </w:r>
      <w:r w:rsidRPr="00F76E70">
        <w:rPr>
          <w:rFonts w:hAnsi="黑体"/>
          <w:color w:val="000000" w:themeColor="text1"/>
        </w:rPr>
        <w:t xml:space="preserve"> </w:t>
      </w:r>
      <w:r w:rsidRPr="00010D57">
        <w:rPr>
          <w:rFonts w:ascii="Times New Roman"/>
          <w:color w:val="000000" w:themeColor="text1"/>
        </w:rPr>
        <w:t>green-design products</w:t>
      </w:r>
    </w:p>
    <w:p w14:paraId="648ACB13" w14:textId="77777777" w:rsidR="00EE6F0E" w:rsidRPr="00F76E70" w:rsidRDefault="00EE6F0E" w:rsidP="00EE6F0E">
      <w:pPr>
        <w:pStyle w:val="afffff7"/>
        <w:tabs>
          <w:tab w:val="left" w:pos="420"/>
        </w:tabs>
        <w:snapToGrid w:val="0"/>
        <w:spacing w:before="156" w:after="156" w:line="276" w:lineRule="auto"/>
        <w:ind w:left="0" w:firstLineChars="200" w:firstLine="420"/>
        <w:outlineLvl w:val="9"/>
        <w:rPr>
          <w:rFonts w:hAnsi="黑体"/>
          <w:color w:val="000000" w:themeColor="text1"/>
        </w:rPr>
      </w:pPr>
      <w:r w:rsidRPr="00F76E70">
        <w:rPr>
          <w:rFonts w:hAnsi="黑体" w:hint="eastAsia"/>
          <w:color w:val="000000" w:themeColor="text1"/>
        </w:rPr>
        <w:t>生态设计产品</w:t>
      </w:r>
      <w:r w:rsidRPr="00F76E70">
        <w:rPr>
          <w:rFonts w:hAnsi="黑体"/>
          <w:color w:val="000000" w:themeColor="text1"/>
        </w:rPr>
        <w:t xml:space="preserve"> </w:t>
      </w:r>
      <w:r w:rsidRPr="00010D57">
        <w:rPr>
          <w:rFonts w:ascii="Times New Roman"/>
          <w:color w:val="000000" w:themeColor="text1"/>
        </w:rPr>
        <w:t>eco-design products</w:t>
      </w:r>
    </w:p>
    <w:p w14:paraId="3B9D969B" w14:textId="77777777" w:rsidR="00EE6F0E" w:rsidRPr="00F76E70" w:rsidRDefault="00EE6F0E" w:rsidP="00EE6F0E">
      <w:pPr>
        <w:pStyle w:val="afffffd"/>
        <w:snapToGrid w:val="0"/>
        <w:spacing w:before="156" w:after="156" w:line="276" w:lineRule="auto"/>
        <w:ind w:firstLine="420"/>
        <w:rPr>
          <w:rFonts w:ascii="Times New Roman"/>
          <w:color w:val="000000" w:themeColor="text1"/>
        </w:rPr>
      </w:pPr>
      <w:r w:rsidRPr="00F76E70">
        <w:rPr>
          <w:rFonts w:ascii="Times New Roman" w:hint="eastAsia"/>
          <w:color w:val="000000" w:themeColor="text1"/>
        </w:rPr>
        <w:t>符合绿色（生态）设计（</w:t>
      </w:r>
      <w:r w:rsidRPr="00F76E70">
        <w:rPr>
          <w:rFonts w:ascii="Times New Roman" w:hint="eastAsia"/>
          <w:color w:val="000000" w:themeColor="text1"/>
        </w:rPr>
        <w:t>3</w:t>
      </w:r>
      <w:r w:rsidRPr="00F76E70">
        <w:rPr>
          <w:rFonts w:ascii="Times New Roman"/>
          <w:color w:val="000000" w:themeColor="text1"/>
        </w:rPr>
        <w:t>.2</w:t>
      </w:r>
      <w:r w:rsidRPr="00F76E70">
        <w:rPr>
          <w:rFonts w:ascii="Times New Roman" w:hint="eastAsia"/>
          <w:color w:val="000000" w:themeColor="text1"/>
        </w:rPr>
        <w:t>）理念和评价要求的产品</w:t>
      </w:r>
      <w:r w:rsidRPr="00F76E70">
        <w:rPr>
          <w:rFonts w:hint="eastAsia"/>
          <w:color w:val="000000" w:themeColor="text1"/>
          <w:szCs w:val="21"/>
        </w:rPr>
        <w:t>。</w:t>
      </w:r>
    </w:p>
    <w:p w14:paraId="27A79812" w14:textId="5F9BFD68" w:rsidR="00EE6F0E" w:rsidRPr="00F76E70" w:rsidRDefault="00EE6F0E" w:rsidP="00EE6F0E">
      <w:pPr>
        <w:pStyle w:val="afffff4"/>
        <w:snapToGrid w:val="0"/>
        <w:spacing w:line="240" w:lineRule="auto"/>
        <w:ind w:firstLineChars="200" w:firstLine="420"/>
        <w:rPr>
          <w:color w:val="000000" w:themeColor="text1"/>
        </w:rPr>
      </w:pPr>
      <w:r w:rsidRPr="00F76E70">
        <w:rPr>
          <w:color w:val="000000" w:themeColor="text1"/>
        </w:rPr>
        <w:t>[</w:t>
      </w:r>
      <w:r w:rsidRPr="00F76E70">
        <w:rPr>
          <w:rFonts w:ascii="Times New Roman"/>
          <w:color w:val="000000" w:themeColor="text1"/>
        </w:rPr>
        <w:t>来源：</w:t>
      </w:r>
      <w:r w:rsidRPr="00F76E70">
        <w:rPr>
          <w:rFonts w:ascii="Times New Roman"/>
          <w:color w:val="000000" w:themeColor="text1"/>
        </w:rPr>
        <w:t>GB/T 32161</w:t>
      </w:r>
      <w:r w:rsidRPr="00F76E70">
        <w:rPr>
          <w:rFonts w:ascii="Times New Roman" w:hint="eastAsia"/>
          <w:color w:val="000000" w:themeColor="text1"/>
        </w:rPr>
        <w:t>—</w:t>
      </w:r>
      <w:r w:rsidRPr="00F76E70">
        <w:rPr>
          <w:rFonts w:ascii="Times New Roman"/>
          <w:color w:val="000000" w:themeColor="text1"/>
        </w:rPr>
        <w:t>2015, 3.3</w:t>
      </w:r>
      <w:r w:rsidRPr="00F76E70">
        <w:rPr>
          <w:rFonts w:ascii="Times New Roman" w:hint="eastAsia"/>
          <w:color w:val="000000" w:themeColor="text1"/>
        </w:rPr>
        <w:t>,</w:t>
      </w:r>
      <w:r w:rsidRPr="00F76E70">
        <w:rPr>
          <w:rFonts w:ascii="Times New Roman" w:hint="eastAsia"/>
          <w:color w:val="000000" w:themeColor="text1"/>
        </w:rPr>
        <w:t>有修改</w:t>
      </w:r>
      <w:r w:rsidRPr="00F76E70">
        <w:rPr>
          <w:color w:val="000000" w:themeColor="text1"/>
        </w:rPr>
        <w:t>]</w:t>
      </w:r>
    </w:p>
    <w:p w14:paraId="0CD28BBF" w14:textId="77777777" w:rsidR="00EE6F0E" w:rsidRPr="00F76E70" w:rsidRDefault="00EE6F0E" w:rsidP="00010D57">
      <w:pPr>
        <w:pStyle w:val="afff3"/>
        <w:spacing w:before="312" w:after="312"/>
        <w:rPr>
          <w:color w:val="000000" w:themeColor="text1"/>
        </w:rPr>
      </w:pPr>
      <w:r w:rsidRPr="00F76E70">
        <w:rPr>
          <w:rFonts w:hint="eastAsia"/>
          <w:color w:val="000000" w:themeColor="text1"/>
        </w:rPr>
        <w:t>评价要求</w:t>
      </w:r>
    </w:p>
    <w:p w14:paraId="0447E041" w14:textId="77777777" w:rsidR="00EE6F0E" w:rsidRPr="00010D57" w:rsidRDefault="00EE6F0E" w:rsidP="00010D57">
      <w:pPr>
        <w:pStyle w:val="afff4"/>
        <w:spacing w:before="156" w:after="156"/>
      </w:pPr>
      <w:r w:rsidRPr="00010D57">
        <w:rPr>
          <w:rFonts w:hint="eastAsia"/>
        </w:rPr>
        <w:t>基本要求</w:t>
      </w:r>
    </w:p>
    <w:p w14:paraId="5472C420" w14:textId="77777777" w:rsidR="00EE6F0E" w:rsidRPr="00F76E70" w:rsidRDefault="00EE6F0E" w:rsidP="00EE6F0E">
      <w:pPr>
        <w:pStyle w:val="afffff3"/>
        <w:snapToGrid w:val="0"/>
        <w:ind w:firstLine="420"/>
        <w:rPr>
          <w:color w:val="000000" w:themeColor="text1"/>
        </w:rPr>
      </w:pPr>
      <w:r w:rsidRPr="00F76E70">
        <w:rPr>
          <w:rFonts w:hint="eastAsia"/>
          <w:color w:val="000000" w:themeColor="text1"/>
        </w:rPr>
        <w:t>生产企业应满足的绿色要求包括但不限于：</w:t>
      </w:r>
      <w:r w:rsidRPr="00F76E70">
        <w:rPr>
          <w:color w:val="000000" w:themeColor="text1"/>
        </w:rPr>
        <w:t xml:space="preserve"> </w:t>
      </w:r>
    </w:p>
    <w:p w14:paraId="51DAE766" w14:textId="77777777" w:rsidR="00EE6F0E" w:rsidRPr="00F76E70" w:rsidRDefault="00EE6F0E" w:rsidP="00EE6F0E">
      <w:pPr>
        <w:pStyle w:val="afffffd"/>
        <w:snapToGrid w:val="0"/>
        <w:spacing w:before="156" w:after="156"/>
        <w:ind w:firstLine="420"/>
        <w:rPr>
          <w:rFonts w:ascii="Times New Roman"/>
          <w:color w:val="000000" w:themeColor="text1"/>
        </w:rPr>
      </w:pPr>
      <w:r w:rsidRPr="00F76E70">
        <w:rPr>
          <w:rFonts w:ascii="Times New Roman"/>
          <w:color w:val="000000" w:themeColor="text1"/>
        </w:rPr>
        <w:t>a</w:t>
      </w:r>
      <w:r w:rsidRPr="00F76E70">
        <w:rPr>
          <w:rFonts w:ascii="Times New Roman"/>
          <w:color w:val="000000" w:themeColor="text1"/>
        </w:rPr>
        <w:t>）产品生产企业的污染物排放状况，应符合相关环境保护法律法规，达到国家或地方污染物排放标准的要求，近三年无</w:t>
      </w:r>
      <w:r w:rsidRPr="00F76E70">
        <w:rPr>
          <w:rFonts w:ascii="Times New Roman" w:hint="eastAsia"/>
          <w:color w:val="000000" w:themeColor="text1"/>
        </w:rPr>
        <w:t>较大</w:t>
      </w:r>
      <w:r w:rsidRPr="00F76E70">
        <w:rPr>
          <w:rFonts w:ascii="Times New Roman"/>
          <w:color w:val="000000" w:themeColor="text1"/>
        </w:rPr>
        <w:t>质量、安全和环境污染事故。</w:t>
      </w:r>
    </w:p>
    <w:p w14:paraId="55EC23D9" w14:textId="77777777" w:rsidR="00EE6F0E" w:rsidRPr="00862A70" w:rsidRDefault="00EE6F0E" w:rsidP="00EE6F0E">
      <w:pPr>
        <w:pStyle w:val="afffffd"/>
        <w:snapToGrid w:val="0"/>
        <w:spacing w:before="156" w:after="156"/>
        <w:ind w:firstLine="420"/>
        <w:rPr>
          <w:rFonts w:ascii="Times New Roman"/>
          <w:color w:val="000000" w:themeColor="text1"/>
        </w:rPr>
      </w:pPr>
      <w:r w:rsidRPr="00F76E70">
        <w:rPr>
          <w:rFonts w:ascii="Times New Roman"/>
          <w:color w:val="000000" w:themeColor="text1"/>
        </w:rPr>
        <w:t>b</w:t>
      </w:r>
      <w:r w:rsidRPr="00F76E70">
        <w:rPr>
          <w:rFonts w:ascii="Times New Roman"/>
          <w:color w:val="000000" w:themeColor="text1"/>
        </w:rPr>
        <w:t>）生产企业的污染物总量控制，应达到国家和地方污染物排放总量控制指标</w:t>
      </w:r>
      <w:r w:rsidRPr="00F76E70">
        <w:rPr>
          <w:rFonts w:ascii="Times New Roman" w:hint="eastAsia"/>
          <w:color w:val="000000" w:themeColor="text1"/>
        </w:rPr>
        <w:t>及排污许可证规定的许可</w:t>
      </w:r>
      <w:r w:rsidRPr="00862A70">
        <w:rPr>
          <w:rFonts w:ascii="Times New Roman" w:hint="eastAsia"/>
          <w:color w:val="000000" w:themeColor="text1"/>
        </w:rPr>
        <w:t>排放量要求</w:t>
      </w:r>
      <w:r w:rsidRPr="00862A70">
        <w:rPr>
          <w:rFonts w:ascii="Times New Roman"/>
          <w:color w:val="000000" w:themeColor="text1"/>
        </w:rPr>
        <w:t>。</w:t>
      </w:r>
    </w:p>
    <w:p w14:paraId="5F2815F8" w14:textId="47932D03" w:rsidR="00EE6F0E" w:rsidRPr="00862A70" w:rsidRDefault="00EE6F0E" w:rsidP="00EE6F0E">
      <w:pPr>
        <w:pStyle w:val="afffffd"/>
        <w:snapToGrid w:val="0"/>
        <w:spacing w:before="156" w:after="156"/>
        <w:ind w:firstLine="420"/>
        <w:rPr>
          <w:rFonts w:ascii="Times New Roman"/>
          <w:color w:val="000000" w:themeColor="text1"/>
        </w:rPr>
      </w:pPr>
      <w:r w:rsidRPr="00862A70">
        <w:rPr>
          <w:rFonts w:ascii="Times New Roman"/>
          <w:color w:val="000000" w:themeColor="text1"/>
        </w:rPr>
        <w:t>c</w:t>
      </w:r>
      <w:r w:rsidRPr="00862A70">
        <w:rPr>
          <w:rFonts w:ascii="Times New Roman"/>
          <w:color w:val="000000" w:themeColor="text1"/>
        </w:rPr>
        <w:t>）</w:t>
      </w:r>
      <w:r w:rsidR="00A77F96" w:rsidRPr="00862A70">
        <w:rPr>
          <w:rFonts w:hint="eastAsia"/>
          <w:color w:val="000000" w:themeColor="text1"/>
        </w:rPr>
        <w:t>产品</w:t>
      </w:r>
      <w:r w:rsidR="000B7CD2" w:rsidRPr="00862A70">
        <w:rPr>
          <w:rFonts w:ascii="Times New Roman" w:hint="eastAsia"/>
          <w:color w:val="000000" w:themeColor="text1"/>
        </w:rPr>
        <w:t>生产过程应</w:t>
      </w:r>
      <w:r w:rsidR="00A77F96" w:rsidRPr="00862A70">
        <w:rPr>
          <w:rFonts w:ascii="Times New Roman" w:hint="eastAsia"/>
          <w:color w:val="000000" w:themeColor="text1"/>
        </w:rPr>
        <w:t>按照产品工艺类型分别</w:t>
      </w:r>
      <w:r w:rsidR="00881E11" w:rsidRPr="00862A70">
        <w:rPr>
          <w:rFonts w:ascii="Times New Roman" w:hint="eastAsia"/>
          <w:color w:val="000000" w:themeColor="text1"/>
        </w:rPr>
        <w:t>符合</w:t>
      </w:r>
      <w:r w:rsidR="004C2325" w:rsidRPr="00862A70">
        <w:rPr>
          <w:rFonts w:ascii="Times New Roman"/>
          <w:color w:val="000000" w:themeColor="text1"/>
        </w:rPr>
        <w:t>GB 8950</w:t>
      </w:r>
      <w:r w:rsidR="00A77F96" w:rsidRPr="00862A70">
        <w:rPr>
          <w:rFonts w:ascii="Times New Roman" w:hint="eastAsia"/>
          <w:color w:val="000000" w:themeColor="text1"/>
        </w:rPr>
        <w:t>、</w:t>
      </w:r>
      <w:r w:rsidR="00A77F96" w:rsidRPr="00862A70">
        <w:rPr>
          <w:rFonts w:ascii="Times New Roman" w:hint="eastAsia"/>
          <w:color w:val="000000" w:themeColor="text1"/>
        </w:rPr>
        <w:t>G</w:t>
      </w:r>
      <w:r w:rsidR="00A77F96" w:rsidRPr="00862A70">
        <w:rPr>
          <w:rFonts w:ascii="Times New Roman"/>
          <w:color w:val="000000" w:themeColor="text1"/>
        </w:rPr>
        <w:t xml:space="preserve">B </w:t>
      </w:r>
      <w:r w:rsidR="00A77F96" w:rsidRPr="00862A70">
        <w:rPr>
          <w:rFonts w:ascii="Times New Roman" w:hint="eastAsia"/>
          <w:color w:val="000000" w:themeColor="text1"/>
        </w:rPr>
        <w:t>1</w:t>
      </w:r>
      <w:r w:rsidR="00A77F96" w:rsidRPr="00862A70">
        <w:rPr>
          <w:rFonts w:ascii="Times New Roman"/>
          <w:color w:val="000000" w:themeColor="text1"/>
        </w:rPr>
        <w:t>2695</w:t>
      </w:r>
      <w:r w:rsidR="006E6BD6" w:rsidRPr="00862A70">
        <w:rPr>
          <w:rFonts w:ascii="Times New Roman" w:hint="eastAsia"/>
          <w:color w:val="000000" w:themeColor="text1"/>
        </w:rPr>
        <w:t>和</w:t>
      </w:r>
      <w:r w:rsidR="00A77F96" w:rsidRPr="00862A70">
        <w:rPr>
          <w:rFonts w:ascii="Times New Roman" w:hint="eastAsia"/>
          <w:color w:val="000000" w:themeColor="text1"/>
        </w:rPr>
        <w:t>G</w:t>
      </w:r>
      <w:r w:rsidR="00A77F96" w:rsidRPr="00862A70">
        <w:rPr>
          <w:rFonts w:ascii="Times New Roman"/>
          <w:color w:val="000000" w:themeColor="text1"/>
        </w:rPr>
        <w:t>B 14881</w:t>
      </w:r>
      <w:r w:rsidR="00A77F96" w:rsidRPr="00862A70">
        <w:rPr>
          <w:rFonts w:ascii="Times New Roman" w:hint="eastAsia"/>
          <w:color w:val="000000" w:themeColor="text1"/>
        </w:rPr>
        <w:t>的要求；</w:t>
      </w:r>
      <w:r w:rsidRPr="00862A70">
        <w:rPr>
          <w:rFonts w:ascii="Times New Roman"/>
          <w:color w:val="000000" w:themeColor="text1"/>
        </w:rPr>
        <w:t>产品质量、安全</w:t>
      </w:r>
      <w:r w:rsidR="004C2325" w:rsidRPr="00862A70">
        <w:rPr>
          <w:rFonts w:ascii="Times New Roman" w:hint="eastAsia"/>
          <w:color w:val="000000" w:themeColor="text1"/>
        </w:rPr>
        <w:t>要求</w:t>
      </w:r>
      <w:r w:rsidRPr="00862A70">
        <w:rPr>
          <w:rFonts w:ascii="Times New Roman"/>
          <w:color w:val="000000" w:themeColor="text1"/>
        </w:rPr>
        <w:t>应</w:t>
      </w:r>
      <w:r w:rsidR="00A77F96" w:rsidRPr="00862A70">
        <w:rPr>
          <w:rFonts w:ascii="Times New Roman" w:hint="eastAsia"/>
          <w:color w:val="000000" w:themeColor="text1"/>
        </w:rPr>
        <w:t>按照产品工艺类型分别</w:t>
      </w:r>
      <w:r w:rsidR="00881E11" w:rsidRPr="00862A70">
        <w:rPr>
          <w:rFonts w:ascii="Times New Roman" w:hint="eastAsia"/>
          <w:color w:val="000000" w:themeColor="text1"/>
        </w:rPr>
        <w:t>符合</w:t>
      </w:r>
      <w:r w:rsidR="00BA2144" w:rsidRPr="00862A70">
        <w:rPr>
          <w:rFonts w:ascii="Times New Roman"/>
          <w:color w:val="000000" w:themeColor="text1"/>
        </w:rPr>
        <w:t xml:space="preserve">QB/T </w:t>
      </w:r>
      <w:r w:rsidR="00DA123D">
        <w:rPr>
          <w:rFonts w:ascii="Times New Roman"/>
        </w:rPr>
        <w:t>5916</w:t>
      </w:r>
      <w:r w:rsidR="00BA2144" w:rsidRPr="00862A70">
        <w:rPr>
          <w:rFonts w:ascii="Times New Roman" w:hint="eastAsia"/>
          <w:color w:val="000000" w:themeColor="text1"/>
        </w:rPr>
        <w:t>、</w:t>
      </w:r>
      <w:r w:rsidR="000B7CD2" w:rsidRPr="00862A70">
        <w:rPr>
          <w:rFonts w:ascii="Times New Roman" w:hint="eastAsia"/>
          <w:color w:val="000000" w:themeColor="text1"/>
        </w:rPr>
        <w:t>GB 7098</w:t>
      </w:r>
      <w:r w:rsidR="000B7CD2" w:rsidRPr="00862A70">
        <w:rPr>
          <w:rFonts w:ascii="Times New Roman" w:hint="eastAsia"/>
          <w:color w:val="000000" w:themeColor="text1"/>
        </w:rPr>
        <w:t>、</w:t>
      </w:r>
      <w:r w:rsidR="000B7CD2" w:rsidRPr="00862A70">
        <w:rPr>
          <w:rFonts w:ascii="Times New Roman"/>
          <w:color w:val="000000" w:themeColor="text1"/>
        </w:rPr>
        <w:t>GB</w:t>
      </w:r>
      <w:r w:rsidR="004C2325" w:rsidRPr="00862A70">
        <w:rPr>
          <w:rFonts w:ascii="Times New Roman"/>
          <w:color w:val="000000" w:themeColor="text1"/>
        </w:rPr>
        <w:t xml:space="preserve"> 7101</w:t>
      </w:r>
      <w:r w:rsidRPr="00862A70">
        <w:rPr>
          <w:rFonts w:ascii="Times New Roman" w:hint="eastAsia"/>
          <w:color w:val="000000" w:themeColor="text1"/>
        </w:rPr>
        <w:t>及相关标准</w:t>
      </w:r>
      <w:r w:rsidRPr="00862A70">
        <w:rPr>
          <w:rFonts w:ascii="Times New Roman"/>
          <w:color w:val="000000" w:themeColor="text1"/>
        </w:rPr>
        <w:t>的要求。</w:t>
      </w:r>
    </w:p>
    <w:p w14:paraId="1FDFB8A4" w14:textId="77777777" w:rsidR="00EE6F0E" w:rsidRPr="00F76E70" w:rsidRDefault="00EE6F0E" w:rsidP="00EE6F0E">
      <w:pPr>
        <w:pStyle w:val="afffffd"/>
        <w:snapToGrid w:val="0"/>
        <w:spacing w:before="156" w:after="156"/>
        <w:ind w:firstLine="420"/>
        <w:rPr>
          <w:rFonts w:ascii="Times New Roman"/>
          <w:color w:val="000000" w:themeColor="text1"/>
        </w:rPr>
      </w:pPr>
      <w:r w:rsidRPr="00F76E70">
        <w:rPr>
          <w:rFonts w:ascii="Times New Roman"/>
          <w:color w:val="000000" w:themeColor="text1"/>
        </w:rPr>
        <w:t>d</w:t>
      </w:r>
      <w:r w:rsidRPr="00F76E70">
        <w:rPr>
          <w:rFonts w:ascii="Times New Roman"/>
          <w:color w:val="000000" w:themeColor="text1"/>
        </w:rPr>
        <w:t>）宜采用国家鼓励的先进技术工艺，不应使用国家或有关部门发布的淘汰或禁止的技术、工艺、装备及相关物质。</w:t>
      </w:r>
    </w:p>
    <w:p w14:paraId="64BB347B" w14:textId="77777777" w:rsidR="00EE6F0E" w:rsidRPr="00F76E70" w:rsidRDefault="00EE6F0E" w:rsidP="00EE6F0E">
      <w:pPr>
        <w:pStyle w:val="afffffd"/>
        <w:snapToGrid w:val="0"/>
        <w:spacing w:before="156" w:after="156"/>
        <w:ind w:firstLine="420"/>
        <w:rPr>
          <w:rFonts w:ascii="Times New Roman"/>
          <w:color w:val="000000" w:themeColor="text1"/>
        </w:rPr>
      </w:pPr>
      <w:bookmarkStart w:id="26" w:name="_Hlk69128669"/>
      <w:r w:rsidRPr="00F76E70">
        <w:rPr>
          <w:rFonts w:ascii="Times New Roman"/>
          <w:color w:val="000000" w:themeColor="text1"/>
        </w:rPr>
        <w:t>e</w:t>
      </w:r>
      <w:r w:rsidRPr="00F76E70">
        <w:rPr>
          <w:rFonts w:ascii="Times New Roman"/>
          <w:color w:val="000000" w:themeColor="text1"/>
        </w:rPr>
        <w:t>）生产企业应按照</w:t>
      </w:r>
      <w:r w:rsidRPr="00F76E70">
        <w:rPr>
          <w:rFonts w:ascii="Times New Roman"/>
          <w:color w:val="000000" w:themeColor="text1"/>
        </w:rPr>
        <w:t>GB/T 24001</w:t>
      </w:r>
      <w:r w:rsidRPr="00F76E70">
        <w:rPr>
          <w:rFonts w:ascii="Times New Roman"/>
          <w:color w:val="000000" w:themeColor="text1"/>
        </w:rPr>
        <w:t>、</w:t>
      </w:r>
      <w:r w:rsidRPr="00F76E70">
        <w:rPr>
          <w:rFonts w:ascii="Times New Roman"/>
          <w:color w:val="000000" w:themeColor="text1"/>
        </w:rPr>
        <w:t>GB/T 23331</w:t>
      </w:r>
      <w:r w:rsidRPr="00F76E70">
        <w:rPr>
          <w:rFonts w:ascii="Times New Roman"/>
          <w:color w:val="000000" w:themeColor="text1"/>
        </w:rPr>
        <w:t>、</w:t>
      </w:r>
      <w:r w:rsidRPr="00F76E70">
        <w:rPr>
          <w:rFonts w:ascii="Times New Roman"/>
          <w:color w:val="000000" w:themeColor="text1"/>
        </w:rPr>
        <w:t>GB/T 19001</w:t>
      </w:r>
      <w:r w:rsidRPr="00F76E70">
        <w:rPr>
          <w:rFonts w:ascii="Times New Roman"/>
          <w:color w:val="000000" w:themeColor="text1"/>
        </w:rPr>
        <w:t>、</w:t>
      </w:r>
      <w:bookmarkStart w:id="27" w:name="_Hlk69128652"/>
      <w:r w:rsidRPr="00F76E70">
        <w:rPr>
          <w:rFonts w:ascii="Times New Roman"/>
          <w:color w:val="000000" w:themeColor="text1"/>
        </w:rPr>
        <w:t>GB/T 22000</w:t>
      </w:r>
      <w:r w:rsidRPr="00F76E70">
        <w:rPr>
          <w:rFonts w:ascii="Times New Roman"/>
          <w:color w:val="000000" w:themeColor="text1"/>
        </w:rPr>
        <w:t>和</w:t>
      </w:r>
      <w:r w:rsidRPr="00F76E70">
        <w:rPr>
          <w:rFonts w:ascii="Times New Roman"/>
          <w:color w:val="000000" w:themeColor="text1"/>
        </w:rPr>
        <w:t>GB/T 45001</w:t>
      </w:r>
      <w:bookmarkEnd w:id="27"/>
      <w:r w:rsidRPr="00F76E70">
        <w:rPr>
          <w:rFonts w:ascii="Times New Roman"/>
          <w:color w:val="000000" w:themeColor="text1"/>
        </w:rPr>
        <w:t>分别建立并运行环境管理体系、能源管理体系、质量管理体系、食品安全管理体系和职业健康安全管理体系。</w:t>
      </w:r>
      <w:bookmarkEnd w:id="26"/>
    </w:p>
    <w:p w14:paraId="7CD948C4" w14:textId="77777777" w:rsidR="00EE6F0E" w:rsidRPr="00F76E70" w:rsidRDefault="00EE6F0E" w:rsidP="00EE6F0E">
      <w:pPr>
        <w:pStyle w:val="afffffd"/>
        <w:snapToGrid w:val="0"/>
        <w:spacing w:before="156" w:after="156"/>
        <w:ind w:firstLine="420"/>
        <w:rPr>
          <w:rFonts w:ascii="Times New Roman"/>
          <w:color w:val="000000" w:themeColor="text1"/>
        </w:rPr>
      </w:pPr>
      <w:r w:rsidRPr="00F76E70">
        <w:rPr>
          <w:rFonts w:ascii="Times New Roman"/>
          <w:color w:val="000000" w:themeColor="text1"/>
        </w:rPr>
        <w:lastRenderedPageBreak/>
        <w:t>f</w:t>
      </w:r>
      <w:r w:rsidRPr="00F76E70">
        <w:rPr>
          <w:rFonts w:ascii="Times New Roman"/>
          <w:color w:val="000000" w:themeColor="text1"/>
        </w:rPr>
        <w:t>）生产企业应按照</w:t>
      </w:r>
      <w:r w:rsidRPr="00F76E70">
        <w:rPr>
          <w:rFonts w:ascii="Times New Roman"/>
          <w:color w:val="000000" w:themeColor="text1"/>
        </w:rPr>
        <w:t>GB 17167</w:t>
      </w:r>
      <w:r w:rsidRPr="00F76E70">
        <w:rPr>
          <w:rFonts w:ascii="Times New Roman" w:hint="eastAsia"/>
          <w:color w:val="000000" w:themeColor="text1"/>
        </w:rPr>
        <w:t>和</w:t>
      </w:r>
      <w:r w:rsidRPr="00F76E70">
        <w:rPr>
          <w:rFonts w:ascii="Times New Roman"/>
          <w:color w:val="000000" w:themeColor="text1"/>
        </w:rPr>
        <w:t>GB 24789</w:t>
      </w:r>
      <w:r w:rsidRPr="00F76E70">
        <w:rPr>
          <w:rFonts w:ascii="Times New Roman"/>
          <w:color w:val="000000" w:themeColor="text1"/>
        </w:rPr>
        <w:t>配备能源计量器具</w:t>
      </w:r>
      <w:r w:rsidRPr="00F76E70">
        <w:rPr>
          <w:rFonts w:ascii="Times New Roman" w:hint="eastAsia"/>
          <w:color w:val="000000" w:themeColor="text1"/>
        </w:rPr>
        <w:t>和水计量器具，</w:t>
      </w:r>
      <w:r w:rsidRPr="00F76E70">
        <w:rPr>
          <w:rFonts w:ascii="Times New Roman"/>
          <w:color w:val="000000" w:themeColor="text1"/>
        </w:rPr>
        <w:t>并根据环保法律法规和标准要求配备污染物检测或在线监控设备。</w:t>
      </w:r>
    </w:p>
    <w:p w14:paraId="36C99199" w14:textId="77777777" w:rsidR="00EE6F0E" w:rsidRPr="00010D57" w:rsidRDefault="00EE6F0E" w:rsidP="00010D57">
      <w:pPr>
        <w:pStyle w:val="afff4"/>
        <w:spacing w:before="156" w:after="156"/>
      </w:pPr>
      <w:r w:rsidRPr="00010D57">
        <w:rPr>
          <w:rFonts w:hint="eastAsia"/>
        </w:rPr>
        <w:t>评价指标要求</w:t>
      </w:r>
    </w:p>
    <w:p w14:paraId="6DE360F0" w14:textId="77777777" w:rsidR="00EE6F0E" w:rsidRPr="00F76E70" w:rsidRDefault="00EE6F0E" w:rsidP="00EE6F0E">
      <w:pPr>
        <w:pStyle w:val="afffffd"/>
        <w:spacing w:before="156" w:after="156"/>
        <w:ind w:firstLine="420"/>
        <w:rPr>
          <w:color w:val="000000" w:themeColor="text1"/>
        </w:rPr>
      </w:pPr>
      <w:r w:rsidRPr="00F76E70">
        <w:rPr>
          <w:rFonts w:hint="eastAsia"/>
          <w:color w:val="000000" w:themeColor="text1"/>
        </w:rPr>
        <w:t>指标体系由一级指标和二级指标组成。一级指标包括资源属性指标、能源属性指标、环境属性指标和品质属性指标。</w:t>
      </w:r>
    </w:p>
    <w:p w14:paraId="470AC688" w14:textId="0FFB9D17" w:rsidR="00EE6F0E" w:rsidRPr="00F76E70" w:rsidRDefault="00464B54" w:rsidP="00EE6F0E">
      <w:pPr>
        <w:pStyle w:val="afffffd"/>
        <w:spacing w:before="156" w:after="156"/>
        <w:ind w:firstLine="420"/>
        <w:rPr>
          <w:rFonts w:ascii="Times New Roman"/>
          <w:color w:val="000000" w:themeColor="text1"/>
        </w:rPr>
      </w:pPr>
      <w:r>
        <w:rPr>
          <w:rFonts w:hint="eastAsia"/>
          <w:color w:val="000000" w:themeColor="text1"/>
        </w:rPr>
        <w:t>燕窝制品</w:t>
      </w:r>
      <w:r w:rsidR="00EE6F0E" w:rsidRPr="00F76E70">
        <w:rPr>
          <w:rFonts w:ascii="Times New Roman"/>
          <w:color w:val="000000" w:themeColor="text1"/>
        </w:rPr>
        <w:t>产品的评价指标要求见表</w:t>
      </w:r>
      <w:r w:rsidR="00EE6F0E" w:rsidRPr="00F76E70">
        <w:rPr>
          <w:rFonts w:ascii="Times New Roman"/>
          <w:color w:val="000000" w:themeColor="text1"/>
        </w:rPr>
        <w:t>1</w:t>
      </w:r>
      <w:r w:rsidR="00EE6F0E" w:rsidRPr="00F76E70">
        <w:rPr>
          <w:rFonts w:ascii="Times New Roman"/>
          <w:color w:val="000000" w:themeColor="text1"/>
        </w:rPr>
        <w:t>。</w:t>
      </w:r>
    </w:p>
    <w:p w14:paraId="036F2641" w14:textId="5421DE2D" w:rsidR="00EE6F0E" w:rsidRPr="004C2325" w:rsidRDefault="00464B54" w:rsidP="002B0790">
      <w:pPr>
        <w:pStyle w:val="affffffffffff2"/>
        <w:numPr>
          <w:ilvl w:val="0"/>
          <w:numId w:val="5"/>
        </w:numPr>
        <w:tabs>
          <w:tab w:val="left" w:pos="360"/>
        </w:tabs>
        <w:spacing w:beforeLines="50" w:before="156" w:afterLines="50" w:after="156"/>
        <w:rPr>
          <w:rFonts w:hAnsi="黑体" w:cs="黑体"/>
        </w:rPr>
      </w:pPr>
      <w:bookmarkStart w:id="28" w:name="_Hlk61874715"/>
      <w:r w:rsidRPr="004C2325">
        <w:rPr>
          <w:rFonts w:hint="eastAsia"/>
        </w:rPr>
        <w:t>燕窝制品</w:t>
      </w:r>
      <w:r w:rsidR="00EE6F0E" w:rsidRPr="004C2325">
        <w:rPr>
          <w:rFonts w:hAnsi="黑体" w:cs="黑体" w:hint="eastAsia"/>
        </w:rPr>
        <w:t>产品评价指标</w:t>
      </w:r>
    </w:p>
    <w:tbl>
      <w:tblPr>
        <w:tblStyle w:val="afffff8"/>
        <w:tblW w:w="8416" w:type="dxa"/>
        <w:jc w:val="center"/>
        <w:tblLook w:val="04A0" w:firstRow="1" w:lastRow="0" w:firstColumn="1" w:lastColumn="0" w:noHBand="0" w:noVBand="1"/>
      </w:tblPr>
      <w:tblGrid>
        <w:gridCol w:w="705"/>
        <w:gridCol w:w="2087"/>
        <w:gridCol w:w="1025"/>
        <w:gridCol w:w="976"/>
        <w:gridCol w:w="2556"/>
        <w:gridCol w:w="1067"/>
      </w:tblGrid>
      <w:tr w:rsidR="0070355C" w:rsidRPr="0070355C" w14:paraId="5915D9D7" w14:textId="77777777" w:rsidTr="00E95F42">
        <w:trPr>
          <w:jc w:val="center"/>
        </w:trPr>
        <w:tc>
          <w:tcPr>
            <w:tcW w:w="705" w:type="dxa"/>
            <w:vAlign w:val="center"/>
          </w:tcPr>
          <w:p w14:paraId="436EAEAA" w14:textId="77777777" w:rsidR="0070355C" w:rsidRPr="0070355C" w:rsidRDefault="0070355C" w:rsidP="0019684F">
            <w:pPr>
              <w:pStyle w:val="affffff"/>
              <w:spacing w:line="360" w:lineRule="auto"/>
              <w:ind w:firstLineChars="0" w:firstLine="0"/>
              <w:jc w:val="center"/>
              <w:rPr>
                <w:rFonts w:ascii="Times New Roman" w:hAnsi="Times New Roman"/>
                <w:sz w:val="18"/>
                <w:szCs w:val="18"/>
              </w:rPr>
            </w:pPr>
            <w:bookmarkStart w:id="29" w:name="_Hlk138679854"/>
            <w:r w:rsidRPr="0070355C">
              <w:rPr>
                <w:rFonts w:ascii="Times New Roman" w:hAnsi="Times New Roman"/>
                <w:sz w:val="18"/>
                <w:szCs w:val="18"/>
              </w:rPr>
              <w:t>一级指标</w:t>
            </w:r>
          </w:p>
        </w:tc>
        <w:tc>
          <w:tcPr>
            <w:tcW w:w="2087" w:type="dxa"/>
            <w:vAlign w:val="center"/>
          </w:tcPr>
          <w:p w14:paraId="082F7F09" w14:textId="0AE18001" w:rsidR="0070355C" w:rsidRPr="0070355C" w:rsidRDefault="0070355C" w:rsidP="0019684F">
            <w:pPr>
              <w:pStyle w:val="affffff"/>
              <w:spacing w:line="360" w:lineRule="auto"/>
              <w:ind w:firstLineChars="0" w:firstLine="0"/>
              <w:jc w:val="center"/>
              <w:rPr>
                <w:rFonts w:ascii="Times New Roman" w:hAnsi="Times New Roman"/>
                <w:sz w:val="18"/>
                <w:szCs w:val="18"/>
              </w:rPr>
            </w:pPr>
            <w:r w:rsidRPr="0070355C">
              <w:rPr>
                <w:rFonts w:ascii="Times New Roman" w:hAnsi="Times New Roman"/>
                <w:sz w:val="18"/>
                <w:szCs w:val="18"/>
              </w:rPr>
              <w:t>二级指标</w:t>
            </w:r>
          </w:p>
        </w:tc>
        <w:tc>
          <w:tcPr>
            <w:tcW w:w="1025" w:type="dxa"/>
            <w:vAlign w:val="center"/>
          </w:tcPr>
          <w:p w14:paraId="2129367E" w14:textId="1EE679F5" w:rsidR="0070355C" w:rsidRPr="0070355C" w:rsidRDefault="0070355C" w:rsidP="0019684F">
            <w:pPr>
              <w:pStyle w:val="affffff"/>
              <w:spacing w:line="360" w:lineRule="auto"/>
              <w:ind w:firstLineChars="0" w:firstLine="0"/>
              <w:jc w:val="center"/>
              <w:rPr>
                <w:rFonts w:ascii="Times New Roman" w:hAnsi="Times New Roman"/>
                <w:sz w:val="18"/>
                <w:szCs w:val="18"/>
              </w:rPr>
            </w:pPr>
            <w:r w:rsidRPr="0070355C">
              <w:rPr>
                <w:rFonts w:ascii="Times New Roman" w:hAnsi="Times New Roman"/>
                <w:sz w:val="18"/>
                <w:szCs w:val="18"/>
              </w:rPr>
              <w:t>单位</w:t>
            </w:r>
          </w:p>
        </w:tc>
        <w:tc>
          <w:tcPr>
            <w:tcW w:w="976" w:type="dxa"/>
            <w:vAlign w:val="center"/>
          </w:tcPr>
          <w:p w14:paraId="451C386B" w14:textId="44F24FA6" w:rsidR="0070355C" w:rsidRPr="0015614D" w:rsidRDefault="0070355C" w:rsidP="0015614D">
            <w:pPr>
              <w:pStyle w:val="affffff"/>
              <w:spacing w:line="360" w:lineRule="auto"/>
              <w:ind w:firstLineChars="0" w:firstLine="0"/>
              <w:jc w:val="center"/>
              <w:rPr>
                <w:rFonts w:ascii="Times New Roman" w:hAnsi="Times New Roman"/>
                <w:sz w:val="18"/>
                <w:szCs w:val="18"/>
              </w:rPr>
            </w:pPr>
            <w:r w:rsidRPr="0015614D">
              <w:rPr>
                <w:rFonts w:ascii="Times New Roman" w:hAnsi="Times New Roman"/>
                <w:sz w:val="18"/>
                <w:szCs w:val="18"/>
              </w:rPr>
              <w:t>基准值</w:t>
            </w:r>
          </w:p>
        </w:tc>
        <w:tc>
          <w:tcPr>
            <w:tcW w:w="2556" w:type="dxa"/>
            <w:vAlign w:val="center"/>
          </w:tcPr>
          <w:p w14:paraId="66AD46FF" w14:textId="4D1BF77D" w:rsidR="0070355C" w:rsidRPr="0070355C" w:rsidRDefault="0070355C" w:rsidP="0019684F">
            <w:pPr>
              <w:pStyle w:val="affffff"/>
              <w:spacing w:line="360" w:lineRule="auto"/>
              <w:ind w:firstLineChars="0" w:firstLine="0"/>
              <w:jc w:val="center"/>
              <w:rPr>
                <w:rFonts w:ascii="Times New Roman" w:hAnsi="Times New Roman"/>
                <w:sz w:val="18"/>
                <w:szCs w:val="18"/>
              </w:rPr>
            </w:pPr>
            <w:r w:rsidRPr="0070355C">
              <w:rPr>
                <w:rFonts w:ascii="Times New Roman" w:hAnsi="Times New Roman"/>
                <w:sz w:val="18"/>
                <w:szCs w:val="18"/>
              </w:rPr>
              <w:t>判定依据</w:t>
            </w:r>
          </w:p>
        </w:tc>
        <w:tc>
          <w:tcPr>
            <w:tcW w:w="1067" w:type="dxa"/>
            <w:vAlign w:val="center"/>
          </w:tcPr>
          <w:p w14:paraId="20899495" w14:textId="214ADD43" w:rsidR="0070355C" w:rsidRPr="0070355C" w:rsidRDefault="0070355C" w:rsidP="0019684F">
            <w:pPr>
              <w:pStyle w:val="affffff"/>
              <w:spacing w:line="360" w:lineRule="auto"/>
              <w:ind w:firstLineChars="0" w:firstLine="0"/>
              <w:jc w:val="center"/>
              <w:rPr>
                <w:rFonts w:ascii="Times New Roman" w:hAnsi="Times New Roman"/>
                <w:sz w:val="18"/>
                <w:szCs w:val="18"/>
              </w:rPr>
            </w:pPr>
            <w:r>
              <w:rPr>
                <w:rFonts w:ascii="Times New Roman" w:hAnsi="Times New Roman" w:hint="eastAsia"/>
                <w:sz w:val="18"/>
                <w:szCs w:val="18"/>
              </w:rPr>
              <w:t>所属阶段</w:t>
            </w:r>
          </w:p>
        </w:tc>
      </w:tr>
      <w:tr w:rsidR="0015614D" w:rsidRPr="0070355C" w14:paraId="38B10D83" w14:textId="77777777" w:rsidTr="00E95F42">
        <w:trPr>
          <w:jc w:val="center"/>
        </w:trPr>
        <w:tc>
          <w:tcPr>
            <w:tcW w:w="705" w:type="dxa"/>
            <w:vMerge w:val="restart"/>
            <w:vAlign w:val="center"/>
          </w:tcPr>
          <w:p w14:paraId="3652F269" w14:textId="77777777" w:rsidR="0015614D" w:rsidRPr="0070355C" w:rsidRDefault="0015614D" w:rsidP="0019684F">
            <w:pPr>
              <w:pStyle w:val="affffff"/>
              <w:spacing w:line="360" w:lineRule="auto"/>
              <w:ind w:firstLineChars="0" w:firstLine="0"/>
              <w:jc w:val="center"/>
              <w:rPr>
                <w:rFonts w:ascii="Times New Roman" w:hAnsi="Times New Roman"/>
                <w:sz w:val="18"/>
                <w:szCs w:val="18"/>
              </w:rPr>
            </w:pPr>
            <w:r w:rsidRPr="0070355C">
              <w:rPr>
                <w:rFonts w:ascii="Times New Roman" w:hAnsi="Times New Roman"/>
                <w:sz w:val="18"/>
                <w:szCs w:val="18"/>
              </w:rPr>
              <w:t>资源属性</w:t>
            </w:r>
          </w:p>
        </w:tc>
        <w:tc>
          <w:tcPr>
            <w:tcW w:w="2087" w:type="dxa"/>
            <w:vAlign w:val="center"/>
          </w:tcPr>
          <w:p w14:paraId="272A6FCD" w14:textId="3554AB35" w:rsidR="0015614D" w:rsidRPr="00BA2144" w:rsidRDefault="0015614D" w:rsidP="0019684F">
            <w:pPr>
              <w:pStyle w:val="affffff"/>
              <w:spacing w:line="360" w:lineRule="auto"/>
              <w:ind w:firstLineChars="0" w:firstLine="0"/>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金属包装</w:t>
            </w:r>
            <w:r w:rsidRPr="00BA2144">
              <w:rPr>
                <w:rFonts w:ascii="Times New Roman" w:hAnsi="Times New Roman" w:hint="eastAsia"/>
                <w:color w:val="000000" w:themeColor="text1"/>
                <w:sz w:val="18"/>
                <w:szCs w:val="18"/>
              </w:rPr>
              <w:t>损耗率</w:t>
            </w:r>
          </w:p>
        </w:tc>
        <w:tc>
          <w:tcPr>
            <w:tcW w:w="1025" w:type="dxa"/>
            <w:vAlign w:val="center"/>
          </w:tcPr>
          <w:p w14:paraId="220FD428" w14:textId="286663FA" w:rsidR="0015614D" w:rsidRPr="00481198" w:rsidRDefault="0015614D" w:rsidP="0019684F">
            <w:pPr>
              <w:pStyle w:val="affffff"/>
              <w:spacing w:line="360" w:lineRule="auto"/>
              <w:ind w:firstLineChars="0" w:firstLine="0"/>
              <w:jc w:val="center"/>
              <w:rPr>
                <w:rFonts w:ascii="Times New Roman" w:hAnsi="Times New Roman"/>
                <w:sz w:val="18"/>
                <w:szCs w:val="18"/>
              </w:rPr>
            </w:pPr>
            <w:r w:rsidRPr="00481198">
              <w:rPr>
                <w:rFonts w:ascii="Times New Roman" w:hAnsi="Times New Roman" w:hint="eastAsia"/>
                <w:sz w:val="18"/>
                <w:szCs w:val="18"/>
              </w:rPr>
              <w:t>%</w:t>
            </w:r>
          </w:p>
        </w:tc>
        <w:tc>
          <w:tcPr>
            <w:tcW w:w="976" w:type="dxa"/>
            <w:vAlign w:val="center"/>
          </w:tcPr>
          <w:p w14:paraId="544ABD59" w14:textId="320ED275" w:rsidR="0015614D" w:rsidRPr="00481198" w:rsidRDefault="0015614D" w:rsidP="0015614D">
            <w:pPr>
              <w:pStyle w:val="affffff"/>
              <w:spacing w:line="360" w:lineRule="auto"/>
              <w:ind w:firstLineChars="0" w:firstLine="0"/>
              <w:jc w:val="center"/>
              <w:rPr>
                <w:rFonts w:ascii="Times New Roman" w:hAnsi="Times New Roman"/>
                <w:sz w:val="18"/>
                <w:szCs w:val="18"/>
              </w:rPr>
            </w:pPr>
            <w:r w:rsidRPr="00481198">
              <w:rPr>
                <w:rFonts w:ascii="Times New Roman" w:hAnsi="Times New Roman"/>
              </w:rPr>
              <w:t>≤</w:t>
            </w:r>
            <w:r w:rsidR="005B1EEF" w:rsidRPr="00481198">
              <w:rPr>
                <w:rFonts w:ascii="Times New Roman" w:hAnsi="Times New Roman"/>
                <w:sz w:val="18"/>
                <w:szCs w:val="18"/>
              </w:rPr>
              <w:t>3</w:t>
            </w:r>
          </w:p>
        </w:tc>
        <w:tc>
          <w:tcPr>
            <w:tcW w:w="2556" w:type="dxa"/>
            <w:vMerge w:val="restart"/>
            <w:vAlign w:val="center"/>
          </w:tcPr>
          <w:p w14:paraId="524EEFB9" w14:textId="631A401F" w:rsidR="0015614D" w:rsidRPr="00310555" w:rsidRDefault="0015614D" w:rsidP="0019684F">
            <w:pPr>
              <w:pStyle w:val="affffff"/>
              <w:spacing w:line="360" w:lineRule="auto"/>
              <w:ind w:firstLineChars="0" w:firstLine="0"/>
              <w:jc w:val="center"/>
              <w:rPr>
                <w:rFonts w:ascii="Times New Roman" w:hAnsi="Times New Roman"/>
                <w:color w:val="000000" w:themeColor="text1"/>
                <w:sz w:val="18"/>
                <w:szCs w:val="18"/>
              </w:rPr>
            </w:pPr>
            <w:r w:rsidRPr="00F76E70">
              <w:rPr>
                <w:rFonts w:ascii="Times New Roman" w:hAnsi="Times New Roman" w:hint="eastAsia"/>
                <w:color w:val="000000" w:themeColor="text1"/>
                <w:kern w:val="0"/>
                <w:sz w:val="18"/>
                <w:szCs w:val="18"/>
                <w:lang w:val="zh-CN" w:bidi="zh-CN"/>
              </w:rPr>
              <w:t>按附录</w:t>
            </w:r>
            <w:r>
              <w:rPr>
                <w:rFonts w:ascii="Times New Roman" w:hAnsi="Times New Roman" w:hint="eastAsia"/>
                <w:color w:val="000000" w:themeColor="text1"/>
                <w:kern w:val="0"/>
                <w:sz w:val="18"/>
                <w:szCs w:val="18"/>
                <w:lang w:val="zh-CN" w:bidi="zh-CN"/>
              </w:rPr>
              <w:t>A</w:t>
            </w:r>
            <w:r>
              <w:rPr>
                <w:rFonts w:ascii="Times New Roman" w:hAnsi="Times New Roman"/>
                <w:color w:val="000000" w:themeColor="text1"/>
                <w:kern w:val="0"/>
                <w:sz w:val="18"/>
                <w:szCs w:val="18"/>
                <w:lang w:val="zh-CN" w:bidi="zh-CN"/>
              </w:rPr>
              <w:t>.1</w:t>
            </w:r>
            <w:r w:rsidRPr="00F76E70">
              <w:rPr>
                <w:rFonts w:ascii="Times New Roman" w:hAnsi="Times New Roman" w:hint="eastAsia"/>
                <w:color w:val="000000" w:themeColor="text1"/>
                <w:kern w:val="0"/>
                <w:sz w:val="18"/>
                <w:szCs w:val="18"/>
                <w:lang w:val="zh-CN" w:bidi="zh-CN"/>
              </w:rPr>
              <w:t>计算并提供相关证明材料</w:t>
            </w:r>
          </w:p>
        </w:tc>
        <w:tc>
          <w:tcPr>
            <w:tcW w:w="1067" w:type="dxa"/>
            <w:vMerge w:val="restart"/>
            <w:vAlign w:val="center"/>
          </w:tcPr>
          <w:p w14:paraId="394F77BB" w14:textId="541935E1" w:rsidR="0015614D" w:rsidRPr="0070355C" w:rsidRDefault="0015614D" w:rsidP="0019684F">
            <w:pPr>
              <w:pStyle w:val="affffff"/>
              <w:spacing w:line="360" w:lineRule="auto"/>
              <w:ind w:firstLineChars="0" w:firstLine="0"/>
              <w:jc w:val="center"/>
              <w:rPr>
                <w:rFonts w:ascii="Times New Roman" w:hAnsi="Times New Roman"/>
                <w:b/>
                <w:bCs/>
                <w:sz w:val="18"/>
                <w:szCs w:val="18"/>
              </w:rPr>
            </w:pPr>
            <w:r w:rsidRPr="00F76E70">
              <w:rPr>
                <w:rFonts w:ascii="Times New Roman" w:hAnsi="Times New Roman" w:hint="eastAsia"/>
                <w:color w:val="000000" w:themeColor="text1"/>
                <w:kern w:val="0"/>
                <w:sz w:val="18"/>
                <w:szCs w:val="18"/>
                <w:lang w:val="zh-CN" w:bidi="zh-CN"/>
              </w:rPr>
              <w:t>原材料准备</w:t>
            </w:r>
          </w:p>
        </w:tc>
      </w:tr>
      <w:tr w:rsidR="0015614D" w:rsidRPr="0070355C" w14:paraId="5AE3EA42" w14:textId="77777777" w:rsidTr="00E95F42">
        <w:trPr>
          <w:jc w:val="center"/>
        </w:trPr>
        <w:tc>
          <w:tcPr>
            <w:tcW w:w="705" w:type="dxa"/>
            <w:vMerge/>
            <w:vAlign w:val="center"/>
          </w:tcPr>
          <w:p w14:paraId="7B60267D" w14:textId="77777777" w:rsidR="0015614D" w:rsidRPr="0070355C" w:rsidRDefault="0015614D" w:rsidP="0019684F">
            <w:pPr>
              <w:pStyle w:val="affffff"/>
              <w:spacing w:line="360" w:lineRule="auto"/>
              <w:ind w:firstLineChars="0" w:firstLine="0"/>
              <w:jc w:val="center"/>
              <w:rPr>
                <w:rFonts w:ascii="Times New Roman" w:hAnsi="Times New Roman"/>
                <w:sz w:val="18"/>
                <w:szCs w:val="18"/>
              </w:rPr>
            </w:pPr>
          </w:p>
        </w:tc>
        <w:tc>
          <w:tcPr>
            <w:tcW w:w="2087" w:type="dxa"/>
            <w:vAlign w:val="center"/>
          </w:tcPr>
          <w:p w14:paraId="32B189B0" w14:textId="2C0DB253" w:rsidR="0015614D" w:rsidRPr="00BA2144" w:rsidRDefault="0015614D" w:rsidP="0019684F">
            <w:pPr>
              <w:pStyle w:val="affffff"/>
              <w:spacing w:line="360" w:lineRule="auto"/>
              <w:ind w:firstLineChars="0" w:firstLine="0"/>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玻璃包装损耗率</w:t>
            </w:r>
          </w:p>
        </w:tc>
        <w:tc>
          <w:tcPr>
            <w:tcW w:w="1025" w:type="dxa"/>
            <w:vAlign w:val="center"/>
          </w:tcPr>
          <w:p w14:paraId="5FFBFD93" w14:textId="3C169F26" w:rsidR="0015614D" w:rsidRPr="00481198" w:rsidRDefault="0015614D" w:rsidP="0019684F">
            <w:pPr>
              <w:jc w:val="center"/>
              <w:rPr>
                <w:rFonts w:ascii="Times New Roman" w:hAnsi="Times New Roman"/>
                <w:sz w:val="18"/>
                <w:szCs w:val="18"/>
              </w:rPr>
            </w:pPr>
            <w:r w:rsidRPr="00481198">
              <w:rPr>
                <w:rFonts w:ascii="Times New Roman" w:hAnsi="Times New Roman" w:hint="eastAsia"/>
                <w:sz w:val="18"/>
                <w:szCs w:val="18"/>
              </w:rPr>
              <w:t>%</w:t>
            </w:r>
          </w:p>
        </w:tc>
        <w:tc>
          <w:tcPr>
            <w:tcW w:w="976" w:type="dxa"/>
            <w:vAlign w:val="center"/>
          </w:tcPr>
          <w:p w14:paraId="613BEC08" w14:textId="62349678" w:rsidR="0015614D" w:rsidRPr="00481198" w:rsidRDefault="0015614D" w:rsidP="0015614D">
            <w:pPr>
              <w:pStyle w:val="affffff"/>
              <w:spacing w:line="360" w:lineRule="auto"/>
              <w:ind w:firstLineChars="0" w:firstLine="0"/>
              <w:jc w:val="center"/>
              <w:rPr>
                <w:rFonts w:ascii="Times New Roman" w:hAnsi="Times New Roman"/>
                <w:sz w:val="18"/>
                <w:szCs w:val="18"/>
              </w:rPr>
            </w:pPr>
            <w:r w:rsidRPr="00481198">
              <w:rPr>
                <w:rFonts w:ascii="Times New Roman" w:hAnsi="Times New Roman"/>
              </w:rPr>
              <w:t>≤</w:t>
            </w:r>
            <w:r w:rsidRPr="00481198">
              <w:rPr>
                <w:rFonts w:ascii="Times New Roman" w:hAnsi="Times New Roman"/>
                <w:sz w:val="18"/>
                <w:szCs w:val="18"/>
              </w:rPr>
              <w:t>1.</w:t>
            </w:r>
            <w:r w:rsidR="005B1EEF" w:rsidRPr="00481198">
              <w:rPr>
                <w:rFonts w:ascii="Times New Roman" w:hAnsi="Times New Roman"/>
                <w:sz w:val="18"/>
                <w:szCs w:val="18"/>
              </w:rPr>
              <w:t>5</w:t>
            </w:r>
          </w:p>
        </w:tc>
        <w:tc>
          <w:tcPr>
            <w:tcW w:w="2556" w:type="dxa"/>
            <w:vMerge/>
            <w:vAlign w:val="center"/>
          </w:tcPr>
          <w:p w14:paraId="52DAE3DE" w14:textId="1EF784F7" w:rsidR="0015614D" w:rsidRPr="00310555" w:rsidRDefault="0015614D" w:rsidP="0019684F">
            <w:pPr>
              <w:pStyle w:val="affffff"/>
              <w:spacing w:line="360" w:lineRule="auto"/>
              <w:ind w:firstLineChars="0" w:firstLine="0"/>
              <w:jc w:val="center"/>
              <w:rPr>
                <w:rFonts w:ascii="Times New Roman" w:hAnsi="Times New Roman"/>
                <w:color w:val="000000" w:themeColor="text1"/>
                <w:sz w:val="18"/>
                <w:szCs w:val="18"/>
              </w:rPr>
            </w:pPr>
          </w:p>
        </w:tc>
        <w:tc>
          <w:tcPr>
            <w:tcW w:w="1067" w:type="dxa"/>
            <w:vMerge/>
            <w:vAlign w:val="center"/>
          </w:tcPr>
          <w:p w14:paraId="3264AA3E" w14:textId="77777777" w:rsidR="0015614D" w:rsidRPr="0070355C" w:rsidRDefault="0015614D" w:rsidP="0019684F">
            <w:pPr>
              <w:pStyle w:val="affffff"/>
              <w:spacing w:line="360" w:lineRule="auto"/>
              <w:ind w:firstLineChars="0" w:firstLine="0"/>
              <w:jc w:val="center"/>
              <w:rPr>
                <w:rFonts w:ascii="Times New Roman" w:hAnsi="Times New Roman"/>
                <w:b/>
                <w:bCs/>
                <w:sz w:val="18"/>
                <w:szCs w:val="18"/>
              </w:rPr>
            </w:pPr>
          </w:p>
        </w:tc>
      </w:tr>
      <w:tr w:rsidR="0015614D" w:rsidRPr="0070355C" w14:paraId="0B9B73DA" w14:textId="77777777" w:rsidTr="00E95F42">
        <w:trPr>
          <w:jc w:val="center"/>
        </w:trPr>
        <w:tc>
          <w:tcPr>
            <w:tcW w:w="705" w:type="dxa"/>
            <w:vMerge/>
            <w:vAlign w:val="center"/>
          </w:tcPr>
          <w:p w14:paraId="1580CB9A" w14:textId="77777777" w:rsidR="0015614D" w:rsidRPr="0070355C" w:rsidRDefault="0015614D" w:rsidP="0019684F">
            <w:pPr>
              <w:pStyle w:val="affffff"/>
              <w:spacing w:line="360" w:lineRule="auto"/>
              <w:ind w:firstLineChars="0" w:firstLine="0"/>
              <w:jc w:val="center"/>
              <w:rPr>
                <w:rFonts w:ascii="Times New Roman" w:hAnsi="Times New Roman"/>
                <w:sz w:val="18"/>
                <w:szCs w:val="18"/>
              </w:rPr>
            </w:pPr>
          </w:p>
        </w:tc>
        <w:tc>
          <w:tcPr>
            <w:tcW w:w="2087" w:type="dxa"/>
            <w:vAlign w:val="center"/>
          </w:tcPr>
          <w:p w14:paraId="090F8CF2" w14:textId="644A3381" w:rsidR="0015614D" w:rsidRDefault="0015614D" w:rsidP="0019684F">
            <w:pPr>
              <w:pStyle w:val="affffff"/>
              <w:spacing w:line="360" w:lineRule="auto"/>
              <w:ind w:firstLineChars="0" w:firstLine="0"/>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塑料包装损耗率</w:t>
            </w:r>
          </w:p>
        </w:tc>
        <w:tc>
          <w:tcPr>
            <w:tcW w:w="1025" w:type="dxa"/>
            <w:vAlign w:val="center"/>
          </w:tcPr>
          <w:p w14:paraId="349EC3A8" w14:textId="14D8E828" w:rsidR="0015614D" w:rsidRPr="00481198" w:rsidRDefault="0015614D" w:rsidP="0019684F">
            <w:pPr>
              <w:jc w:val="center"/>
              <w:rPr>
                <w:rFonts w:ascii="Times New Roman" w:hAnsi="Times New Roman"/>
                <w:sz w:val="18"/>
                <w:szCs w:val="18"/>
              </w:rPr>
            </w:pPr>
            <w:r w:rsidRPr="00481198">
              <w:rPr>
                <w:rFonts w:ascii="Times New Roman" w:hAnsi="Times New Roman" w:hint="eastAsia"/>
                <w:sz w:val="18"/>
                <w:szCs w:val="18"/>
              </w:rPr>
              <w:t>%</w:t>
            </w:r>
          </w:p>
        </w:tc>
        <w:tc>
          <w:tcPr>
            <w:tcW w:w="976" w:type="dxa"/>
            <w:vAlign w:val="center"/>
          </w:tcPr>
          <w:p w14:paraId="49C4D028" w14:textId="447F78D9" w:rsidR="0015614D" w:rsidRPr="00481198" w:rsidRDefault="0015614D" w:rsidP="0015614D">
            <w:pPr>
              <w:pStyle w:val="affffff"/>
              <w:spacing w:line="360" w:lineRule="auto"/>
              <w:ind w:firstLineChars="0" w:firstLine="0"/>
              <w:jc w:val="center"/>
              <w:rPr>
                <w:rFonts w:ascii="Times New Roman" w:hAnsi="Times New Roman"/>
                <w:sz w:val="18"/>
                <w:szCs w:val="18"/>
              </w:rPr>
            </w:pPr>
            <w:r w:rsidRPr="00481198">
              <w:rPr>
                <w:rFonts w:ascii="Times New Roman" w:hAnsi="Times New Roman"/>
              </w:rPr>
              <w:t>≤</w:t>
            </w:r>
            <w:r w:rsidRPr="00481198">
              <w:rPr>
                <w:rFonts w:ascii="Times New Roman" w:hAnsi="Times New Roman"/>
                <w:sz w:val="18"/>
                <w:szCs w:val="18"/>
              </w:rPr>
              <w:t>2.0</w:t>
            </w:r>
          </w:p>
        </w:tc>
        <w:tc>
          <w:tcPr>
            <w:tcW w:w="2556" w:type="dxa"/>
            <w:vMerge/>
            <w:vAlign w:val="center"/>
          </w:tcPr>
          <w:p w14:paraId="1E727D5A" w14:textId="18B4B420" w:rsidR="0015614D" w:rsidRPr="0070355C" w:rsidRDefault="0015614D" w:rsidP="0019684F">
            <w:pPr>
              <w:pStyle w:val="affffff"/>
              <w:spacing w:line="360" w:lineRule="auto"/>
              <w:ind w:firstLineChars="0" w:firstLine="0"/>
              <w:jc w:val="center"/>
              <w:rPr>
                <w:rFonts w:ascii="Times New Roman" w:hAnsi="Times New Roman"/>
                <w:b/>
                <w:bCs/>
                <w:sz w:val="18"/>
                <w:szCs w:val="18"/>
              </w:rPr>
            </w:pPr>
          </w:p>
        </w:tc>
        <w:tc>
          <w:tcPr>
            <w:tcW w:w="1067" w:type="dxa"/>
            <w:vMerge/>
            <w:vAlign w:val="center"/>
          </w:tcPr>
          <w:p w14:paraId="293FB1F9" w14:textId="77777777" w:rsidR="0015614D" w:rsidRPr="0070355C" w:rsidRDefault="0015614D" w:rsidP="0019684F">
            <w:pPr>
              <w:pStyle w:val="affffff"/>
              <w:spacing w:line="360" w:lineRule="auto"/>
              <w:ind w:firstLineChars="0" w:firstLine="0"/>
              <w:jc w:val="center"/>
              <w:rPr>
                <w:rFonts w:ascii="Times New Roman" w:hAnsi="Times New Roman"/>
                <w:b/>
                <w:bCs/>
                <w:sz w:val="18"/>
                <w:szCs w:val="18"/>
              </w:rPr>
            </w:pPr>
          </w:p>
        </w:tc>
      </w:tr>
      <w:tr w:rsidR="00310555" w:rsidRPr="0070355C" w14:paraId="2FCB103D" w14:textId="77777777" w:rsidTr="00E95F42">
        <w:trPr>
          <w:jc w:val="center"/>
        </w:trPr>
        <w:tc>
          <w:tcPr>
            <w:tcW w:w="705" w:type="dxa"/>
            <w:vMerge/>
            <w:vAlign w:val="center"/>
          </w:tcPr>
          <w:p w14:paraId="303A1F2D" w14:textId="77777777" w:rsidR="00310555" w:rsidRPr="0070355C" w:rsidRDefault="00310555" w:rsidP="0019684F">
            <w:pPr>
              <w:pStyle w:val="affffff"/>
              <w:spacing w:line="360" w:lineRule="auto"/>
              <w:ind w:firstLineChars="0" w:firstLine="0"/>
              <w:jc w:val="center"/>
              <w:rPr>
                <w:rFonts w:ascii="Times New Roman" w:hAnsi="Times New Roman"/>
                <w:sz w:val="18"/>
                <w:szCs w:val="18"/>
              </w:rPr>
            </w:pPr>
            <w:bookmarkStart w:id="30" w:name="_Hlk130470842"/>
          </w:p>
        </w:tc>
        <w:tc>
          <w:tcPr>
            <w:tcW w:w="2087" w:type="dxa"/>
            <w:vAlign w:val="center"/>
          </w:tcPr>
          <w:p w14:paraId="40CAD44B" w14:textId="4A7CCB40" w:rsidR="00310555" w:rsidRPr="007C2145" w:rsidRDefault="00310555" w:rsidP="0019684F">
            <w:pPr>
              <w:pStyle w:val="affffff"/>
              <w:spacing w:line="360" w:lineRule="auto"/>
              <w:ind w:firstLineChars="0" w:firstLine="0"/>
              <w:jc w:val="center"/>
              <w:rPr>
                <w:rFonts w:ascii="Times New Roman" w:hAnsi="Times New Roman"/>
                <w:color w:val="000000" w:themeColor="text1"/>
                <w:sz w:val="18"/>
                <w:szCs w:val="18"/>
              </w:rPr>
            </w:pPr>
            <w:r w:rsidRPr="00BA2144">
              <w:rPr>
                <w:rFonts w:ascii="Times New Roman" w:hAnsi="Times New Roman" w:hint="eastAsia"/>
                <w:color w:val="000000" w:themeColor="text1"/>
                <w:sz w:val="18"/>
                <w:szCs w:val="18"/>
              </w:rPr>
              <w:t>单位产品取水量</w:t>
            </w:r>
          </w:p>
        </w:tc>
        <w:tc>
          <w:tcPr>
            <w:tcW w:w="1025" w:type="dxa"/>
            <w:vAlign w:val="center"/>
          </w:tcPr>
          <w:p w14:paraId="403F2982" w14:textId="4A526A0E" w:rsidR="00310555" w:rsidRPr="00481198" w:rsidRDefault="00CF26D9" w:rsidP="0019684F">
            <w:pPr>
              <w:jc w:val="center"/>
              <w:rPr>
                <w:rFonts w:ascii="Times New Roman" w:hAnsi="Times New Roman"/>
                <w:sz w:val="18"/>
                <w:szCs w:val="18"/>
              </w:rPr>
            </w:pPr>
            <w:r w:rsidRPr="00481198">
              <w:rPr>
                <w:rFonts w:ascii="Times New Roman" w:eastAsia="宋体e眠副浡渀." w:hAnsi="Times New Roman"/>
                <w:sz w:val="18"/>
                <w:szCs w:val="20"/>
              </w:rPr>
              <w:t>m</w:t>
            </w:r>
            <w:r w:rsidRPr="00481198">
              <w:rPr>
                <w:rFonts w:ascii="Times New Roman" w:eastAsia="宋体e眠副浡渀." w:hAnsi="Times New Roman"/>
                <w:sz w:val="18"/>
                <w:szCs w:val="20"/>
                <w:vertAlign w:val="superscript"/>
              </w:rPr>
              <w:t>3</w:t>
            </w:r>
            <w:r w:rsidRPr="00481198">
              <w:rPr>
                <w:rFonts w:ascii="Times New Roman" w:eastAsia="宋体e眠副浡渀." w:hAnsi="Times New Roman"/>
                <w:sz w:val="18"/>
                <w:szCs w:val="20"/>
              </w:rPr>
              <w:t>/t</w:t>
            </w:r>
          </w:p>
        </w:tc>
        <w:tc>
          <w:tcPr>
            <w:tcW w:w="976" w:type="dxa"/>
            <w:vAlign w:val="center"/>
          </w:tcPr>
          <w:p w14:paraId="522843BB" w14:textId="66BB19D6" w:rsidR="007C505E" w:rsidRPr="00481198" w:rsidRDefault="0015614D" w:rsidP="0015614D">
            <w:pPr>
              <w:pStyle w:val="affffff"/>
              <w:spacing w:line="360" w:lineRule="auto"/>
              <w:ind w:firstLineChars="0" w:firstLine="0"/>
              <w:jc w:val="center"/>
              <w:rPr>
                <w:rFonts w:ascii="Times New Roman" w:hAnsi="Times New Roman"/>
              </w:rPr>
            </w:pPr>
            <w:r w:rsidRPr="00481198">
              <w:rPr>
                <w:rFonts w:ascii="Times New Roman" w:hAnsi="Times New Roman"/>
              </w:rPr>
              <w:t>≤</w:t>
            </w:r>
            <w:r w:rsidR="009D436B" w:rsidRPr="00481198">
              <w:rPr>
                <w:rFonts w:ascii="Times New Roman" w:hAnsi="Times New Roman"/>
                <w:sz w:val="18"/>
                <w:szCs w:val="18"/>
              </w:rPr>
              <w:t>88</w:t>
            </w:r>
          </w:p>
        </w:tc>
        <w:tc>
          <w:tcPr>
            <w:tcW w:w="2556" w:type="dxa"/>
            <w:vAlign w:val="center"/>
          </w:tcPr>
          <w:p w14:paraId="6DBB3F2A" w14:textId="45C122CD" w:rsidR="00310555" w:rsidRPr="0070355C" w:rsidRDefault="00CF26D9" w:rsidP="0019684F">
            <w:pPr>
              <w:pStyle w:val="affffff"/>
              <w:spacing w:line="360" w:lineRule="auto"/>
              <w:ind w:firstLineChars="0" w:firstLine="0"/>
              <w:jc w:val="center"/>
              <w:rPr>
                <w:rFonts w:ascii="Times New Roman" w:hAnsi="Times New Roman"/>
                <w:b/>
                <w:bCs/>
                <w:sz w:val="18"/>
                <w:szCs w:val="18"/>
              </w:rPr>
            </w:pPr>
            <w:r w:rsidRPr="00F76E70">
              <w:rPr>
                <w:rFonts w:ascii="Times New Roman" w:hAnsi="Times New Roman" w:hint="eastAsia"/>
                <w:color w:val="000000" w:themeColor="text1"/>
                <w:kern w:val="0"/>
                <w:sz w:val="18"/>
                <w:szCs w:val="18"/>
                <w:lang w:val="zh-CN" w:bidi="zh-CN"/>
              </w:rPr>
              <w:t>按附录</w:t>
            </w:r>
            <w:r w:rsidRPr="00F76E70">
              <w:rPr>
                <w:rFonts w:ascii="Times New Roman" w:hAnsi="Times New Roman" w:hint="eastAsia"/>
                <w:color w:val="000000" w:themeColor="text1"/>
                <w:kern w:val="0"/>
                <w:sz w:val="18"/>
                <w:szCs w:val="18"/>
                <w:lang w:val="zh-CN" w:bidi="zh-CN"/>
              </w:rPr>
              <w:t>A</w:t>
            </w:r>
            <w:r w:rsidR="0015614D">
              <w:rPr>
                <w:rFonts w:ascii="Times New Roman" w:hAnsi="Times New Roman"/>
                <w:color w:val="000000" w:themeColor="text1"/>
                <w:kern w:val="0"/>
                <w:sz w:val="18"/>
                <w:szCs w:val="18"/>
                <w:lang w:val="zh-CN" w:bidi="zh-CN"/>
              </w:rPr>
              <w:t>.2</w:t>
            </w:r>
            <w:r w:rsidRPr="00F76E70">
              <w:rPr>
                <w:rFonts w:ascii="Times New Roman" w:hAnsi="Times New Roman" w:hint="eastAsia"/>
                <w:color w:val="000000" w:themeColor="text1"/>
                <w:kern w:val="0"/>
                <w:sz w:val="18"/>
                <w:szCs w:val="18"/>
                <w:lang w:val="zh-CN" w:bidi="zh-CN"/>
              </w:rPr>
              <w:t>计算并提供相关证明材料</w:t>
            </w:r>
          </w:p>
        </w:tc>
        <w:tc>
          <w:tcPr>
            <w:tcW w:w="1067" w:type="dxa"/>
            <w:vAlign w:val="center"/>
          </w:tcPr>
          <w:p w14:paraId="43730D1E" w14:textId="11D962DD" w:rsidR="00310555" w:rsidRPr="0070355C" w:rsidRDefault="00310555" w:rsidP="0019684F">
            <w:pPr>
              <w:pStyle w:val="affffff"/>
              <w:spacing w:line="360" w:lineRule="auto"/>
              <w:ind w:firstLineChars="0" w:firstLine="0"/>
              <w:jc w:val="center"/>
              <w:rPr>
                <w:rFonts w:ascii="Times New Roman" w:hAnsi="Times New Roman"/>
                <w:b/>
                <w:bCs/>
                <w:sz w:val="18"/>
                <w:szCs w:val="18"/>
              </w:rPr>
            </w:pPr>
            <w:r w:rsidRPr="0063375C">
              <w:rPr>
                <w:rFonts w:ascii="Times New Roman" w:hAnsi="Times New Roman" w:hint="eastAsia"/>
                <w:sz w:val="18"/>
                <w:szCs w:val="18"/>
              </w:rPr>
              <w:t>产品生产</w:t>
            </w:r>
          </w:p>
        </w:tc>
      </w:tr>
      <w:bookmarkEnd w:id="30"/>
      <w:tr w:rsidR="00CF26D9" w:rsidRPr="0070355C" w14:paraId="46E3D379" w14:textId="77777777" w:rsidTr="00E95F42">
        <w:trPr>
          <w:trHeight w:val="391"/>
          <w:jc w:val="center"/>
        </w:trPr>
        <w:tc>
          <w:tcPr>
            <w:tcW w:w="705" w:type="dxa"/>
            <w:vAlign w:val="center"/>
          </w:tcPr>
          <w:p w14:paraId="76570D4E" w14:textId="77777777" w:rsidR="00CF26D9" w:rsidRPr="0070355C" w:rsidRDefault="00CF26D9" w:rsidP="0019684F">
            <w:pPr>
              <w:pStyle w:val="affffff"/>
              <w:spacing w:line="360" w:lineRule="auto"/>
              <w:ind w:firstLineChars="0" w:firstLine="0"/>
              <w:jc w:val="center"/>
              <w:rPr>
                <w:rFonts w:ascii="Times New Roman" w:hAnsi="Times New Roman"/>
                <w:sz w:val="18"/>
                <w:szCs w:val="18"/>
              </w:rPr>
            </w:pPr>
            <w:r w:rsidRPr="0070355C">
              <w:rPr>
                <w:rFonts w:ascii="Times New Roman" w:hAnsi="Times New Roman"/>
                <w:sz w:val="18"/>
                <w:szCs w:val="18"/>
              </w:rPr>
              <w:t>能源属性</w:t>
            </w:r>
          </w:p>
        </w:tc>
        <w:tc>
          <w:tcPr>
            <w:tcW w:w="2087" w:type="dxa"/>
            <w:vAlign w:val="center"/>
          </w:tcPr>
          <w:p w14:paraId="04A650F7" w14:textId="77777777" w:rsidR="00CF26D9" w:rsidRPr="007C2145" w:rsidRDefault="00CF26D9" w:rsidP="0019684F">
            <w:pPr>
              <w:pStyle w:val="affffff"/>
              <w:spacing w:line="360" w:lineRule="auto"/>
              <w:ind w:firstLineChars="0" w:firstLine="0"/>
              <w:jc w:val="center"/>
              <w:rPr>
                <w:rFonts w:ascii="Times New Roman" w:hAnsi="Times New Roman"/>
                <w:b/>
                <w:bCs/>
                <w:color w:val="000000" w:themeColor="text1"/>
                <w:sz w:val="18"/>
                <w:szCs w:val="18"/>
              </w:rPr>
            </w:pPr>
            <w:r w:rsidRPr="007C2145">
              <w:rPr>
                <w:rFonts w:ascii="Times New Roman" w:hAnsi="Times New Roman"/>
                <w:color w:val="000000" w:themeColor="text1"/>
                <w:sz w:val="18"/>
                <w:szCs w:val="18"/>
              </w:rPr>
              <w:t>单位产品综合能耗</w:t>
            </w:r>
          </w:p>
        </w:tc>
        <w:tc>
          <w:tcPr>
            <w:tcW w:w="1025" w:type="dxa"/>
            <w:vAlign w:val="center"/>
          </w:tcPr>
          <w:p w14:paraId="7B7CCF4C" w14:textId="77777777" w:rsidR="00CF26D9" w:rsidRPr="00481198" w:rsidRDefault="00CF26D9" w:rsidP="0019684F">
            <w:pPr>
              <w:jc w:val="center"/>
              <w:rPr>
                <w:rFonts w:ascii="Times New Roman" w:hAnsi="Times New Roman"/>
                <w:sz w:val="18"/>
                <w:szCs w:val="18"/>
              </w:rPr>
            </w:pPr>
            <w:proofErr w:type="spellStart"/>
            <w:r w:rsidRPr="00481198">
              <w:rPr>
                <w:rFonts w:ascii="Times New Roman" w:hAnsi="Times New Roman"/>
                <w:sz w:val="18"/>
                <w:szCs w:val="18"/>
              </w:rPr>
              <w:t>kgce</w:t>
            </w:r>
            <w:proofErr w:type="spellEnd"/>
            <w:r w:rsidRPr="00481198">
              <w:rPr>
                <w:rFonts w:ascii="Times New Roman" w:hAnsi="Times New Roman"/>
                <w:sz w:val="18"/>
                <w:szCs w:val="18"/>
              </w:rPr>
              <w:t>/t</w:t>
            </w:r>
          </w:p>
        </w:tc>
        <w:tc>
          <w:tcPr>
            <w:tcW w:w="976" w:type="dxa"/>
            <w:vAlign w:val="center"/>
          </w:tcPr>
          <w:p w14:paraId="7E297FF5" w14:textId="77746C45" w:rsidR="007C505E" w:rsidRPr="00481198" w:rsidRDefault="0015614D" w:rsidP="00126736">
            <w:pPr>
              <w:pStyle w:val="affffff"/>
              <w:spacing w:line="360" w:lineRule="auto"/>
              <w:ind w:firstLineChars="0" w:firstLine="0"/>
              <w:jc w:val="center"/>
              <w:rPr>
                <w:rFonts w:ascii="Times New Roman" w:hAnsi="Times New Roman"/>
              </w:rPr>
            </w:pPr>
            <w:r w:rsidRPr="00481198">
              <w:rPr>
                <w:rFonts w:ascii="Times New Roman" w:hAnsi="Times New Roman"/>
              </w:rPr>
              <w:t>≤</w:t>
            </w:r>
            <w:r w:rsidR="009D436B" w:rsidRPr="00481198">
              <w:rPr>
                <w:rFonts w:ascii="Times New Roman" w:hAnsi="Times New Roman"/>
                <w:sz w:val="18"/>
                <w:szCs w:val="18"/>
              </w:rPr>
              <w:t>6</w:t>
            </w:r>
            <w:r w:rsidR="005B1EEF" w:rsidRPr="00481198">
              <w:rPr>
                <w:rFonts w:ascii="Times New Roman" w:hAnsi="Times New Roman"/>
                <w:sz w:val="18"/>
                <w:szCs w:val="18"/>
              </w:rPr>
              <w:t>80</w:t>
            </w:r>
          </w:p>
        </w:tc>
        <w:tc>
          <w:tcPr>
            <w:tcW w:w="2556" w:type="dxa"/>
            <w:vAlign w:val="center"/>
          </w:tcPr>
          <w:p w14:paraId="191EC2D5" w14:textId="61662C17" w:rsidR="00CF26D9" w:rsidRPr="0070355C" w:rsidRDefault="00CF26D9" w:rsidP="0019684F">
            <w:pPr>
              <w:pStyle w:val="affffff"/>
              <w:spacing w:line="360" w:lineRule="auto"/>
              <w:ind w:firstLineChars="0" w:firstLine="0"/>
              <w:jc w:val="center"/>
              <w:rPr>
                <w:rFonts w:ascii="Times New Roman" w:hAnsi="Times New Roman"/>
                <w:b/>
                <w:bCs/>
                <w:sz w:val="18"/>
                <w:szCs w:val="18"/>
              </w:rPr>
            </w:pPr>
            <w:r w:rsidRPr="00F76E70">
              <w:rPr>
                <w:rFonts w:ascii="Times New Roman" w:hAnsi="Times New Roman" w:hint="eastAsia"/>
                <w:color w:val="000000" w:themeColor="text1"/>
                <w:kern w:val="0"/>
                <w:sz w:val="18"/>
                <w:szCs w:val="18"/>
                <w:lang w:val="zh-CN" w:bidi="zh-CN"/>
              </w:rPr>
              <w:t>按附录</w:t>
            </w:r>
            <w:r w:rsidRPr="00F76E70">
              <w:rPr>
                <w:rFonts w:ascii="Times New Roman" w:hAnsi="Times New Roman" w:hint="eastAsia"/>
                <w:color w:val="000000" w:themeColor="text1"/>
                <w:kern w:val="0"/>
                <w:sz w:val="18"/>
                <w:szCs w:val="18"/>
                <w:lang w:val="zh-CN" w:bidi="zh-CN"/>
              </w:rPr>
              <w:t>A</w:t>
            </w:r>
            <w:r w:rsidR="0015614D">
              <w:rPr>
                <w:rFonts w:ascii="Times New Roman" w:hAnsi="Times New Roman"/>
                <w:color w:val="000000" w:themeColor="text1"/>
                <w:kern w:val="0"/>
                <w:sz w:val="18"/>
                <w:szCs w:val="18"/>
                <w:lang w:val="zh-CN" w:bidi="zh-CN"/>
              </w:rPr>
              <w:t>.</w:t>
            </w:r>
            <w:r w:rsidR="00DA123D">
              <w:rPr>
                <w:rFonts w:ascii="Times New Roman" w:hAnsi="Times New Roman"/>
                <w:color w:val="000000" w:themeColor="text1"/>
                <w:kern w:val="0"/>
                <w:sz w:val="18"/>
                <w:szCs w:val="18"/>
                <w:lang w:val="zh-CN" w:bidi="zh-CN"/>
              </w:rPr>
              <w:t>3</w:t>
            </w:r>
            <w:r w:rsidRPr="00F76E70">
              <w:rPr>
                <w:rFonts w:ascii="Times New Roman" w:hAnsi="Times New Roman" w:hint="eastAsia"/>
                <w:color w:val="000000" w:themeColor="text1"/>
                <w:kern w:val="0"/>
                <w:sz w:val="18"/>
                <w:szCs w:val="18"/>
                <w:lang w:val="zh-CN" w:bidi="zh-CN"/>
              </w:rPr>
              <w:t>计算并提供相关证明材料</w:t>
            </w:r>
          </w:p>
        </w:tc>
        <w:tc>
          <w:tcPr>
            <w:tcW w:w="1067" w:type="dxa"/>
            <w:vAlign w:val="center"/>
          </w:tcPr>
          <w:p w14:paraId="4C251D5A" w14:textId="4BB7F441" w:rsidR="00CF26D9" w:rsidRPr="0063375C" w:rsidRDefault="00CF26D9" w:rsidP="0019684F">
            <w:pPr>
              <w:pStyle w:val="affffff"/>
              <w:spacing w:line="360" w:lineRule="auto"/>
              <w:ind w:firstLineChars="0" w:firstLine="0"/>
              <w:jc w:val="center"/>
              <w:rPr>
                <w:rFonts w:ascii="Times New Roman" w:hAnsi="Times New Roman"/>
                <w:sz w:val="18"/>
                <w:szCs w:val="18"/>
              </w:rPr>
            </w:pPr>
            <w:r w:rsidRPr="0063375C">
              <w:rPr>
                <w:rFonts w:ascii="Times New Roman" w:hAnsi="Times New Roman" w:hint="eastAsia"/>
                <w:sz w:val="18"/>
                <w:szCs w:val="18"/>
              </w:rPr>
              <w:t>产品生产</w:t>
            </w:r>
          </w:p>
        </w:tc>
      </w:tr>
      <w:tr w:rsidR="00CF26D9" w:rsidRPr="0070355C" w14:paraId="7D410A05" w14:textId="77777777" w:rsidTr="00E95F42">
        <w:trPr>
          <w:jc w:val="center"/>
        </w:trPr>
        <w:tc>
          <w:tcPr>
            <w:tcW w:w="705" w:type="dxa"/>
            <w:vMerge w:val="restart"/>
            <w:vAlign w:val="center"/>
          </w:tcPr>
          <w:p w14:paraId="2D349144" w14:textId="77777777" w:rsidR="00CF26D9" w:rsidRPr="0070355C" w:rsidRDefault="00CF26D9" w:rsidP="0019684F">
            <w:pPr>
              <w:pStyle w:val="affffff"/>
              <w:spacing w:line="360" w:lineRule="auto"/>
              <w:ind w:firstLineChars="0" w:firstLine="0"/>
              <w:jc w:val="center"/>
              <w:rPr>
                <w:rFonts w:ascii="Times New Roman" w:hAnsi="Times New Roman"/>
                <w:sz w:val="18"/>
                <w:szCs w:val="18"/>
              </w:rPr>
            </w:pPr>
            <w:r w:rsidRPr="0070355C">
              <w:rPr>
                <w:rFonts w:ascii="Times New Roman" w:hAnsi="Times New Roman"/>
                <w:sz w:val="18"/>
                <w:szCs w:val="18"/>
              </w:rPr>
              <w:t>环境属性</w:t>
            </w:r>
          </w:p>
        </w:tc>
        <w:tc>
          <w:tcPr>
            <w:tcW w:w="2087" w:type="dxa"/>
            <w:vAlign w:val="center"/>
          </w:tcPr>
          <w:p w14:paraId="54B59C0B" w14:textId="6561478A" w:rsidR="00CF26D9" w:rsidRPr="0070355C" w:rsidRDefault="00CF26D9" w:rsidP="0019684F">
            <w:pPr>
              <w:pStyle w:val="affffff"/>
              <w:spacing w:line="360" w:lineRule="auto"/>
              <w:ind w:firstLineChars="0" w:firstLine="0"/>
              <w:jc w:val="center"/>
              <w:rPr>
                <w:rFonts w:ascii="Times New Roman" w:hAnsi="Times New Roman"/>
                <w:sz w:val="18"/>
                <w:szCs w:val="18"/>
              </w:rPr>
            </w:pPr>
            <w:r w:rsidRPr="0070355C">
              <w:rPr>
                <w:rFonts w:ascii="Times New Roman" w:hAnsi="Times New Roman"/>
                <w:sz w:val="18"/>
                <w:szCs w:val="18"/>
              </w:rPr>
              <w:t>单位产品废水</w:t>
            </w:r>
            <w:r w:rsidR="004C2325">
              <w:rPr>
                <w:rFonts w:ascii="Times New Roman" w:hAnsi="Times New Roman" w:hint="eastAsia"/>
                <w:sz w:val="18"/>
                <w:szCs w:val="18"/>
              </w:rPr>
              <w:t>排放量</w:t>
            </w:r>
          </w:p>
        </w:tc>
        <w:tc>
          <w:tcPr>
            <w:tcW w:w="1025" w:type="dxa"/>
            <w:vAlign w:val="center"/>
          </w:tcPr>
          <w:p w14:paraId="563030A1" w14:textId="77777777" w:rsidR="00CF26D9" w:rsidRPr="00481198" w:rsidRDefault="00CF26D9" w:rsidP="0019684F">
            <w:pPr>
              <w:pStyle w:val="affffff"/>
              <w:spacing w:line="360" w:lineRule="auto"/>
              <w:ind w:firstLineChars="0" w:firstLine="0"/>
              <w:jc w:val="center"/>
              <w:rPr>
                <w:rFonts w:ascii="Times New Roman" w:hAnsi="Times New Roman"/>
                <w:sz w:val="18"/>
                <w:szCs w:val="18"/>
              </w:rPr>
            </w:pPr>
            <w:r w:rsidRPr="00481198">
              <w:rPr>
                <w:rFonts w:ascii="Times New Roman" w:hAnsi="Times New Roman"/>
                <w:sz w:val="18"/>
                <w:szCs w:val="18"/>
              </w:rPr>
              <w:t>m</w:t>
            </w:r>
            <w:r w:rsidRPr="00481198">
              <w:rPr>
                <w:rFonts w:ascii="Times New Roman" w:hAnsi="Times New Roman"/>
                <w:sz w:val="18"/>
                <w:szCs w:val="18"/>
                <w:vertAlign w:val="superscript"/>
              </w:rPr>
              <w:t>3</w:t>
            </w:r>
            <w:r w:rsidRPr="00481198">
              <w:rPr>
                <w:rFonts w:ascii="Times New Roman" w:hAnsi="Times New Roman"/>
                <w:sz w:val="18"/>
                <w:szCs w:val="18"/>
              </w:rPr>
              <w:t>/t</w:t>
            </w:r>
          </w:p>
        </w:tc>
        <w:tc>
          <w:tcPr>
            <w:tcW w:w="976" w:type="dxa"/>
            <w:vAlign w:val="center"/>
          </w:tcPr>
          <w:p w14:paraId="11C67A24" w14:textId="66684B3B" w:rsidR="003B5BE4" w:rsidRPr="00481198" w:rsidRDefault="0015614D" w:rsidP="0015614D">
            <w:pPr>
              <w:pStyle w:val="affffff"/>
              <w:spacing w:line="360" w:lineRule="auto"/>
              <w:ind w:firstLineChars="0" w:firstLine="0"/>
              <w:jc w:val="center"/>
              <w:rPr>
                <w:rFonts w:ascii="Times New Roman" w:hAnsi="Times New Roman"/>
                <w:sz w:val="18"/>
                <w:szCs w:val="18"/>
              </w:rPr>
            </w:pPr>
            <w:r w:rsidRPr="00481198">
              <w:rPr>
                <w:rFonts w:ascii="Times New Roman" w:hAnsi="Times New Roman"/>
              </w:rPr>
              <w:t>≤</w:t>
            </w:r>
            <w:r w:rsidR="005B1EEF" w:rsidRPr="00481198">
              <w:rPr>
                <w:rFonts w:ascii="Times New Roman" w:hAnsi="Times New Roman"/>
                <w:sz w:val="18"/>
                <w:szCs w:val="18"/>
              </w:rPr>
              <w:t>80</w:t>
            </w:r>
          </w:p>
        </w:tc>
        <w:tc>
          <w:tcPr>
            <w:tcW w:w="2556" w:type="dxa"/>
            <w:vAlign w:val="center"/>
          </w:tcPr>
          <w:p w14:paraId="06486EE7" w14:textId="16BA5AD0" w:rsidR="00CF26D9" w:rsidRPr="0070355C" w:rsidRDefault="007F64F6" w:rsidP="0019684F">
            <w:pPr>
              <w:pStyle w:val="affffff"/>
              <w:spacing w:line="360" w:lineRule="auto"/>
              <w:ind w:firstLineChars="0" w:firstLine="0"/>
              <w:jc w:val="center"/>
              <w:rPr>
                <w:rFonts w:ascii="Times New Roman" w:hAnsi="Times New Roman"/>
                <w:b/>
                <w:bCs/>
                <w:sz w:val="18"/>
                <w:szCs w:val="18"/>
              </w:rPr>
            </w:pPr>
            <w:r w:rsidRPr="00F76E70">
              <w:rPr>
                <w:rFonts w:ascii="Times New Roman" w:hAnsi="Times New Roman" w:hint="eastAsia"/>
                <w:color w:val="000000" w:themeColor="text1"/>
                <w:kern w:val="0"/>
                <w:sz w:val="18"/>
                <w:szCs w:val="18"/>
                <w:lang w:val="zh-CN" w:bidi="zh-CN"/>
              </w:rPr>
              <w:t>按附录</w:t>
            </w:r>
            <w:r w:rsidRPr="00F76E70">
              <w:rPr>
                <w:rFonts w:ascii="Times New Roman" w:hAnsi="Times New Roman" w:hint="eastAsia"/>
                <w:color w:val="000000" w:themeColor="text1"/>
                <w:kern w:val="0"/>
                <w:sz w:val="18"/>
                <w:szCs w:val="18"/>
                <w:lang w:val="zh-CN" w:bidi="zh-CN"/>
              </w:rPr>
              <w:t>A</w:t>
            </w:r>
            <w:r w:rsidR="0015614D">
              <w:rPr>
                <w:rFonts w:ascii="Times New Roman" w:hAnsi="Times New Roman"/>
                <w:color w:val="000000" w:themeColor="text1"/>
                <w:kern w:val="0"/>
                <w:sz w:val="18"/>
                <w:szCs w:val="18"/>
                <w:lang w:val="zh-CN" w:bidi="zh-CN"/>
              </w:rPr>
              <w:t>.</w:t>
            </w:r>
            <w:r w:rsidR="00DA123D">
              <w:rPr>
                <w:rFonts w:ascii="Times New Roman" w:hAnsi="Times New Roman"/>
                <w:color w:val="000000" w:themeColor="text1"/>
                <w:kern w:val="0"/>
                <w:sz w:val="18"/>
                <w:szCs w:val="18"/>
                <w:lang w:val="zh-CN" w:bidi="zh-CN"/>
              </w:rPr>
              <w:t>4</w:t>
            </w:r>
            <w:r w:rsidRPr="00F76E70">
              <w:rPr>
                <w:rFonts w:ascii="Times New Roman" w:hAnsi="Times New Roman" w:hint="eastAsia"/>
                <w:color w:val="000000" w:themeColor="text1"/>
                <w:kern w:val="0"/>
                <w:sz w:val="18"/>
                <w:szCs w:val="18"/>
                <w:lang w:val="zh-CN" w:bidi="zh-CN"/>
              </w:rPr>
              <w:t>计算并提供相关证明材料</w:t>
            </w:r>
          </w:p>
        </w:tc>
        <w:tc>
          <w:tcPr>
            <w:tcW w:w="1067" w:type="dxa"/>
            <w:vMerge w:val="restart"/>
            <w:vAlign w:val="center"/>
          </w:tcPr>
          <w:p w14:paraId="23D353C2" w14:textId="387C7C0F" w:rsidR="00CF26D9" w:rsidRPr="0070355C" w:rsidRDefault="00CF26D9" w:rsidP="0019684F">
            <w:pPr>
              <w:pStyle w:val="affffff"/>
              <w:spacing w:line="360" w:lineRule="auto"/>
              <w:ind w:firstLineChars="0" w:firstLine="0"/>
              <w:jc w:val="center"/>
              <w:rPr>
                <w:rFonts w:ascii="Times New Roman" w:hAnsi="Times New Roman"/>
                <w:b/>
                <w:bCs/>
                <w:sz w:val="18"/>
                <w:szCs w:val="18"/>
              </w:rPr>
            </w:pPr>
            <w:r w:rsidRPr="0063375C">
              <w:rPr>
                <w:rFonts w:ascii="Times New Roman" w:hAnsi="Times New Roman" w:hint="eastAsia"/>
                <w:sz w:val="18"/>
                <w:szCs w:val="18"/>
              </w:rPr>
              <w:t>产品生产</w:t>
            </w:r>
          </w:p>
        </w:tc>
      </w:tr>
      <w:tr w:rsidR="00126736" w:rsidRPr="0070355C" w14:paraId="570F3709" w14:textId="77777777" w:rsidTr="00E95F42">
        <w:trPr>
          <w:jc w:val="center"/>
        </w:trPr>
        <w:tc>
          <w:tcPr>
            <w:tcW w:w="705" w:type="dxa"/>
            <w:vMerge/>
            <w:vAlign w:val="center"/>
          </w:tcPr>
          <w:p w14:paraId="545ADBE7" w14:textId="77777777" w:rsidR="00126736" w:rsidRPr="0070355C" w:rsidRDefault="00126736" w:rsidP="00126736">
            <w:pPr>
              <w:pStyle w:val="affffff"/>
              <w:spacing w:line="360" w:lineRule="auto"/>
              <w:ind w:firstLineChars="0" w:firstLine="0"/>
              <w:jc w:val="center"/>
              <w:rPr>
                <w:rFonts w:ascii="Times New Roman" w:hAnsi="Times New Roman"/>
                <w:sz w:val="18"/>
                <w:szCs w:val="18"/>
              </w:rPr>
            </w:pPr>
          </w:p>
        </w:tc>
        <w:tc>
          <w:tcPr>
            <w:tcW w:w="2087" w:type="dxa"/>
            <w:vAlign w:val="center"/>
          </w:tcPr>
          <w:p w14:paraId="3CB30F39" w14:textId="71CF9A68" w:rsidR="00126736" w:rsidRPr="0070355C" w:rsidRDefault="00126736" w:rsidP="00126736">
            <w:pPr>
              <w:pStyle w:val="affffff"/>
              <w:spacing w:line="360" w:lineRule="auto"/>
              <w:ind w:firstLineChars="0" w:firstLine="0"/>
              <w:jc w:val="center"/>
              <w:rPr>
                <w:rFonts w:ascii="Times New Roman" w:hAnsi="Times New Roman"/>
                <w:sz w:val="18"/>
                <w:szCs w:val="18"/>
              </w:rPr>
            </w:pPr>
            <w:r w:rsidRPr="00126736">
              <w:rPr>
                <w:rFonts w:ascii="Times New Roman" w:hAnsi="Times New Roman" w:hint="eastAsia"/>
                <w:sz w:val="18"/>
                <w:szCs w:val="18"/>
              </w:rPr>
              <w:t>废水处理装置处理效率</w:t>
            </w:r>
          </w:p>
        </w:tc>
        <w:tc>
          <w:tcPr>
            <w:tcW w:w="1025" w:type="dxa"/>
            <w:vAlign w:val="center"/>
          </w:tcPr>
          <w:p w14:paraId="3C5BE389" w14:textId="44638A4E" w:rsidR="00126736" w:rsidRPr="00481198" w:rsidRDefault="00126736" w:rsidP="00126736">
            <w:pPr>
              <w:pStyle w:val="affffff"/>
              <w:spacing w:line="360" w:lineRule="auto"/>
              <w:ind w:firstLineChars="0" w:firstLine="0"/>
              <w:jc w:val="center"/>
              <w:rPr>
                <w:rFonts w:ascii="Times New Roman" w:hAnsi="Times New Roman"/>
                <w:sz w:val="18"/>
                <w:szCs w:val="18"/>
              </w:rPr>
            </w:pPr>
            <w:r w:rsidRPr="00481198">
              <w:rPr>
                <w:rFonts w:ascii="Times New Roman" w:hAnsi="Times New Roman" w:hint="eastAsia"/>
                <w:sz w:val="18"/>
                <w:szCs w:val="18"/>
              </w:rPr>
              <w:t>%</w:t>
            </w:r>
          </w:p>
        </w:tc>
        <w:tc>
          <w:tcPr>
            <w:tcW w:w="976" w:type="dxa"/>
            <w:vAlign w:val="center"/>
          </w:tcPr>
          <w:p w14:paraId="2C34D2D7" w14:textId="70529C46" w:rsidR="00126736" w:rsidRPr="00481198" w:rsidRDefault="005B1EEF" w:rsidP="00126736">
            <w:pPr>
              <w:jc w:val="center"/>
              <w:rPr>
                <w:rFonts w:ascii="Times New Roman" w:hAnsi="Times New Roman"/>
                <w:sz w:val="18"/>
                <w:szCs w:val="18"/>
              </w:rPr>
            </w:pPr>
            <w:r w:rsidRPr="00481198">
              <w:rPr>
                <w:rFonts w:ascii="Times New Roman" w:hAnsi="Times New Roman" w:hint="eastAsia"/>
                <w:sz w:val="18"/>
                <w:szCs w:val="18"/>
              </w:rPr>
              <w:t>≥</w:t>
            </w:r>
            <w:r w:rsidR="00126736" w:rsidRPr="00481198">
              <w:rPr>
                <w:rFonts w:ascii="Times New Roman" w:hAnsi="Times New Roman" w:hint="eastAsia"/>
                <w:sz w:val="18"/>
                <w:szCs w:val="18"/>
              </w:rPr>
              <w:t>7</w:t>
            </w:r>
            <w:r w:rsidR="00126736" w:rsidRPr="00481198">
              <w:rPr>
                <w:rFonts w:ascii="Times New Roman" w:hAnsi="Times New Roman"/>
                <w:sz w:val="18"/>
                <w:szCs w:val="18"/>
              </w:rPr>
              <w:t>5</w:t>
            </w:r>
          </w:p>
        </w:tc>
        <w:tc>
          <w:tcPr>
            <w:tcW w:w="2556" w:type="dxa"/>
            <w:vAlign w:val="center"/>
          </w:tcPr>
          <w:p w14:paraId="0189544E" w14:textId="127E7FEB" w:rsidR="00126736" w:rsidRPr="00F76E70" w:rsidRDefault="00126736" w:rsidP="00126736">
            <w:pPr>
              <w:pStyle w:val="affffff"/>
              <w:spacing w:line="360" w:lineRule="auto"/>
              <w:ind w:firstLineChars="0" w:firstLine="0"/>
              <w:jc w:val="center"/>
              <w:rPr>
                <w:rFonts w:ascii="Times New Roman" w:hAnsi="Times New Roman"/>
                <w:color w:val="000000" w:themeColor="text1"/>
                <w:kern w:val="0"/>
                <w:sz w:val="18"/>
                <w:szCs w:val="18"/>
                <w:lang w:val="zh-CN" w:bidi="zh-CN"/>
              </w:rPr>
            </w:pPr>
            <w:r w:rsidRPr="00F76E70">
              <w:rPr>
                <w:rFonts w:ascii="Times New Roman" w:hAnsi="Times New Roman" w:hint="eastAsia"/>
                <w:color w:val="000000" w:themeColor="text1"/>
                <w:kern w:val="0"/>
                <w:sz w:val="18"/>
                <w:szCs w:val="18"/>
                <w:lang w:val="zh-CN" w:bidi="zh-CN"/>
              </w:rPr>
              <w:t>按附录</w:t>
            </w:r>
            <w:r w:rsidRPr="00F76E70">
              <w:rPr>
                <w:rFonts w:ascii="Times New Roman" w:hAnsi="Times New Roman" w:hint="eastAsia"/>
                <w:color w:val="000000" w:themeColor="text1"/>
                <w:kern w:val="0"/>
                <w:sz w:val="18"/>
                <w:szCs w:val="18"/>
                <w:lang w:val="zh-CN" w:bidi="zh-CN"/>
              </w:rPr>
              <w:t>A</w:t>
            </w:r>
            <w:r>
              <w:rPr>
                <w:rFonts w:ascii="Times New Roman" w:hAnsi="Times New Roman"/>
                <w:color w:val="000000" w:themeColor="text1"/>
                <w:kern w:val="0"/>
                <w:sz w:val="18"/>
                <w:szCs w:val="18"/>
                <w:lang w:val="zh-CN" w:bidi="zh-CN"/>
              </w:rPr>
              <w:t>.</w:t>
            </w:r>
            <w:r w:rsidR="00DA123D">
              <w:rPr>
                <w:rFonts w:ascii="Times New Roman" w:hAnsi="Times New Roman"/>
                <w:color w:val="000000" w:themeColor="text1"/>
                <w:kern w:val="0"/>
                <w:sz w:val="18"/>
                <w:szCs w:val="18"/>
                <w:lang w:val="zh-CN" w:bidi="zh-CN"/>
              </w:rPr>
              <w:t>5</w:t>
            </w:r>
            <w:r w:rsidRPr="00F76E70">
              <w:rPr>
                <w:rFonts w:ascii="Times New Roman" w:hAnsi="Times New Roman" w:hint="eastAsia"/>
                <w:color w:val="000000" w:themeColor="text1"/>
                <w:kern w:val="0"/>
                <w:sz w:val="18"/>
                <w:szCs w:val="18"/>
                <w:lang w:val="zh-CN" w:bidi="zh-CN"/>
              </w:rPr>
              <w:t>计算并提供相关证明材料</w:t>
            </w:r>
          </w:p>
        </w:tc>
        <w:tc>
          <w:tcPr>
            <w:tcW w:w="1067" w:type="dxa"/>
            <w:vMerge/>
            <w:vAlign w:val="center"/>
          </w:tcPr>
          <w:p w14:paraId="0C73F1C8" w14:textId="77777777" w:rsidR="00126736" w:rsidRPr="0070355C" w:rsidRDefault="00126736" w:rsidP="00126736">
            <w:pPr>
              <w:pStyle w:val="affffff"/>
              <w:spacing w:line="360" w:lineRule="auto"/>
              <w:ind w:firstLineChars="0" w:firstLine="0"/>
              <w:jc w:val="center"/>
              <w:rPr>
                <w:rFonts w:ascii="Times New Roman" w:hAnsi="Times New Roman"/>
                <w:b/>
                <w:bCs/>
                <w:sz w:val="18"/>
                <w:szCs w:val="18"/>
              </w:rPr>
            </w:pPr>
          </w:p>
        </w:tc>
      </w:tr>
      <w:tr w:rsidR="00126736" w:rsidRPr="0070355C" w14:paraId="0BF18567" w14:textId="77777777" w:rsidTr="00E95F42">
        <w:trPr>
          <w:jc w:val="center"/>
        </w:trPr>
        <w:tc>
          <w:tcPr>
            <w:tcW w:w="705" w:type="dxa"/>
            <w:vMerge/>
            <w:vAlign w:val="center"/>
          </w:tcPr>
          <w:p w14:paraId="432A6C22" w14:textId="77777777" w:rsidR="00126736" w:rsidRPr="0070355C" w:rsidRDefault="00126736" w:rsidP="00126736">
            <w:pPr>
              <w:pStyle w:val="affffff"/>
              <w:spacing w:line="360" w:lineRule="auto"/>
              <w:ind w:firstLineChars="0" w:firstLine="0"/>
              <w:jc w:val="center"/>
              <w:rPr>
                <w:rFonts w:ascii="Times New Roman" w:hAnsi="Times New Roman"/>
                <w:sz w:val="18"/>
                <w:szCs w:val="18"/>
              </w:rPr>
            </w:pPr>
          </w:p>
        </w:tc>
        <w:tc>
          <w:tcPr>
            <w:tcW w:w="2087" w:type="dxa"/>
            <w:vAlign w:val="center"/>
          </w:tcPr>
          <w:p w14:paraId="4D833A2E" w14:textId="5E4265EB" w:rsidR="00126736" w:rsidRPr="0070355C" w:rsidRDefault="00126736" w:rsidP="00126736">
            <w:pPr>
              <w:pStyle w:val="affffff"/>
              <w:spacing w:line="360" w:lineRule="auto"/>
              <w:ind w:firstLineChars="0" w:firstLine="0"/>
              <w:jc w:val="center"/>
              <w:rPr>
                <w:rFonts w:ascii="Times New Roman" w:hAnsi="Times New Roman"/>
                <w:sz w:val="18"/>
                <w:szCs w:val="18"/>
              </w:rPr>
            </w:pPr>
            <w:r w:rsidRPr="0070355C">
              <w:rPr>
                <w:rFonts w:ascii="Times New Roman" w:hAnsi="Times New Roman"/>
                <w:sz w:val="18"/>
                <w:szCs w:val="18"/>
              </w:rPr>
              <w:t>单位产品</w:t>
            </w:r>
            <w:r w:rsidRPr="0070355C">
              <w:rPr>
                <w:rFonts w:ascii="Times New Roman" w:hAnsi="Times New Roman"/>
                <w:sz w:val="18"/>
                <w:szCs w:val="18"/>
              </w:rPr>
              <w:t>COD</w:t>
            </w:r>
            <w:r>
              <w:rPr>
                <w:rFonts w:ascii="Times New Roman" w:hAnsi="Times New Roman" w:hint="eastAsia"/>
                <w:sz w:val="18"/>
                <w:szCs w:val="18"/>
              </w:rPr>
              <w:t>排放</w:t>
            </w:r>
            <w:r w:rsidRPr="0070355C">
              <w:rPr>
                <w:rFonts w:ascii="Times New Roman" w:hAnsi="Times New Roman"/>
                <w:sz w:val="18"/>
                <w:szCs w:val="18"/>
              </w:rPr>
              <w:t>量</w:t>
            </w:r>
          </w:p>
        </w:tc>
        <w:tc>
          <w:tcPr>
            <w:tcW w:w="1025" w:type="dxa"/>
            <w:vAlign w:val="center"/>
          </w:tcPr>
          <w:p w14:paraId="3E5BCAC8" w14:textId="77777777" w:rsidR="00126736" w:rsidRPr="00481198" w:rsidRDefault="00126736" w:rsidP="00126736">
            <w:pPr>
              <w:pStyle w:val="affffff"/>
              <w:spacing w:line="360" w:lineRule="auto"/>
              <w:ind w:firstLineChars="0" w:firstLine="0"/>
              <w:jc w:val="center"/>
              <w:rPr>
                <w:rFonts w:ascii="Times New Roman" w:hAnsi="Times New Roman"/>
                <w:sz w:val="18"/>
                <w:szCs w:val="18"/>
              </w:rPr>
            </w:pPr>
            <w:r w:rsidRPr="00481198">
              <w:rPr>
                <w:rFonts w:ascii="Times New Roman" w:hAnsi="Times New Roman"/>
                <w:sz w:val="18"/>
                <w:szCs w:val="18"/>
              </w:rPr>
              <w:t>kg/t</w:t>
            </w:r>
          </w:p>
        </w:tc>
        <w:tc>
          <w:tcPr>
            <w:tcW w:w="976" w:type="dxa"/>
            <w:vAlign w:val="center"/>
          </w:tcPr>
          <w:p w14:paraId="627F2CDA" w14:textId="71168E60" w:rsidR="00126736" w:rsidRPr="00481198" w:rsidRDefault="00126736" w:rsidP="00126736">
            <w:pPr>
              <w:pStyle w:val="affffff"/>
              <w:spacing w:line="360" w:lineRule="auto"/>
              <w:ind w:firstLineChars="0" w:firstLine="0"/>
              <w:jc w:val="center"/>
              <w:rPr>
                <w:rFonts w:ascii="Times New Roman" w:hAnsi="Times New Roman"/>
                <w:sz w:val="18"/>
                <w:szCs w:val="18"/>
              </w:rPr>
            </w:pPr>
            <w:r w:rsidRPr="00481198">
              <w:rPr>
                <w:rFonts w:ascii="Times New Roman" w:hAnsi="Times New Roman"/>
              </w:rPr>
              <w:t>≤</w:t>
            </w:r>
            <w:r w:rsidRPr="00481198">
              <w:rPr>
                <w:rFonts w:ascii="Times New Roman" w:hAnsi="Times New Roman"/>
                <w:sz w:val="18"/>
                <w:szCs w:val="18"/>
              </w:rPr>
              <w:t>10</w:t>
            </w:r>
          </w:p>
        </w:tc>
        <w:tc>
          <w:tcPr>
            <w:tcW w:w="2556" w:type="dxa"/>
            <w:vMerge w:val="restart"/>
            <w:vAlign w:val="center"/>
          </w:tcPr>
          <w:p w14:paraId="43E88B00" w14:textId="541C1C1D" w:rsidR="00126736" w:rsidRPr="0070355C" w:rsidRDefault="00126736" w:rsidP="00126736">
            <w:pPr>
              <w:pStyle w:val="affffff"/>
              <w:spacing w:line="360" w:lineRule="auto"/>
              <w:ind w:firstLineChars="0" w:firstLine="0"/>
              <w:jc w:val="center"/>
              <w:rPr>
                <w:rFonts w:ascii="Times New Roman" w:hAnsi="Times New Roman"/>
                <w:b/>
                <w:bCs/>
                <w:sz w:val="18"/>
                <w:szCs w:val="18"/>
              </w:rPr>
            </w:pPr>
            <w:r w:rsidRPr="00F76E70">
              <w:rPr>
                <w:rFonts w:ascii="Times New Roman" w:hAnsi="Times New Roman" w:hint="eastAsia"/>
                <w:color w:val="000000" w:themeColor="text1"/>
                <w:kern w:val="0"/>
                <w:sz w:val="18"/>
                <w:szCs w:val="18"/>
                <w:lang w:val="zh-CN" w:bidi="zh-CN"/>
              </w:rPr>
              <w:t>按照</w:t>
            </w:r>
            <w:r w:rsidRPr="00F76E70">
              <w:rPr>
                <w:rFonts w:ascii="Times New Roman" w:hAnsi="Times New Roman" w:hint="eastAsia"/>
                <w:color w:val="000000" w:themeColor="text1"/>
                <w:kern w:val="0"/>
                <w:sz w:val="18"/>
                <w:szCs w:val="18"/>
                <w:lang w:val="zh-CN" w:bidi="zh-CN"/>
              </w:rPr>
              <w:t>HJ/T 399</w:t>
            </w:r>
            <w:r w:rsidR="00E95F42">
              <w:rPr>
                <w:rFonts w:ascii="Times New Roman" w:hAnsi="Times New Roman"/>
                <w:color w:val="000000" w:themeColor="text1"/>
                <w:kern w:val="0"/>
                <w:sz w:val="18"/>
                <w:szCs w:val="18"/>
                <w:lang w:val="zh-CN" w:bidi="zh-CN"/>
              </w:rPr>
              <w:t>-2007</w:t>
            </w:r>
            <w:r w:rsidRPr="00F76E70">
              <w:rPr>
                <w:rFonts w:ascii="Times New Roman" w:hAnsi="Times New Roman" w:hint="eastAsia"/>
                <w:color w:val="000000" w:themeColor="text1"/>
                <w:kern w:val="0"/>
                <w:sz w:val="18"/>
                <w:szCs w:val="18"/>
                <w:lang w:val="zh-CN" w:bidi="zh-CN"/>
              </w:rPr>
              <w:t>，</w:t>
            </w:r>
            <w:r w:rsidRPr="00F76E70">
              <w:rPr>
                <w:rFonts w:ascii="Times New Roman" w:hAnsi="Times New Roman" w:hint="eastAsia"/>
                <w:color w:val="000000" w:themeColor="text1"/>
                <w:kern w:val="0"/>
                <w:sz w:val="18"/>
                <w:szCs w:val="18"/>
                <w:lang w:val="zh-CN" w:bidi="zh-CN"/>
              </w:rPr>
              <w:t>HJ 535</w:t>
            </w:r>
            <w:r w:rsidR="00E95F42">
              <w:rPr>
                <w:rFonts w:ascii="Times New Roman" w:hAnsi="Times New Roman"/>
                <w:color w:val="000000" w:themeColor="text1"/>
                <w:kern w:val="0"/>
                <w:sz w:val="18"/>
                <w:szCs w:val="18"/>
                <w:lang w:val="zh-CN" w:bidi="zh-CN"/>
              </w:rPr>
              <w:t>-2009</w:t>
            </w:r>
            <w:r w:rsidRPr="00F76E70">
              <w:rPr>
                <w:rFonts w:ascii="Times New Roman" w:hAnsi="Times New Roman" w:hint="eastAsia"/>
                <w:color w:val="000000" w:themeColor="text1"/>
                <w:kern w:val="0"/>
                <w:sz w:val="18"/>
                <w:szCs w:val="18"/>
                <w:lang w:val="zh-CN" w:bidi="zh-CN"/>
              </w:rPr>
              <w:t>，</w:t>
            </w:r>
            <w:r w:rsidRPr="00F76E70">
              <w:rPr>
                <w:rFonts w:ascii="Times New Roman" w:hAnsi="Times New Roman" w:hint="eastAsia"/>
                <w:color w:val="000000" w:themeColor="text1"/>
                <w:kern w:val="0"/>
                <w:sz w:val="18"/>
                <w:szCs w:val="18"/>
                <w:lang w:val="zh-CN" w:bidi="zh-CN"/>
              </w:rPr>
              <w:t>HJ 536</w:t>
            </w:r>
            <w:r w:rsidR="00E95F42">
              <w:rPr>
                <w:rFonts w:ascii="Times New Roman" w:hAnsi="Times New Roman"/>
                <w:color w:val="000000" w:themeColor="text1"/>
                <w:kern w:val="0"/>
                <w:sz w:val="18"/>
                <w:szCs w:val="18"/>
                <w:lang w:val="zh-CN" w:bidi="zh-CN"/>
              </w:rPr>
              <w:t>-2009</w:t>
            </w:r>
            <w:r w:rsidRPr="00F76E70">
              <w:rPr>
                <w:rFonts w:ascii="Times New Roman" w:hAnsi="Times New Roman" w:hint="eastAsia"/>
                <w:color w:val="000000" w:themeColor="text1"/>
                <w:kern w:val="0"/>
                <w:sz w:val="18"/>
                <w:szCs w:val="18"/>
                <w:lang w:val="zh-CN" w:bidi="zh-CN"/>
              </w:rPr>
              <w:t>和</w:t>
            </w:r>
            <w:r w:rsidRPr="00F76E70">
              <w:rPr>
                <w:rFonts w:ascii="Times New Roman" w:hAnsi="Times New Roman"/>
                <w:color w:val="000000" w:themeColor="text1"/>
                <w:kern w:val="0"/>
                <w:sz w:val="18"/>
                <w:szCs w:val="18"/>
                <w:lang w:val="zh-CN" w:bidi="zh-CN"/>
              </w:rPr>
              <w:t>HJ 537</w:t>
            </w:r>
            <w:r w:rsidR="00E95F42">
              <w:rPr>
                <w:rFonts w:ascii="Times New Roman" w:hAnsi="Times New Roman"/>
                <w:color w:val="000000" w:themeColor="text1"/>
                <w:kern w:val="0"/>
                <w:sz w:val="18"/>
                <w:szCs w:val="18"/>
                <w:lang w:val="zh-CN" w:bidi="zh-CN"/>
              </w:rPr>
              <w:t>-2009</w:t>
            </w:r>
            <w:r w:rsidRPr="00F76E70">
              <w:rPr>
                <w:rFonts w:ascii="Times New Roman" w:hAnsi="Times New Roman" w:hint="eastAsia"/>
                <w:color w:val="000000" w:themeColor="text1"/>
                <w:kern w:val="0"/>
                <w:sz w:val="18"/>
                <w:szCs w:val="18"/>
                <w:lang w:val="zh-CN" w:bidi="zh-CN"/>
              </w:rPr>
              <w:t>的方法测试并提供检测报告，按照附录</w:t>
            </w:r>
            <w:r w:rsidRPr="00F76E70">
              <w:rPr>
                <w:rFonts w:ascii="Times New Roman" w:hAnsi="Times New Roman" w:hint="eastAsia"/>
                <w:color w:val="000000" w:themeColor="text1"/>
                <w:kern w:val="0"/>
                <w:sz w:val="18"/>
                <w:szCs w:val="18"/>
                <w:lang w:val="zh-CN" w:bidi="zh-CN"/>
              </w:rPr>
              <w:t>A</w:t>
            </w:r>
            <w:r>
              <w:rPr>
                <w:rFonts w:ascii="Times New Roman" w:hAnsi="Times New Roman"/>
                <w:color w:val="000000" w:themeColor="text1"/>
                <w:kern w:val="0"/>
                <w:sz w:val="18"/>
                <w:szCs w:val="18"/>
                <w:lang w:val="zh-CN" w:bidi="zh-CN"/>
              </w:rPr>
              <w:t>.</w:t>
            </w:r>
            <w:r w:rsidR="00DA123D">
              <w:rPr>
                <w:rFonts w:ascii="Times New Roman" w:hAnsi="Times New Roman"/>
                <w:color w:val="000000" w:themeColor="text1"/>
                <w:kern w:val="0"/>
                <w:sz w:val="18"/>
                <w:szCs w:val="18"/>
                <w:lang w:val="zh-CN" w:bidi="zh-CN"/>
              </w:rPr>
              <w:t>6</w:t>
            </w:r>
            <w:r w:rsidRPr="00F76E70">
              <w:rPr>
                <w:rFonts w:ascii="Times New Roman" w:hAnsi="Times New Roman" w:hint="eastAsia"/>
                <w:color w:val="000000" w:themeColor="text1"/>
                <w:kern w:val="0"/>
                <w:sz w:val="18"/>
                <w:szCs w:val="18"/>
                <w:lang w:val="zh-CN" w:bidi="zh-CN"/>
              </w:rPr>
              <w:t>的方法计算并提供相关证明材料</w:t>
            </w:r>
          </w:p>
        </w:tc>
        <w:tc>
          <w:tcPr>
            <w:tcW w:w="1067" w:type="dxa"/>
            <w:vMerge/>
            <w:vAlign w:val="center"/>
          </w:tcPr>
          <w:p w14:paraId="4B2956BE" w14:textId="77777777" w:rsidR="00126736" w:rsidRPr="0070355C" w:rsidRDefault="00126736" w:rsidP="00126736">
            <w:pPr>
              <w:pStyle w:val="affffff"/>
              <w:spacing w:line="360" w:lineRule="auto"/>
              <w:ind w:firstLineChars="0" w:firstLine="0"/>
              <w:jc w:val="center"/>
              <w:rPr>
                <w:rFonts w:ascii="Times New Roman" w:hAnsi="Times New Roman"/>
                <w:b/>
                <w:bCs/>
                <w:sz w:val="18"/>
                <w:szCs w:val="18"/>
              </w:rPr>
            </w:pPr>
          </w:p>
        </w:tc>
      </w:tr>
      <w:tr w:rsidR="00126736" w:rsidRPr="0070355C" w14:paraId="5796E94C" w14:textId="77777777" w:rsidTr="00E95F42">
        <w:trPr>
          <w:jc w:val="center"/>
        </w:trPr>
        <w:tc>
          <w:tcPr>
            <w:tcW w:w="705" w:type="dxa"/>
            <w:vMerge/>
            <w:vAlign w:val="center"/>
          </w:tcPr>
          <w:p w14:paraId="4B9773BE" w14:textId="77777777" w:rsidR="00126736" w:rsidRPr="0070355C" w:rsidRDefault="00126736" w:rsidP="00126736">
            <w:pPr>
              <w:pStyle w:val="affffff"/>
              <w:spacing w:line="360" w:lineRule="auto"/>
              <w:ind w:firstLineChars="0" w:firstLine="0"/>
              <w:jc w:val="center"/>
              <w:rPr>
                <w:rFonts w:ascii="Times New Roman" w:hAnsi="Times New Roman"/>
                <w:sz w:val="18"/>
                <w:szCs w:val="18"/>
              </w:rPr>
            </w:pPr>
          </w:p>
        </w:tc>
        <w:tc>
          <w:tcPr>
            <w:tcW w:w="2087" w:type="dxa"/>
            <w:vAlign w:val="center"/>
          </w:tcPr>
          <w:p w14:paraId="0C402A20" w14:textId="518FC998" w:rsidR="00126736" w:rsidRPr="0063375C" w:rsidRDefault="00126736" w:rsidP="00126736">
            <w:pPr>
              <w:pStyle w:val="affffff"/>
              <w:spacing w:line="360" w:lineRule="auto"/>
              <w:ind w:firstLineChars="0" w:firstLine="0"/>
              <w:jc w:val="center"/>
              <w:rPr>
                <w:rFonts w:ascii="Times New Roman" w:hAnsi="Times New Roman"/>
                <w:sz w:val="18"/>
                <w:szCs w:val="18"/>
              </w:rPr>
            </w:pPr>
            <w:r w:rsidRPr="0070355C">
              <w:rPr>
                <w:rFonts w:ascii="Times New Roman" w:hAnsi="Times New Roman"/>
                <w:sz w:val="18"/>
                <w:szCs w:val="18"/>
              </w:rPr>
              <w:t>单位产品氨氮</w:t>
            </w:r>
            <w:r>
              <w:rPr>
                <w:rFonts w:ascii="Times New Roman" w:hAnsi="Times New Roman" w:hint="eastAsia"/>
                <w:sz w:val="18"/>
                <w:szCs w:val="18"/>
              </w:rPr>
              <w:t>排放</w:t>
            </w:r>
            <w:r w:rsidRPr="0070355C">
              <w:rPr>
                <w:rFonts w:ascii="Times New Roman" w:hAnsi="Times New Roman"/>
                <w:sz w:val="18"/>
                <w:szCs w:val="18"/>
              </w:rPr>
              <w:t>量</w:t>
            </w:r>
          </w:p>
        </w:tc>
        <w:tc>
          <w:tcPr>
            <w:tcW w:w="1025" w:type="dxa"/>
            <w:vAlign w:val="center"/>
          </w:tcPr>
          <w:p w14:paraId="149CC8E5" w14:textId="77777777" w:rsidR="00126736" w:rsidRPr="00481198" w:rsidRDefault="00126736" w:rsidP="00126736">
            <w:pPr>
              <w:pStyle w:val="affffff"/>
              <w:spacing w:line="360" w:lineRule="auto"/>
              <w:ind w:firstLineChars="0" w:firstLine="0"/>
              <w:jc w:val="center"/>
              <w:rPr>
                <w:rFonts w:ascii="Times New Roman" w:hAnsi="Times New Roman"/>
                <w:b/>
                <w:bCs/>
                <w:sz w:val="18"/>
                <w:szCs w:val="18"/>
              </w:rPr>
            </w:pPr>
            <w:r w:rsidRPr="00481198">
              <w:rPr>
                <w:rFonts w:ascii="Times New Roman" w:hAnsi="Times New Roman"/>
                <w:sz w:val="18"/>
                <w:szCs w:val="18"/>
              </w:rPr>
              <w:t>kg/t</w:t>
            </w:r>
          </w:p>
        </w:tc>
        <w:tc>
          <w:tcPr>
            <w:tcW w:w="976" w:type="dxa"/>
            <w:vAlign w:val="center"/>
          </w:tcPr>
          <w:p w14:paraId="5DD3C6AA" w14:textId="00D102C7" w:rsidR="00126736" w:rsidRPr="00481198" w:rsidRDefault="00126736" w:rsidP="00126736">
            <w:pPr>
              <w:pStyle w:val="affffff"/>
              <w:spacing w:line="360" w:lineRule="auto"/>
              <w:ind w:firstLineChars="0" w:firstLine="0"/>
              <w:jc w:val="center"/>
              <w:rPr>
                <w:rFonts w:ascii="Times New Roman" w:hAnsi="Times New Roman"/>
                <w:sz w:val="18"/>
                <w:szCs w:val="18"/>
              </w:rPr>
            </w:pPr>
            <w:r w:rsidRPr="00481198">
              <w:rPr>
                <w:rFonts w:ascii="Times New Roman" w:hAnsi="Times New Roman"/>
              </w:rPr>
              <w:t>≤</w:t>
            </w:r>
            <w:r w:rsidRPr="00481198">
              <w:rPr>
                <w:rFonts w:ascii="Times New Roman" w:hAnsi="Times New Roman"/>
                <w:sz w:val="18"/>
                <w:szCs w:val="18"/>
              </w:rPr>
              <w:t>0.0</w:t>
            </w:r>
            <w:r w:rsidR="005B1EEF" w:rsidRPr="00481198">
              <w:rPr>
                <w:rFonts w:ascii="Times New Roman" w:hAnsi="Times New Roman"/>
                <w:sz w:val="18"/>
                <w:szCs w:val="18"/>
              </w:rPr>
              <w:t>5</w:t>
            </w:r>
          </w:p>
        </w:tc>
        <w:tc>
          <w:tcPr>
            <w:tcW w:w="2556" w:type="dxa"/>
            <w:vMerge/>
            <w:vAlign w:val="center"/>
          </w:tcPr>
          <w:p w14:paraId="207960EB" w14:textId="307D3A93" w:rsidR="00126736" w:rsidRPr="0070355C" w:rsidRDefault="00126736" w:rsidP="00126736">
            <w:pPr>
              <w:pStyle w:val="affffff"/>
              <w:spacing w:line="360" w:lineRule="auto"/>
              <w:ind w:firstLineChars="0" w:firstLine="0"/>
              <w:jc w:val="center"/>
              <w:rPr>
                <w:rFonts w:ascii="Times New Roman" w:hAnsi="Times New Roman"/>
                <w:b/>
                <w:bCs/>
                <w:sz w:val="18"/>
                <w:szCs w:val="18"/>
              </w:rPr>
            </w:pPr>
          </w:p>
        </w:tc>
        <w:tc>
          <w:tcPr>
            <w:tcW w:w="1067" w:type="dxa"/>
            <w:vMerge/>
            <w:vAlign w:val="center"/>
          </w:tcPr>
          <w:p w14:paraId="6B87E631" w14:textId="77777777" w:rsidR="00126736" w:rsidRPr="0070355C" w:rsidRDefault="00126736" w:rsidP="00126736">
            <w:pPr>
              <w:pStyle w:val="affffff"/>
              <w:spacing w:line="360" w:lineRule="auto"/>
              <w:ind w:firstLineChars="0" w:firstLine="0"/>
              <w:jc w:val="center"/>
              <w:rPr>
                <w:rFonts w:ascii="Times New Roman" w:hAnsi="Times New Roman"/>
                <w:b/>
                <w:bCs/>
                <w:sz w:val="18"/>
                <w:szCs w:val="18"/>
              </w:rPr>
            </w:pPr>
          </w:p>
        </w:tc>
      </w:tr>
      <w:tr w:rsidR="00126736" w:rsidRPr="0070355C" w14:paraId="38D6B9FF" w14:textId="77777777" w:rsidTr="00E95F42">
        <w:trPr>
          <w:jc w:val="center"/>
        </w:trPr>
        <w:tc>
          <w:tcPr>
            <w:tcW w:w="705" w:type="dxa"/>
            <w:vMerge w:val="restart"/>
            <w:vAlign w:val="center"/>
          </w:tcPr>
          <w:p w14:paraId="132CE439" w14:textId="50DFB386" w:rsidR="00126736" w:rsidRPr="0070355C" w:rsidRDefault="00126736" w:rsidP="00126736">
            <w:pPr>
              <w:pStyle w:val="affffff"/>
              <w:spacing w:line="360" w:lineRule="auto"/>
              <w:ind w:firstLineChars="0" w:firstLine="0"/>
              <w:jc w:val="center"/>
              <w:rPr>
                <w:rFonts w:ascii="Times New Roman" w:hAnsi="Times New Roman"/>
                <w:sz w:val="18"/>
                <w:szCs w:val="18"/>
              </w:rPr>
            </w:pPr>
            <w:r>
              <w:rPr>
                <w:rFonts w:ascii="Times New Roman" w:hAnsi="Times New Roman" w:hint="eastAsia"/>
                <w:sz w:val="18"/>
                <w:szCs w:val="18"/>
              </w:rPr>
              <w:t>品质</w:t>
            </w:r>
            <w:r w:rsidRPr="0070355C">
              <w:rPr>
                <w:rFonts w:ascii="Times New Roman" w:hAnsi="Times New Roman"/>
                <w:sz w:val="18"/>
                <w:szCs w:val="18"/>
              </w:rPr>
              <w:t>属性</w:t>
            </w:r>
          </w:p>
        </w:tc>
        <w:tc>
          <w:tcPr>
            <w:tcW w:w="2087" w:type="dxa"/>
            <w:vAlign w:val="center"/>
          </w:tcPr>
          <w:p w14:paraId="3C3C169B" w14:textId="40CCBB06" w:rsidR="00126736" w:rsidRPr="0070355C" w:rsidRDefault="00126736" w:rsidP="00126736">
            <w:pPr>
              <w:pStyle w:val="affffff"/>
              <w:spacing w:line="360" w:lineRule="auto"/>
              <w:ind w:firstLineChars="0" w:firstLine="0"/>
              <w:jc w:val="center"/>
              <w:rPr>
                <w:rFonts w:ascii="Times New Roman" w:hAnsi="Times New Roman"/>
                <w:sz w:val="18"/>
                <w:szCs w:val="18"/>
              </w:rPr>
            </w:pPr>
            <w:r w:rsidRPr="0070355C">
              <w:rPr>
                <w:rFonts w:ascii="Times New Roman" w:hAnsi="Times New Roman" w:hint="eastAsia"/>
                <w:sz w:val="18"/>
                <w:szCs w:val="18"/>
              </w:rPr>
              <w:t>亚硝酸盐</w:t>
            </w:r>
            <w:bookmarkStart w:id="31" w:name="_Hlk130473542"/>
            <w:r w:rsidRPr="0070355C">
              <w:rPr>
                <w:rFonts w:ascii="Times New Roman"/>
                <w:sz w:val="18"/>
                <w:szCs w:val="18"/>
              </w:rPr>
              <w:t>（以</w:t>
            </w:r>
            <w:r w:rsidRPr="0070355C">
              <w:rPr>
                <w:rFonts w:ascii="Times New Roman"/>
                <w:sz w:val="18"/>
                <w:szCs w:val="18"/>
              </w:rPr>
              <w:t>NaNO</w:t>
            </w:r>
            <w:r w:rsidRPr="0070355C">
              <w:rPr>
                <w:rFonts w:ascii="Times New Roman"/>
                <w:sz w:val="18"/>
                <w:szCs w:val="18"/>
                <w:vertAlign w:val="subscript"/>
              </w:rPr>
              <w:t>2</w:t>
            </w:r>
            <w:r w:rsidRPr="0070355C">
              <w:rPr>
                <w:rFonts w:ascii="Times New Roman"/>
                <w:sz w:val="18"/>
                <w:szCs w:val="18"/>
              </w:rPr>
              <w:t>计）</w:t>
            </w:r>
            <w:bookmarkEnd w:id="31"/>
          </w:p>
        </w:tc>
        <w:tc>
          <w:tcPr>
            <w:tcW w:w="1025" w:type="dxa"/>
            <w:vAlign w:val="center"/>
          </w:tcPr>
          <w:p w14:paraId="683BFF1D" w14:textId="03493C4A" w:rsidR="00126736" w:rsidRPr="00481198" w:rsidRDefault="00126736" w:rsidP="00126736">
            <w:pPr>
              <w:pStyle w:val="affffff"/>
              <w:spacing w:line="360" w:lineRule="auto"/>
              <w:ind w:firstLineChars="0" w:firstLine="0"/>
              <w:jc w:val="center"/>
              <w:rPr>
                <w:rFonts w:ascii="Times New Roman" w:hAnsi="Times New Roman"/>
                <w:sz w:val="18"/>
                <w:szCs w:val="18"/>
              </w:rPr>
            </w:pPr>
            <w:r w:rsidRPr="00481198">
              <w:rPr>
                <w:rFonts w:ascii="Times New Roman" w:hAnsi="Times New Roman" w:hint="eastAsia"/>
                <w:sz w:val="18"/>
                <w:szCs w:val="18"/>
              </w:rPr>
              <w:t>mg</w:t>
            </w:r>
            <w:r w:rsidRPr="00481198">
              <w:rPr>
                <w:rFonts w:ascii="Times New Roman" w:hAnsi="Times New Roman"/>
                <w:sz w:val="18"/>
                <w:szCs w:val="18"/>
              </w:rPr>
              <w:t>/kg</w:t>
            </w:r>
          </w:p>
        </w:tc>
        <w:tc>
          <w:tcPr>
            <w:tcW w:w="976" w:type="dxa"/>
            <w:vAlign w:val="center"/>
          </w:tcPr>
          <w:p w14:paraId="60B6EE53" w14:textId="3C612739" w:rsidR="00126736" w:rsidRPr="00481198" w:rsidRDefault="00126736" w:rsidP="00126736">
            <w:pPr>
              <w:pStyle w:val="affffff"/>
              <w:spacing w:line="360" w:lineRule="auto"/>
              <w:ind w:firstLineChars="0" w:firstLine="0"/>
              <w:jc w:val="center"/>
              <w:rPr>
                <w:rFonts w:ascii="Times New Roman" w:hAnsi="Times New Roman"/>
              </w:rPr>
            </w:pPr>
            <w:r w:rsidRPr="00481198">
              <w:rPr>
                <w:rFonts w:ascii="Times New Roman" w:hAnsi="Times New Roman"/>
              </w:rPr>
              <w:t>≤</w:t>
            </w:r>
            <w:r w:rsidR="005B1EEF" w:rsidRPr="00481198">
              <w:rPr>
                <w:rFonts w:ascii="Times New Roman" w:hAnsi="Times New Roman"/>
              </w:rPr>
              <w:t>3</w:t>
            </w:r>
            <w:r w:rsidRPr="00481198">
              <w:rPr>
                <w:rFonts w:ascii="Times New Roman" w:hAnsi="Times New Roman"/>
              </w:rPr>
              <w:t>.0</w:t>
            </w:r>
          </w:p>
        </w:tc>
        <w:tc>
          <w:tcPr>
            <w:tcW w:w="2556" w:type="dxa"/>
            <w:vAlign w:val="center"/>
          </w:tcPr>
          <w:p w14:paraId="64E1CA7B" w14:textId="4C7B5F4C" w:rsidR="00126736" w:rsidRPr="0070355C" w:rsidRDefault="00126736" w:rsidP="00126736">
            <w:pPr>
              <w:pStyle w:val="affffff"/>
              <w:spacing w:line="360" w:lineRule="auto"/>
              <w:ind w:firstLineChars="0" w:firstLine="0"/>
              <w:jc w:val="center"/>
              <w:rPr>
                <w:rFonts w:ascii="Times New Roman" w:hAnsi="Times New Roman"/>
                <w:b/>
                <w:bCs/>
                <w:sz w:val="18"/>
                <w:szCs w:val="18"/>
              </w:rPr>
            </w:pPr>
            <w:r w:rsidRPr="00F76E70">
              <w:rPr>
                <w:rFonts w:ascii="Times New Roman" w:hAnsi="Times New Roman" w:hint="eastAsia"/>
                <w:color w:val="000000" w:themeColor="text1"/>
                <w:kern w:val="0"/>
                <w:sz w:val="18"/>
                <w:szCs w:val="18"/>
                <w:lang w:val="zh-CN" w:bidi="zh-CN"/>
              </w:rPr>
              <w:t>按</w:t>
            </w:r>
            <w:r w:rsidR="009E3B96" w:rsidRPr="009E3B96">
              <w:rPr>
                <w:rFonts w:ascii="Times New Roman" w:hAnsi="Times New Roman"/>
                <w:color w:val="000000" w:themeColor="text1"/>
                <w:kern w:val="0"/>
                <w:sz w:val="18"/>
                <w:szCs w:val="18"/>
                <w:lang w:val="zh-CN" w:bidi="zh-CN"/>
              </w:rPr>
              <w:t>GB 5009.33-2016</w:t>
            </w:r>
            <w:r>
              <w:rPr>
                <w:rFonts w:ascii="Times New Roman" w:hAnsi="Times New Roman" w:hint="eastAsia"/>
                <w:color w:val="000000" w:themeColor="text1"/>
                <w:kern w:val="0"/>
                <w:sz w:val="18"/>
                <w:szCs w:val="18"/>
                <w:lang w:val="zh-CN" w:bidi="zh-CN"/>
              </w:rPr>
              <w:t>的方法测试并提供证明材料</w:t>
            </w:r>
          </w:p>
        </w:tc>
        <w:tc>
          <w:tcPr>
            <w:tcW w:w="1067" w:type="dxa"/>
            <w:vMerge w:val="restart"/>
            <w:vAlign w:val="center"/>
          </w:tcPr>
          <w:p w14:paraId="4521B2D7" w14:textId="68C87326" w:rsidR="00126736" w:rsidRPr="0070355C" w:rsidRDefault="00126736" w:rsidP="00126736">
            <w:pPr>
              <w:pStyle w:val="affffff"/>
              <w:spacing w:line="360" w:lineRule="auto"/>
              <w:ind w:firstLineChars="0" w:firstLine="0"/>
              <w:jc w:val="center"/>
              <w:rPr>
                <w:rFonts w:ascii="Times New Roman" w:hAnsi="Times New Roman"/>
                <w:b/>
                <w:bCs/>
                <w:sz w:val="18"/>
                <w:szCs w:val="18"/>
              </w:rPr>
            </w:pPr>
            <w:r w:rsidRPr="0063375C">
              <w:rPr>
                <w:rFonts w:ascii="Times New Roman" w:hAnsi="Times New Roman" w:hint="eastAsia"/>
                <w:sz w:val="18"/>
                <w:szCs w:val="18"/>
              </w:rPr>
              <w:t>产品生产</w:t>
            </w:r>
          </w:p>
        </w:tc>
      </w:tr>
      <w:tr w:rsidR="00126736" w:rsidRPr="0070355C" w14:paraId="62F5B641" w14:textId="77777777" w:rsidTr="00E95F42">
        <w:trPr>
          <w:jc w:val="center"/>
        </w:trPr>
        <w:tc>
          <w:tcPr>
            <w:tcW w:w="705" w:type="dxa"/>
            <w:vMerge/>
            <w:vAlign w:val="center"/>
          </w:tcPr>
          <w:p w14:paraId="20AA47F3" w14:textId="77777777" w:rsidR="00126736" w:rsidRPr="0070355C" w:rsidRDefault="00126736" w:rsidP="00126736">
            <w:pPr>
              <w:pStyle w:val="affffff"/>
              <w:spacing w:line="360" w:lineRule="auto"/>
              <w:ind w:firstLineChars="0" w:firstLine="0"/>
              <w:jc w:val="center"/>
              <w:rPr>
                <w:rFonts w:ascii="Times New Roman" w:hAnsi="Times New Roman"/>
                <w:sz w:val="18"/>
                <w:szCs w:val="18"/>
              </w:rPr>
            </w:pPr>
          </w:p>
        </w:tc>
        <w:tc>
          <w:tcPr>
            <w:tcW w:w="2087" w:type="dxa"/>
            <w:vAlign w:val="center"/>
          </w:tcPr>
          <w:p w14:paraId="3F9706BA" w14:textId="631CE964" w:rsidR="00126736" w:rsidRPr="0070355C" w:rsidRDefault="00126736" w:rsidP="00126736">
            <w:pPr>
              <w:pStyle w:val="affffff"/>
              <w:spacing w:line="360" w:lineRule="auto"/>
              <w:ind w:firstLineChars="0" w:firstLine="0"/>
              <w:jc w:val="center"/>
              <w:rPr>
                <w:rFonts w:ascii="Times New Roman" w:hAnsi="Times New Roman"/>
                <w:sz w:val="18"/>
                <w:szCs w:val="18"/>
              </w:rPr>
            </w:pPr>
            <w:r w:rsidRPr="0070355C">
              <w:rPr>
                <w:rFonts w:ascii="Times New Roman" w:hAnsi="Times New Roman" w:hint="eastAsia"/>
                <w:sz w:val="18"/>
                <w:szCs w:val="18"/>
              </w:rPr>
              <w:t>铅</w:t>
            </w:r>
          </w:p>
        </w:tc>
        <w:tc>
          <w:tcPr>
            <w:tcW w:w="1025" w:type="dxa"/>
            <w:vAlign w:val="center"/>
          </w:tcPr>
          <w:p w14:paraId="1FE9D20F" w14:textId="17610A26" w:rsidR="00126736" w:rsidRPr="00481198" w:rsidRDefault="00126736" w:rsidP="00126736">
            <w:pPr>
              <w:pStyle w:val="affffff"/>
              <w:spacing w:line="360" w:lineRule="auto"/>
              <w:ind w:firstLineChars="0" w:firstLine="0"/>
              <w:jc w:val="center"/>
              <w:rPr>
                <w:rFonts w:ascii="Times New Roman" w:hAnsi="Times New Roman"/>
                <w:sz w:val="18"/>
                <w:szCs w:val="18"/>
              </w:rPr>
            </w:pPr>
            <w:r w:rsidRPr="00481198">
              <w:rPr>
                <w:rFonts w:ascii="Times New Roman" w:hAnsi="Times New Roman" w:hint="eastAsia"/>
                <w:sz w:val="18"/>
                <w:szCs w:val="18"/>
              </w:rPr>
              <w:t>mg</w:t>
            </w:r>
            <w:r w:rsidRPr="00481198">
              <w:rPr>
                <w:rFonts w:ascii="Times New Roman" w:hAnsi="Times New Roman"/>
                <w:sz w:val="18"/>
                <w:szCs w:val="18"/>
              </w:rPr>
              <w:t>/kg</w:t>
            </w:r>
          </w:p>
        </w:tc>
        <w:tc>
          <w:tcPr>
            <w:tcW w:w="976" w:type="dxa"/>
            <w:vAlign w:val="center"/>
          </w:tcPr>
          <w:p w14:paraId="682C3DAC" w14:textId="442371F2" w:rsidR="00126736" w:rsidRPr="00481198" w:rsidRDefault="00126736" w:rsidP="00126736">
            <w:pPr>
              <w:pStyle w:val="affffff"/>
              <w:spacing w:line="360" w:lineRule="auto"/>
              <w:ind w:firstLineChars="0" w:firstLine="0"/>
              <w:jc w:val="center"/>
              <w:rPr>
                <w:rFonts w:ascii="Times New Roman" w:hAnsi="Times New Roman"/>
              </w:rPr>
            </w:pPr>
            <w:r w:rsidRPr="00481198">
              <w:rPr>
                <w:rFonts w:ascii="Times New Roman" w:hAnsi="Times New Roman"/>
              </w:rPr>
              <w:t>≤0.05</w:t>
            </w:r>
          </w:p>
        </w:tc>
        <w:tc>
          <w:tcPr>
            <w:tcW w:w="2556" w:type="dxa"/>
            <w:vAlign w:val="center"/>
          </w:tcPr>
          <w:p w14:paraId="0446E07B" w14:textId="6DFCC4F1" w:rsidR="00126736" w:rsidRPr="0070355C" w:rsidRDefault="009E3B96" w:rsidP="00126736">
            <w:pPr>
              <w:pStyle w:val="affffff"/>
              <w:spacing w:line="360" w:lineRule="auto"/>
              <w:ind w:firstLineChars="0" w:firstLine="0"/>
              <w:jc w:val="center"/>
              <w:rPr>
                <w:rFonts w:ascii="Times New Roman" w:hAnsi="Times New Roman"/>
                <w:sz w:val="18"/>
                <w:szCs w:val="18"/>
              </w:rPr>
            </w:pPr>
            <w:r>
              <w:rPr>
                <w:rFonts w:ascii="Times New Roman" w:hAnsi="Times New Roman" w:hint="eastAsia"/>
                <w:sz w:val="18"/>
                <w:szCs w:val="18"/>
              </w:rPr>
              <w:t>按</w:t>
            </w:r>
            <w:r w:rsidRPr="009E3B96">
              <w:rPr>
                <w:rFonts w:ascii="Times New Roman" w:hAnsi="Times New Roman"/>
                <w:sz w:val="18"/>
                <w:szCs w:val="18"/>
              </w:rPr>
              <w:t>GB 5009.12-2017</w:t>
            </w:r>
            <w:r>
              <w:rPr>
                <w:rFonts w:ascii="Times New Roman" w:hAnsi="Times New Roman" w:hint="eastAsia"/>
                <w:color w:val="000000" w:themeColor="text1"/>
                <w:kern w:val="0"/>
                <w:sz w:val="18"/>
                <w:szCs w:val="18"/>
                <w:lang w:val="zh-CN" w:bidi="zh-CN"/>
              </w:rPr>
              <w:t>的方法测试并提供证明材料</w:t>
            </w:r>
          </w:p>
        </w:tc>
        <w:tc>
          <w:tcPr>
            <w:tcW w:w="1067" w:type="dxa"/>
            <w:vMerge/>
            <w:vAlign w:val="center"/>
          </w:tcPr>
          <w:p w14:paraId="2E1E7EDD" w14:textId="68915B53" w:rsidR="00126736" w:rsidRPr="0070355C" w:rsidRDefault="00126736" w:rsidP="00126736">
            <w:pPr>
              <w:pStyle w:val="affffff"/>
              <w:spacing w:line="360" w:lineRule="auto"/>
              <w:ind w:firstLine="360"/>
              <w:jc w:val="center"/>
              <w:rPr>
                <w:rFonts w:ascii="Times New Roman" w:hAnsi="Times New Roman"/>
                <w:sz w:val="18"/>
                <w:szCs w:val="18"/>
              </w:rPr>
            </w:pPr>
          </w:p>
        </w:tc>
      </w:tr>
    </w:tbl>
    <w:p w14:paraId="6493E522" w14:textId="77777777" w:rsidR="00EE6F0E" w:rsidRPr="00F76E70" w:rsidRDefault="00EE6F0E" w:rsidP="00010D57">
      <w:pPr>
        <w:pStyle w:val="afff3"/>
        <w:snapToGrid w:val="0"/>
        <w:spacing w:before="312" w:after="312"/>
        <w:rPr>
          <w:color w:val="000000" w:themeColor="text1"/>
        </w:rPr>
      </w:pPr>
      <w:bookmarkStart w:id="32" w:name="_Toc528928855"/>
      <w:bookmarkStart w:id="33" w:name="_Toc528929160"/>
      <w:bookmarkEnd w:id="28"/>
      <w:bookmarkEnd w:id="29"/>
      <w:r w:rsidRPr="00F76E70">
        <w:rPr>
          <w:rFonts w:hint="eastAsia"/>
          <w:color w:val="000000" w:themeColor="text1"/>
        </w:rPr>
        <w:t>产品生命周期评价报告编制方法</w:t>
      </w:r>
      <w:bookmarkEnd w:id="32"/>
      <w:bookmarkEnd w:id="33"/>
    </w:p>
    <w:p w14:paraId="18CA2823" w14:textId="77777777" w:rsidR="00EE6F0E" w:rsidRPr="00010D57" w:rsidRDefault="00EE6F0E" w:rsidP="00010D57">
      <w:pPr>
        <w:pStyle w:val="afff4"/>
        <w:spacing w:before="156" w:after="156"/>
      </w:pPr>
      <w:r w:rsidRPr="00010D57">
        <w:rPr>
          <w:rFonts w:hint="eastAsia"/>
        </w:rPr>
        <w:t>编制依据</w:t>
      </w:r>
    </w:p>
    <w:p w14:paraId="394B60B3" w14:textId="6895751C" w:rsidR="00065145" w:rsidRPr="00065145" w:rsidRDefault="00EE6F0E" w:rsidP="00065145">
      <w:pPr>
        <w:pStyle w:val="afffffd"/>
        <w:spacing w:before="156" w:after="156"/>
        <w:ind w:firstLine="420"/>
        <w:rPr>
          <w:rFonts w:ascii="Times New Roman"/>
          <w:color w:val="000000" w:themeColor="text1"/>
        </w:rPr>
      </w:pPr>
      <w:r w:rsidRPr="00F76E70">
        <w:rPr>
          <w:rFonts w:ascii="Times New Roman" w:hint="eastAsia"/>
          <w:color w:val="000000" w:themeColor="text1"/>
        </w:rPr>
        <w:t>应按照</w:t>
      </w:r>
      <w:r w:rsidRPr="00F76E70">
        <w:rPr>
          <w:rFonts w:ascii="Times New Roman" w:hint="eastAsia"/>
          <w:color w:val="000000" w:themeColor="text1"/>
        </w:rPr>
        <w:t>GB/T 24040</w:t>
      </w:r>
      <w:r w:rsidRPr="00F76E70">
        <w:rPr>
          <w:rFonts w:ascii="Times New Roman" w:hint="eastAsia"/>
          <w:color w:val="000000" w:themeColor="text1"/>
        </w:rPr>
        <w:t>、</w:t>
      </w:r>
      <w:r w:rsidRPr="00F76E70">
        <w:rPr>
          <w:rFonts w:ascii="Times New Roman" w:hint="eastAsia"/>
          <w:color w:val="000000" w:themeColor="text1"/>
        </w:rPr>
        <w:t>GB/T 24044</w:t>
      </w:r>
      <w:r w:rsidRPr="00F76E70">
        <w:rPr>
          <w:rFonts w:ascii="Times New Roman" w:hint="eastAsia"/>
          <w:color w:val="000000" w:themeColor="text1"/>
        </w:rPr>
        <w:t>、</w:t>
      </w:r>
      <w:r w:rsidRPr="00F76E70">
        <w:rPr>
          <w:rFonts w:ascii="Times New Roman" w:hint="eastAsia"/>
          <w:color w:val="000000" w:themeColor="text1"/>
        </w:rPr>
        <w:t>GB/T 32161</w:t>
      </w:r>
      <w:r w:rsidRPr="00F76E70">
        <w:rPr>
          <w:rFonts w:ascii="Times New Roman" w:hint="eastAsia"/>
          <w:color w:val="000000" w:themeColor="text1"/>
        </w:rPr>
        <w:t>给出的生命周期评价方法学框架及总体要求，并参照本文件附录</w:t>
      </w:r>
      <w:r w:rsidRPr="00F76E70">
        <w:rPr>
          <w:rFonts w:ascii="Times New Roman"/>
          <w:color w:val="000000" w:themeColor="text1"/>
        </w:rPr>
        <w:t>B</w:t>
      </w:r>
      <w:r w:rsidRPr="00F76E70">
        <w:rPr>
          <w:rFonts w:ascii="Times New Roman" w:hint="eastAsia"/>
          <w:color w:val="000000" w:themeColor="text1"/>
        </w:rPr>
        <w:t>，编制产品生命周期评价报告。</w:t>
      </w:r>
    </w:p>
    <w:p w14:paraId="2D3BA822" w14:textId="77777777" w:rsidR="00EE6F0E" w:rsidRPr="00010D57" w:rsidRDefault="00EE6F0E" w:rsidP="00010D57">
      <w:pPr>
        <w:pStyle w:val="afff4"/>
        <w:spacing w:before="156" w:after="156"/>
      </w:pPr>
      <w:bookmarkStart w:id="34" w:name="_Toc528928857"/>
      <w:bookmarkStart w:id="35" w:name="_Toc528929162"/>
      <w:r w:rsidRPr="00010D57">
        <w:rPr>
          <w:rFonts w:hint="eastAsia"/>
        </w:rPr>
        <w:t>报告内容框架</w:t>
      </w:r>
      <w:bookmarkEnd w:id="34"/>
      <w:bookmarkEnd w:id="35"/>
    </w:p>
    <w:p w14:paraId="64ADE0F0" w14:textId="77777777" w:rsidR="00EE6F0E" w:rsidRPr="00F76E70" w:rsidRDefault="00EE6F0E" w:rsidP="00010D57">
      <w:pPr>
        <w:pStyle w:val="afff5"/>
        <w:spacing w:before="156" w:after="156"/>
      </w:pPr>
      <w:r w:rsidRPr="00F76E70">
        <w:rPr>
          <w:rFonts w:hint="eastAsia"/>
        </w:rPr>
        <w:t>基本信息</w:t>
      </w:r>
    </w:p>
    <w:p w14:paraId="7D9B470D" w14:textId="77777777"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hint="eastAsia"/>
          <w:color w:val="000000" w:themeColor="text1"/>
        </w:rPr>
        <w:lastRenderedPageBreak/>
        <w:t>报告应提供报告信息、申报单位信息、评估对象信息、采用的标准信息等基本信息，其中报告信息包括报告编号、编制人员、审核人员、发布日期等，申报单位信息包括公司全称、统一社会信用代码、地址、联系人、联系方式等。</w:t>
      </w:r>
    </w:p>
    <w:p w14:paraId="4901C531" w14:textId="77777777"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hint="eastAsia"/>
          <w:color w:val="000000" w:themeColor="text1"/>
        </w:rPr>
        <w:t>报告中应标</w:t>
      </w:r>
      <w:proofErr w:type="gramStart"/>
      <w:r w:rsidRPr="00F76E70">
        <w:rPr>
          <w:rFonts w:ascii="Times New Roman" w:hint="eastAsia"/>
          <w:color w:val="000000" w:themeColor="text1"/>
        </w:rPr>
        <w:t>注产品</w:t>
      </w:r>
      <w:proofErr w:type="gramEnd"/>
      <w:r w:rsidRPr="00F76E70">
        <w:rPr>
          <w:rFonts w:ascii="Times New Roman" w:hint="eastAsia"/>
          <w:color w:val="000000" w:themeColor="text1"/>
        </w:rPr>
        <w:t>的主要技术参数，包括物理形态、生产厂家、使用说明等。产品重量、包装的大小和材质应在生命周期评价报告中阐明。</w:t>
      </w:r>
    </w:p>
    <w:p w14:paraId="63F6D239" w14:textId="56454C43" w:rsidR="00EE6F0E" w:rsidRPr="00010D57" w:rsidRDefault="00464B54" w:rsidP="00010D57">
      <w:pPr>
        <w:pStyle w:val="afff5"/>
        <w:spacing w:before="156" w:after="156"/>
      </w:pPr>
      <w:r w:rsidRPr="00010D57">
        <w:rPr>
          <w:rFonts w:hint="eastAsia"/>
        </w:rPr>
        <w:t>燕窝制品</w:t>
      </w:r>
      <w:r w:rsidR="00EE6F0E" w:rsidRPr="00010D57">
        <w:rPr>
          <w:rFonts w:hint="eastAsia"/>
        </w:rPr>
        <w:t>产品生命周期评价</w:t>
      </w:r>
    </w:p>
    <w:p w14:paraId="0EEBC45A" w14:textId="77777777" w:rsidR="00EE6F0E" w:rsidRPr="00F76E70" w:rsidRDefault="00EE6F0E" w:rsidP="00010D57">
      <w:pPr>
        <w:pStyle w:val="afff6"/>
        <w:spacing w:before="156" w:after="156"/>
      </w:pPr>
      <w:r w:rsidRPr="00F76E70">
        <w:rPr>
          <w:rFonts w:hint="eastAsia"/>
        </w:rPr>
        <w:t>评价对象及工具</w:t>
      </w:r>
    </w:p>
    <w:p w14:paraId="05D87CE7" w14:textId="77777777"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hint="eastAsia"/>
          <w:color w:val="000000" w:themeColor="text1"/>
        </w:rPr>
        <w:t>报告中应详细描述评估的对象、功能单位和产品主要功能，提供产品的材料构成及主要技术参数表，绘制并说明产品的系统边界，披露所使用的软件工具。</w:t>
      </w:r>
    </w:p>
    <w:p w14:paraId="5D3C52FA" w14:textId="77777777" w:rsidR="00EE6F0E" w:rsidRPr="00010D57" w:rsidRDefault="00EE6F0E" w:rsidP="00010D57">
      <w:pPr>
        <w:pStyle w:val="afff6"/>
        <w:spacing w:before="156" w:after="156"/>
      </w:pPr>
      <w:r w:rsidRPr="00010D57">
        <w:rPr>
          <w:rFonts w:hint="eastAsia"/>
        </w:rPr>
        <w:t>生命周期清单分析</w:t>
      </w:r>
    </w:p>
    <w:p w14:paraId="6E482F56" w14:textId="77777777"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hint="eastAsia"/>
          <w:color w:val="000000" w:themeColor="text1"/>
        </w:rPr>
        <w:t>报告中应说明所包含的生命周期阶段，说明每个阶段所包含的各项消耗与排放清单数据、以及生命周期模型所使用的背景数据，涉及到副产品分配的情况应说明分配方法和分配系数。</w:t>
      </w:r>
    </w:p>
    <w:p w14:paraId="624CF35F" w14:textId="77777777" w:rsidR="00EE6F0E" w:rsidRPr="00010D57" w:rsidRDefault="00EE6F0E" w:rsidP="00010D57">
      <w:pPr>
        <w:pStyle w:val="afff6"/>
        <w:spacing w:before="156" w:after="156"/>
      </w:pPr>
      <w:r w:rsidRPr="00010D57">
        <w:rPr>
          <w:rFonts w:hint="eastAsia"/>
        </w:rPr>
        <w:t>生命周期影响评价</w:t>
      </w:r>
    </w:p>
    <w:p w14:paraId="3D216A8A" w14:textId="77777777"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hint="eastAsia"/>
          <w:color w:val="000000" w:themeColor="text1"/>
        </w:rPr>
        <w:t>报告中应提供产品生命周期各阶段的不同影响类型的特征化结果，并对不同影响类型在各生命周期阶段的分布情况进行比较分析。</w:t>
      </w:r>
    </w:p>
    <w:p w14:paraId="4601009B" w14:textId="77777777" w:rsidR="00EE6F0E" w:rsidRPr="00010D57" w:rsidRDefault="00EE6F0E" w:rsidP="00010D57">
      <w:pPr>
        <w:pStyle w:val="afff6"/>
        <w:spacing w:before="156" w:after="156"/>
      </w:pPr>
      <w:r w:rsidRPr="00010D57">
        <w:rPr>
          <w:rFonts w:hint="eastAsia"/>
        </w:rPr>
        <w:t>绿色设计改进建议</w:t>
      </w:r>
    </w:p>
    <w:p w14:paraId="2F81174C" w14:textId="77777777" w:rsidR="00EE6F0E" w:rsidRPr="00F76E70" w:rsidRDefault="00EE6F0E" w:rsidP="00EE6F0E">
      <w:pPr>
        <w:pStyle w:val="afffffd"/>
        <w:spacing w:before="156" w:after="156"/>
        <w:ind w:firstLine="420"/>
        <w:rPr>
          <w:rFonts w:ascii="Times New Roman"/>
          <w:color w:val="000000" w:themeColor="text1"/>
        </w:rPr>
      </w:pPr>
      <w:r w:rsidRPr="00F76E70">
        <w:rPr>
          <w:color w:val="000000" w:themeColor="text1"/>
        </w:rPr>
        <w:t>在分析生命周期评价结果的基础上，提出产品绿色设计改进建议</w:t>
      </w:r>
      <w:r w:rsidRPr="00F76E70">
        <w:rPr>
          <w:rFonts w:hint="eastAsia"/>
          <w:color w:val="000000" w:themeColor="text1"/>
        </w:rPr>
        <w:t>。</w:t>
      </w:r>
    </w:p>
    <w:p w14:paraId="0667820C" w14:textId="77777777" w:rsidR="00EE6F0E" w:rsidRPr="00010D57" w:rsidRDefault="00EE6F0E" w:rsidP="00010D57">
      <w:pPr>
        <w:pStyle w:val="afff6"/>
        <w:spacing w:before="156" w:after="156"/>
      </w:pPr>
      <w:r w:rsidRPr="00010D57">
        <w:rPr>
          <w:rFonts w:hint="eastAsia"/>
        </w:rPr>
        <w:t>评价报告主要结论</w:t>
      </w:r>
    </w:p>
    <w:p w14:paraId="4BF4CC1E" w14:textId="77777777" w:rsidR="00EE6F0E" w:rsidRPr="00F76E70" w:rsidRDefault="00EE6F0E" w:rsidP="00EE6F0E">
      <w:pPr>
        <w:pStyle w:val="afffffd"/>
        <w:spacing w:before="156" w:after="156"/>
        <w:ind w:firstLine="420"/>
        <w:rPr>
          <w:rFonts w:ascii="Times New Roman"/>
          <w:color w:val="000000" w:themeColor="text1"/>
        </w:rPr>
      </w:pPr>
      <w:r w:rsidRPr="00F76E70">
        <w:rPr>
          <w:color w:val="000000" w:themeColor="text1"/>
        </w:rPr>
        <w:t>应包括产品生命周期评价结果及提出的改进建议</w:t>
      </w:r>
      <w:r w:rsidRPr="00F76E70">
        <w:rPr>
          <w:rFonts w:hint="eastAsia"/>
          <w:color w:val="000000" w:themeColor="text1"/>
        </w:rPr>
        <w:t>。</w:t>
      </w:r>
    </w:p>
    <w:p w14:paraId="094778DD" w14:textId="77777777" w:rsidR="00EE6F0E" w:rsidRPr="00010D57" w:rsidRDefault="00EE6F0E" w:rsidP="00010D57">
      <w:pPr>
        <w:pStyle w:val="afff6"/>
        <w:spacing w:before="156" w:after="156"/>
      </w:pPr>
      <w:r w:rsidRPr="00010D57">
        <w:rPr>
          <w:rFonts w:hint="eastAsia"/>
        </w:rPr>
        <w:t>附件</w:t>
      </w:r>
    </w:p>
    <w:p w14:paraId="15F46139" w14:textId="77777777"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hint="eastAsia"/>
          <w:color w:val="000000" w:themeColor="text1"/>
        </w:rPr>
        <w:t>报告中应在附件中提供：</w:t>
      </w:r>
    </w:p>
    <w:p w14:paraId="5B427E41" w14:textId="77777777" w:rsidR="00EE6F0E" w:rsidRPr="00F76E70" w:rsidRDefault="00EE6F0E">
      <w:pPr>
        <w:pStyle w:val="afffffd"/>
        <w:numPr>
          <w:ilvl w:val="0"/>
          <w:numId w:val="35"/>
        </w:numPr>
        <w:spacing w:beforeLines="0" w:before="0" w:afterLines="0" w:after="0"/>
        <w:ind w:firstLineChars="0"/>
        <w:rPr>
          <w:rFonts w:ascii="Times New Roman"/>
          <w:color w:val="000000" w:themeColor="text1"/>
        </w:rPr>
      </w:pPr>
      <w:r w:rsidRPr="00F76E70">
        <w:rPr>
          <w:rFonts w:ascii="Times New Roman" w:hint="eastAsia"/>
          <w:color w:val="000000" w:themeColor="text1"/>
        </w:rPr>
        <w:t>产品原始包装图；</w:t>
      </w:r>
    </w:p>
    <w:p w14:paraId="20F26672" w14:textId="77777777" w:rsidR="00EE6F0E" w:rsidRPr="00F76E70" w:rsidRDefault="00EE6F0E">
      <w:pPr>
        <w:pStyle w:val="afffffd"/>
        <w:numPr>
          <w:ilvl w:val="0"/>
          <w:numId w:val="35"/>
        </w:numPr>
        <w:spacing w:beforeLines="0" w:before="0" w:afterLines="0" w:after="0"/>
        <w:ind w:firstLineChars="0"/>
        <w:rPr>
          <w:rFonts w:ascii="Times New Roman"/>
          <w:color w:val="000000" w:themeColor="text1"/>
        </w:rPr>
      </w:pPr>
      <w:r w:rsidRPr="00F76E70">
        <w:rPr>
          <w:rFonts w:ascii="Times New Roman" w:hint="eastAsia"/>
          <w:color w:val="000000" w:themeColor="text1"/>
        </w:rPr>
        <w:t>产品生产材料清单；</w:t>
      </w:r>
    </w:p>
    <w:p w14:paraId="0E50ED4C" w14:textId="77777777" w:rsidR="00EE6F0E" w:rsidRPr="00F76E70" w:rsidRDefault="00EE6F0E">
      <w:pPr>
        <w:pStyle w:val="afffffd"/>
        <w:numPr>
          <w:ilvl w:val="0"/>
          <w:numId w:val="35"/>
        </w:numPr>
        <w:spacing w:beforeLines="0" w:before="0" w:afterLines="0" w:after="0"/>
        <w:ind w:firstLineChars="0"/>
        <w:rPr>
          <w:rFonts w:ascii="Times New Roman"/>
          <w:color w:val="000000" w:themeColor="text1"/>
        </w:rPr>
      </w:pPr>
      <w:r w:rsidRPr="00F76E70">
        <w:rPr>
          <w:rFonts w:ascii="Times New Roman" w:hint="eastAsia"/>
          <w:color w:val="000000" w:themeColor="text1"/>
        </w:rPr>
        <w:t>产品工艺表（产品生产工艺过程等）；</w:t>
      </w:r>
    </w:p>
    <w:p w14:paraId="51AC33D5" w14:textId="77777777" w:rsidR="00EE6F0E" w:rsidRPr="00F76E70" w:rsidRDefault="00EE6F0E">
      <w:pPr>
        <w:pStyle w:val="afffffd"/>
        <w:numPr>
          <w:ilvl w:val="0"/>
          <w:numId w:val="35"/>
        </w:numPr>
        <w:spacing w:beforeLines="0" w:before="0" w:afterLines="0" w:after="0"/>
        <w:ind w:firstLineChars="0"/>
        <w:rPr>
          <w:rFonts w:ascii="Times New Roman"/>
          <w:color w:val="000000" w:themeColor="text1"/>
        </w:rPr>
      </w:pPr>
      <w:r w:rsidRPr="00F76E70">
        <w:rPr>
          <w:rFonts w:ascii="Times New Roman" w:hint="eastAsia"/>
          <w:color w:val="000000" w:themeColor="text1"/>
        </w:rPr>
        <w:t>各单元过程的数据收集表</w:t>
      </w:r>
      <w:r w:rsidRPr="00F76E70">
        <w:rPr>
          <w:rFonts w:hint="eastAsia"/>
          <w:color w:val="000000" w:themeColor="text1"/>
          <w:szCs w:val="21"/>
        </w:rPr>
        <w:t>（见附录</w:t>
      </w:r>
      <w:r w:rsidRPr="00F76E70">
        <w:rPr>
          <w:color w:val="000000" w:themeColor="text1"/>
          <w:szCs w:val="21"/>
        </w:rPr>
        <w:t>C</w:t>
      </w:r>
      <w:r w:rsidRPr="00F76E70">
        <w:rPr>
          <w:rFonts w:hint="eastAsia"/>
          <w:color w:val="000000" w:themeColor="text1"/>
          <w:szCs w:val="21"/>
        </w:rPr>
        <w:t>）</w:t>
      </w:r>
      <w:r w:rsidRPr="00F76E70">
        <w:rPr>
          <w:rFonts w:ascii="Times New Roman" w:hint="eastAsia"/>
          <w:color w:val="000000" w:themeColor="text1"/>
        </w:rPr>
        <w:t>；</w:t>
      </w:r>
    </w:p>
    <w:p w14:paraId="564D4732" w14:textId="77777777" w:rsidR="00EE6F0E" w:rsidRPr="00F76E70" w:rsidRDefault="00EE6F0E">
      <w:pPr>
        <w:pStyle w:val="afffffd"/>
        <w:numPr>
          <w:ilvl w:val="0"/>
          <w:numId w:val="35"/>
        </w:numPr>
        <w:spacing w:beforeLines="0" w:before="0" w:afterLines="0" w:after="0"/>
        <w:ind w:firstLineChars="0"/>
        <w:rPr>
          <w:rFonts w:ascii="Times New Roman"/>
          <w:color w:val="000000" w:themeColor="text1"/>
        </w:rPr>
      </w:pPr>
      <w:r w:rsidRPr="00F76E70">
        <w:rPr>
          <w:rFonts w:ascii="Times New Roman" w:hint="eastAsia"/>
          <w:color w:val="000000" w:themeColor="text1"/>
        </w:rPr>
        <w:t>其他。</w:t>
      </w:r>
    </w:p>
    <w:p w14:paraId="6DB13AAE" w14:textId="77777777" w:rsidR="00EE6F0E" w:rsidRPr="00010D57" w:rsidRDefault="00EE6F0E" w:rsidP="00010D57">
      <w:pPr>
        <w:pStyle w:val="afff3"/>
        <w:snapToGrid w:val="0"/>
        <w:spacing w:before="312" w:after="312"/>
        <w:rPr>
          <w:color w:val="000000" w:themeColor="text1"/>
        </w:rPr>
      </w:pPr>
      <w:bookmarkStart w:id="36" w:name="_Toc528929163"/>
      <w:bookmarkStart w:id="37" w:name="_Toc528928858"/>
      <w:r w:rsidRPr="00010D57">
        <w:rPr>
          <w:rFonts w:hint="eastAsia"/>
          <w:color w:val="000000" w:themeColor="text1"/>
        </w:rPr>
        <w:t>评价方法</w:t>
      </w:r>
      <w:bookmarkEnd w:id="36"/>
      <w:bookmarkEnd w:id="37"/>
    </w:p>
    <w:p w14:paraId="4325062B" w14:textId="77777777"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hint="eastAsia"/>
          <w:color w:val="000000" w:themeColor="text1"/>
        </w:rPr>
        <w:t>企业按本文件第</w:t>
      </w:r>
      <w:r w:rsidRPr="00F76E70">
        <w:rPr>
          <w:rFonts w:ascii="Times New Roman" w:hint="eastAsia"/>
          <w:color w:val="000000" w:themeColor="text1"/>
        </w:rPr>
        <w:t>4</w:t>
      </w:r>
      <w:r w:rsidRPr="00F76E70">
        <w:rPr>
          <w:rFonts w:ascii="Times New Roman" w:hint="eastAsia"/>
          <w:color w:val="000000" w:themeColor="text1"/>
        </w:rPr>
        <w:t>章开展自我评价或第三方评价，产品满足以下条件并按照相关程序要求经公示无异议后可评定为绿色设计产品；</w:t>
      </w:r>
    </w:p>
    <w:p w14:paraId="7E6A7B41" w14:textId="77777777"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hint="eastAsia"/>
          <w:color w:val="000000" w:themeColor="text1"/>
        </w:rPr>
        <w:t>a</w:t>
      </w:r>
      <w:r w:rsidRPr="00F76E70">
        <w:rPr>
          <w:rFonts w:ascii="Times New Roman" w:hint="eastAsia"/>
          <w:color w:val="000000" w:themeColor="text1"/>
        </w:rPr>
        <w:t>）满足</w:t>
      </w:r>
      <w:r w:rsidRPr="00F76E70">
        <w:rPr>
          <w:rFonts w:ascii="Times New Roman" w:hint="eastAsia"/>
          <w:color w:val="000000" w:themeColor="text1"/>
        </w:rPr>
        <w:t>4.1</w:t>
      </w:r>
      <w:r w:rsidRPr="00F76E70">
        <w:rPr>
          <w:rFonts w:ascii="Times New Roman" w:hint="eastAsia"/>
          <w:color w:val="000000" w:themeColor="text1"/>
        </w:rPr>
        <w:t>基本要求和</w:t>
      </w:r>
      <w:r w:rsidRPr="00F76E70">
        <w:rPr>
          <w:rFonts w:ascii="Times New Roman" w:hint="eastAsia"/>
          <w:color w:val="000000" w:themeColor="text1"/>
        </w:rPr>
        <w:t>4.2</w:t>
      </w:r>
      <w:r w:rsidRPr="00F76E70">
        <w:rPr>
          <w:rFonts w:ascii="Times New Roman" w:hint="eastAsia"/>
          <w:color w:val="000000" w:themeColor="text1"/>
        </w:rPr>
        <w:t>评价指标要求，并提供相关符合性证明文件；</w:t>
      </w:r>
    </w:p>
    <w:p w14:paraId="5607726F" w14:textId="77777777"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hint="eastAsia"/>
          <w:color w:val="000000" w:themeColor="text1"/>
        </w:rPr>
        <w:t>b</w:t>
      </w:r>
      <w:r w:rsidRPr="00F76E70">
        <w:rPr>
          <w:rFonts w:ascii="Times New Roman" w:hint="eastAsia"/>
          <w:color w:val="000000" w:themeColor="text1"/>
        </w:rPr>
        <w:t>）开展产品生命周期评价，并按第</w:t>
      </w:r>
      <w:r w:rsidRPr="00F76E70">
        <w:rPr>
          <w:rFonts w:ascii="Times New Roman" w:hint="eastAsia"/>
          <w:color w:val="000000" w:themeColor="text1"/>
        </w:rPr>
        <w:t>5</w:t>
      </w:r>
      <w:r w:rsidRPr="00F76E70">
        <w:rPr>
          <w:rFonts w:ascii="Times New Roman" w:hint="eastAsia"/>
          <w:color w:val="000000" w:themeColor="text1"/>
        </w:rPr>
        <w:t>章的要求提供产品生命周期评价报告。</w:t>
      </w:r>
    </w:p>
    <w:p w14:paraId="76BDF60C" w14:textId="77777777" w:rsidR="00EE6F0E" w:rsidRPr="00F76E70" w:rsidRDefault="00EE6F0E" w:rsidP="00EE6F0E">
      <w:pPr>
        <w:pStyle w:val="afffffd"/>
        <w:spacing w:before="156" w:after="156"/>
        <w:ind w:firstLineChars="0"/>
        <w:rPr>
          <w:rFonts w:ascii="Times New Roman"/>
          <w:color w:val="000000" w:themeColor="text1"/>
        </w:rPr>
      </w:pPr>
      <w:r w:rsidRPr="00F76E70">
        <w:rPr>
          <w:rFonts w:ascii="Times New Roman" w:hint="eastAsia"/>
          <w:color w:val="000000" w:themeColor="text1"/>
        </w:rPr>
        <w:t>判定为绿色设计产品的可按照</w:t>
      </w:r>
      <w:r w:rsidRPr="00F76E70">
        <w:rPr>
          <w:rFonts w:ascii="Times New Roman" w:hint="eastAsia"/>
          <w:color w:val="000000" w:themeColor="text1"/>
        </w:rPr>
        <w:t>GB/T 32162</w:t>
      </w:r>
      <w:r w:rsidRPr="00F76E70">
        <w:rPr>
          <w:rFonts w:ascii="Times New Roman" w:hint="eastAsia"/>
          <w:color w:val="000000" w:themeColor="text1"/>
        </w:rPr>
        <w:t>的要求粘贴标识，可以各种形式进行相关信息自我声明，声明内容应包括但不限于本文件</w:t>
      </w:r>
      <w:r w:rsidRPr="00F76E70">
        <w:rPr>
          <w:rFonts w:ascii="Times New Roman" w:hint="eastAsia"/>
          <w:color w:val="000000" w:themeColor="text1"/>
        </w:rPr>
        <w:t>4.1</w:t>
      </w:r>
      <w:r w:rsidRPr="00F76E70">
        <w:rPr>
          <w:rFonts w:ascii="Times New Roman" w:hint="eastAsia"/>
          <w:color w:val="000000" w:themeColor="text1"/>
        </w:rPr>
        <w:t>和</w:t>
      </w:r>
      <w:r w:rsidRPr="00F76E70">
        <w:rPr>
          <w:rFonts w:ascii="Times New Roman" w:hint="eastAsia"/>
          <w:color w:val="000000" w:themeColor="text1"/>
        </w:rPr>
        <w:t>4.2</w:t>
      </w:r>
      <w:r w:rsidRPr="00F76E70">
        <w:rPr>
          <w:rFonts w:ascii="Times New Roman" w:hint="eastAsia"/>
          <w:color w:val="000000" w:themeColor="text1"/>
        </w:rPr>
        <w:t>的要求，但应提供相关的符合有关要求的验证说明材料。</w:t>
      </w:r>
    </w:p>
    <w:p w14:paraId="2180F6D3" w14:textId="2BFD40A0" w:rsidR="00EE6F0E" w:rsidRPr="00F76E70" w:rsidRDefault="0097540B" w:rsidP="00E95F42">
      <w:pPr>
        <w:widowControl/>
        <w:jc w:val="left"/>
        <w:rPr>
          <w:rFonts w:ascii="Times New Roman"/>
          <w:color w:val="000000" w:themeColor="text1"/>
        </w:rPr>
      </w:pPr>
      <w:r w:rsidRPr="00F76E70">
        <w:rPr>
          <w:rFonts w:ascii="宋体" w:hAnsi="Times New Roman"/>
          <w:color w:val="000000" w:themeColor="text1"/>
          <w:kern w:val="0"/>
          <w:szCs w:val="20"/>
        </w:rPr>
        <w:br w:type="page"/>
      </w:r>
    </w:p>
    <w:p w14:paraId="6B89B539" w14:textId="62734489" w:rsidR="00EE6F0E" w:rsidRPr="00F76E70" w:rsidRDefault="00EE6F0E" w:rsidP="00EE6F0E">
      <w:pPr>
        <w:pStyle w:val="afffffd"/>
        <w:spacing w:before="156" w:after="156"/>
        <w:ind w:firstLineChars="0" w:firstLine="0"/>
        <w:jc w:val="center"/>
        <w:rPr>
          <w:rFonts w:ascii="Times New Roman" w:eastAsia="黑体"/>
          <w:color w:val="000000" w:themeColor="text1"/>
        </w:rPr>
      </w:pPr>
      <w:r w:rsidRPr="00F76E70">
        <w:rPr>
          <w:rFonts w:ascii="Times New Roman" w:eastAsia="黑体"/>
          <w:color w:val="000000" w:themeColor="text1"/>
        </w:rPr>
        <w:lastRenderedPageBreak/>
        <w:t>（</w:t>
      </w:r>
      <w:r w:rsidRPr="00F76E70">
        <w:rPr>
          <w:rFonts w:ascii="Times New Roman" w:eastAsia="黑体" w:hint="eastAsia"/>
          <w:color w:val="000000" w:themeColor="text1"/>
        </w:rPr>
        <w:t>规范</w:t>
      </w:r>
      <w:r w:rsidRPr="00F76E70">
        <w:rPr>
          <w:rFonts w:ascii="Times New Roman" w:eastAsia="黑体"/>
          <w:color w:val="000000" w:themeColor="text1"/>
        </w:rPr>
        <w:t>性）</w:t>
      </w:r>
    </w:p>
    <w:p w14:paraId="1CFA2ADE" w14:textId="77777777" w:rsidR="00EE6F0E" w:rsidRPr="00F76E70" w:rsidRDefault="00EE6F0E" w:rsidP="00EE6F0E">
      <w:pPr>
        <w:pStyle w:val="a"/>
        <w:keepNext/>
        <w:numPr>
          <w:ilvl w:val="0"/>
          <w:numId w:val="0"/>
        </w:numPr>
        <w:shd w:val="clear" w:color="auto" w:fill="FFFFFF"/>
        <w:tabs>
          <w:tab w:val="left" w:pos="360"/>
        </w:tabs>
        <w:spacing w:before="156" w:after="156" w:line="276" w:lineRule="auto"/>
        <w:rPr>
          <w:rFonts w:ascii="Times New Roman"/>
          <w:color w:val="000000" w:themeColor="text1"/>
        </w:rPr>
      </w:pPr>
      <w:bookmarkStart w:id="38" w:name="_Hlk126138234"/>
      <w:r w:rsidRPr="00F76E70">
        <w:rPr>
          <w:rFonts w:ascii="Times New Roman" w:hint="eastAsia"/>
          <w:color w:val="000000" w:themeColor="text1"/>
        </w:rPr>
        <w:t>检测方法和指标计算方法</w:t>
      </w:r>
    </w:p>
    <w:p w14:paraId="1403D2E0" w14:textId="4600D373" w:rsidR="00136F55" w:rsidRPr="00136F55" w:rsidRDefault="00136F55">
      <w:pPr>
        <w:widowControl/>
        <w:numPr>
          <w:ilvl w:val="1"/>
          <w:numId w:val="34"/>
        </w:numPr>
        <w:tabs>
          <w:tab w:val="left" w:pos="360"/>
          <w:tab w:val="left" w:pos="1260"/>
        </w:tabs>
        <w:wordWrap w:val="0"/>
        <w:overflowPunct w:val="0"/>
        <w:autoSpaceDE w:val="0"/>
        <w:spacing w:beforeLines="100" w:before="312" w:line="276" w:lineRule="auto"/>
        <w:outlineLvl w:val="1"/>
        <w:rPr>
          <w:rFonts w:ascii="Times New Roman" w:eastAsia="黑体" w:hAnsi="Times New Roman"/>
          <w:color w:val="000000" w:themeColor="text1"/>
          <w:kern w:val="21"/>
          <w:szCs w:val="20"/>
        </w:rPr>
      </w:pPr>
      <w:bookmarkStart w:id="39" w:name="_Hlk126074053"/>
      <w:r w:rsidRPr="00136F55">
        <w:rPr>
          <w:rFonts w:ascii="Times New Roman" w:eastAsia="黑体" w:hAnsi="Times New Roman" w:hint="eastAsia"/>
          <w:color w:val="000000" w:themeColor="text1"/>
          <w:kern w:val="21"/>
          <w:szCs w:val="20"/>
        </w:rPr>
        <w:t>包装材料损耗率</w:t>
      </w:r>
    </w:p>
    <w:p w14:paraId="71BDA9F9" w14:textId="184A9312" w:rsidR="00136F55" w:rsidRPr="00F76E70" w:rsidRDefault="00136F55" w:rsidP="00136F55">
      <w:pPr>
        <w:spacing w:line="276" w:lineRule="auto"/>
        <w:ind w:firstLineChars="200" w:firstLine="420"/>
        <w:rPr>
          <w:rFonts w:ascii="Times New Roman" w:eastAsia="宋体e眠副浡渀." w:hAnsi="Times New Roman"/>
          <w:color w:val="000000" w:themeColor="text1"/>
        </w:rPr>
      </w:pPr>
      <w:r>
        <w:rPr>
          <w:rFonts w:ascii="Times New Roman" w:eastAsia="宋体e眠副浡渀." w:hAnsi="Times New Roman" w:hint="eastAsia"/>
          <w:color w:val="000000" w:themeColor="text1"/>
        </w:rPr>
        <w:t>在一定时间内，燕窝制品包装过程中废弃的包装材料质量占包装材料总质量的比值，包装材料的材质包括塑料、玻璃、金属，</w:t>
      </w:r>
      <w:r w:rsidRPr="00F76E70">
        <w:rPr>
          <w:rFonts w:ascii="Times New Roman" w:eastAsia="宋体e眠副浡渀." w:hAnsi="Times New Roman" w:hint="eastAsia"/>
          <w:color w:val="000000" w:themeColor="text1"/>
        </w:rPr>
        <w:t>按式（</w:t>
      </w:r>
      <w:r w:rsidRPr="00F76E70">
        <w:rPr>
          <w:rFonts w:ascii="Times New Roman" w:eastAsia="宋体e眠副浡渀." w:hAnsi="Times New Roman" w:hint="eastAsia"/>
          <w:color w:val="000000" w:themeColor="text1"/>
        </w:rPr>
        <w:t>A</w:t>
      </w:r>
      <w:r w:rsidRPr="00F76E70">
        <w:rPr>
          <w:rFonts w:ascii="Times New Roman" w:eastAsia="宋体e眠副浡渀." w:hAnsi="Times New Roman"/>
          <w:color w:val="000000" w:themeColor="text1"/>
        </w:rPr>
        <w:t>.1</w:t>
      </w:r>
      <w:r w:rsidRPr="00F76E70">
        <w:rPr>
          <w:rFonts w:ascii="Times New Roman" w:eastAsia="宋体e眠副浡渀." w:hAnsi="Times New Roman" w:hint="eastAsia"/>
          <w:color w:val="000000" w:themeColor="text1"/>
        </w:rPr>
        <w:t>）计算。</w:t>
      </w:r>
    </w:p>
    <w:p w14:paraId="142EA40E" w14:textId="77777777" w:rsidR="00136F55" w:rsidRPr="00F76E70" w:rsidRDefault="00000000" w:rsidP="00EE6F0E">
      <w:pPr>
        <w:spacing w:line="276" w:lineRule="auto"/>
        <w:ind w:firstLineChars="200" w:firstLine="420"/>
        <w:jc w:val="center"/>
        <w:rPr>
          <w:rFonts w:ascii="Times New Roman" w:eastAsia="宋体e眠副浡渀." w:hAnsi="Times New Roman"/>
          <w:color w:val="000000" w:themeColor="text1"/>
        </w:rPr>
      </w:pPr>
      <m:oMath>
        <m:sSub>
          <m:sSubPr>
            <m:ctrlPr>
              <w:rPr>
                <w:rFonts w:ascii="Cambria Math" w:hAnsi="Cambria Math"/>
                <w:i/>
                <w:color w:val="000000" w:themeColor="text1"/>
              </w:rPr>
            </m:ctrlPr>
          </m:sSubPr>
          <m:e>
            <m:r>
              <w:rPr>
                <w:rFonts w:ascii="Cambria Math"/>
                <w:color w:val="000000" w:themeColor="text1"/>
              </w:rPr>
              <m:t>R</m:t>
            </m:r>
          </m:e>
          <m:sub>
            <m:r>
              <m:rPr>
                <m:nor/>
              </m:rPr>
              <w:rPr>
                <w:rFonts w:ascii="Cambria Math" w:hint="eastAsia"/>
                <w:color w:val="000000" w:themeColor="text1"/>
              </w:rPr>
              <m:t>l</m:t>
            </m:r>
            <m:ctrlPr>
              <w:rPr>
                <w:rFonts w:ascii="Cambria Math" w:hAnsi="Cambria Math"/>
                <w:color w:val="000000" w:themeColor="text1"/>
              </w:rPr>
            </m:ctrlPr>
          </m:sub>
        </m:sSub>
        <m:r>
          <w:rPr>
            <w:rFonts w:ascii="Cambria Math"/>
            <w:color w:val="000000" w:themeColor="text1"/>
          </w:rPr>
          <m:t>=</m:t>
        </m:r>
        <m:f>
          <m:fPr>
            <m:ctrlPr>
              <w:rPr>
                <w:rFonts w:ascii="Cambria Math" w:eastAsia="宋体e眠副浡渀." w:hAnsi="Cambria Math"/>
                <w:i/>
                <w:color w:val="000000" w:themeColor="text1"/>
              </w:rPr>
            </m:ctrlPr>
          </m:fPr>
          <m:num>
            <m:sSub>
              <m:sSubPr>
                <m:ctrlPr>
                  <w:rPr>
                    <w:rFonts w:ascii="Cambria Math" w:eastAsia="宋体e眠副浡渀." w:hAnsi="Cambria Math"/>
                    <w:i/>
                    <w:color w:val="000000" w:themeColor="text1"/>
                  </w:rPr>
                </m:ctrlPr>
              </m:sSubPr>
              <m:e>
                <m:r>
                  <w:rPr>
                    <w:rFonts w:ascii="Cambria Math" w:eastAsia="宋体e眠副浡渀." w:hAnsi="Cambria Math" w:hint="eastAsia"/>
                    <w:color w:val="000000" w:themeColor="text1"/>
                  </w:rPr>
                  <m:t>m</m:t>
                </m:r>
              </m:e>
              <m:sub>
                <m:r>
                  <w:rPr>
                    <w:rFonts w:ascii="Cambria Math" w:eastAsia="宋体e眠副浡渀." w:hAnsi="Cambria Math" w:hint="eastAsia"/>
                    <w:color w:val="000000" w:themeColor="text1"/>
                  </w:rPr>
                  <m:t>l</m:t>
                </m:r>
              </m:sub>
            </m:sSub>
          </m:num>
          <m:den>
            <m:r>
              <w:rPr>
                <w:rFonts w:ascii="Cambria Math" w:eastAsia="宋体e眠副浡渀." w:hAnsi="Cambria Math" w:hint="eastAsia"/>
                <w:color w:val="000000" w:themeColor="text1"/>
              </w:rPr>
              <m:t>m</m:t>
            </m:r>
          </m:den>
        </m:f>
        <m:r>
          <w:rPr>
            <w:rFonts w:ascii="Cambria Math" w:eastAsia="宋体e眠副浡渀." w:hAnsi="Cambria Math"/>
            <w:color w:val="000000" w:themeColor="text1"/>
          </w:rPr>
          <m:t>×100%</m:t>
        </m:r>
      </m:oMath>
      <w:r w:rsidR="00136F55" w:rsidRPr="00F76E70">
        <w:rPr>
          <w:rFonts w:ascii="Times New Roman" w:eastAsia="宋体e眠副浡渀." w:hAnsi="Times New Roman"/>
          <w:color w:val="000000" w:themeColor="text1"/>
        </w:rPr>
        <w:t>………………………</w:t>
      </w:r>
      <w:proofErr w:type="gramStart"/>
      <w:r w:rsidR="00136F55" w:rsidRPr="00F76E70">
        <w:rPr>
          <w:rFonts w:ascii="Times New Roman" w:eastAsia="宋体e眠副浡渀." w:hAnsi="Times New Roman"/>
          <w:color w:val="000000" w:themeColor="text1"/>
        </w:rPr>
        <w:t>….</w:t>
      </w:r>
      <w:r w:rsidR="00136F55" w:rsidRPr="00F76E70">
        <w:rPr>
          <w:rFonts w:ascii="Times New Roman" w:eastAsia="宋体e眠副浡渀." w:hAnsi="Times New Roman" w:hint="eastAsia"/>
          <w:color w:val="000000" w:themeColor="text1"/>
        </w:rPr>
        <w:t>（</w:t>
      </w:r>
      <w:proofErr w:type="gramEnd"/>
      <w:r w:rsidR="00136F55" w:rsidRPr="00F76E70">
        <w:rPr>
          <w:rFonts w:ascii="Times New Roman" w:eastAsia="宋体e眠副浡渀." w:hAnsi="Times New Roman" w:hint="eastAsia"/>
          <w:color w:val="000000" w:themeColor="text1"/>
        </w:rPr>
        <w:t>A.</w:t>
      </w:r>
      <w:r w:rsidR="00136F55" w:rsidRPr="00F76E70">
        <w:rPr>
          <w:rFonts w:ascii="Times New Roman" w:eastAsia="宋体e眠副浡渀." w:hAnsi="Times New Roman"/>
          <w:color w:val="000000" w:themeColor="text1"/>
        </w:rPr>
        <w:t>1</w:t>
      </w:r>
      <w:r w:rsidR="00136F55" w:rsidRPr="00F76E70">
        <w:rPr>
          <w:rFonts w:ascii="Times New Roman" w:eastAsia="宋体e眠副浡渀." w:hAnsi="Times New Roman" w:hint="eastAsia"/>
          <w:color w:val="000000" w:themeColor="text1"/>
        </w:rPr>
        <w:t>）</w:t>
      </w:r>
    </w:p>
    <w:p w14:paraId="5C586475" w14:textId="77777777" w:rsidR="00136F55" w:rsidRPr="00F76E70" w:rsidRDefault="00136F55" w:rsidP="00EE6F0E">
      <w:pPr>
        <w:spacing w:line="276" w:lineRule="auto"/>
        <w:ind w:firstLineChars="200" w:firstLine="420"/>
        <w:rPr>
          <w:rFonts w:ascii="Times New Roman" w:eastAsia="宋体e眠副浡渀." w:hAnsi="Times New Roman"/>
          <w:color w:val="000000" w:themeColor="text1"/>
        </w:rPr>
      </w:pPr>
      <w:r w:rsidRPr="00F76E70">
        <w:rPr>
          <w:rFonts w:ascii="Times New Roman" w:eastAsia="宋体e眠副浡渀." w:hAnsi="Times New Roman" w:hint="eastAsia"/>
          <w:color w:val="000000" w:themeColor="text1"/>
        </w:rPr>
        <w:t>式中：</w:t>
      </w:r>
    </w:p>
    <w:p w14:paraId="4612BF42" w14:textId="50E3DC52" w:rsidR="00136F55" w:rsidRPr="00F76E70" w:rsidRDefault="00000000" w:rsidP="00EE6F0E">
      <w:pPr>
        <w:spacing w:line="276" w:lineRule="auto"/>
        <w:ind w:firstLineChars="200" w:firstLine="420"/>
        <w:rPr>
          <w:rFonts w:ascii="Times New Roman" w:eastAsia="宋体e眠副浡渀." w:hAnsi="Times New Roman"/>
          <w:color w:val="000000" w:themeColor="text1"/>
        </w:rPr>
      </w:pPr>
      <m:oMath>
        <m:sSub>
          <m:sSubPr>
            <m:ctrlPr>
              <w:rPr>
                <w:rFonts w:ascii="Cambria Math" w:hAnsi="Cambria Math"/>
                <w:i/>
                <w:color w:val="000000" w:themeColor="text1"/>
              </w:rPr>
            </m:ctrlPr>
          </m:sSubPr>
          <m:e>
            <m:r>
              <w:rPr>
                <w:rFonts w:ascii="Cambria Math"/>
                <w:color w:val="000000" w:themeColor="text1"/>
              </w:rPr>
              <m:t>R</m:t>
            </m:r>
          </m:e>
          <m:sub>
            <m:r>
              <m:rPr>
                <m:nor/>
              </m:rPr>
              <w:rPr>
                <w:rFonts w:ascii="Cambria Math" w:hint="eastAsia"/>
                <w:color w:val="000000" w:themeColor="text1"/>
              </w:rPr>
              <m:t>l</m:t>
            </m:r>
            <m:ctrlPr>
              <w:rPr>
                <w:rFonts w:ascii="Cambria Math" w:hAnsi="Cambria Math"/>
                <w:color w:val="000000" w:themeColor="text1"/>
              </w:rPr>
            </m:ctrlPr>
          </m:sub>
        </m:sSub>
      </m:oMath>
      <w:r w:rsidR="00136F55" w:rsidRPr="00F76E70">
        <w:rPr>
          <w:rFonts w:ascii="Times New Roman" w:eastAsia="宋体e眠副浡渀." w:hAnsi="Times New Roman"/>
          <w:color w:val="000000" w:themeColor="text1"/>
        </w:rPr>
        <w:t>——</w:t>
      </w:r>
      <w:r w:rsidR="00136F55">
        <w:rPr>
          <w:rFonts w:ascii="Times New Roman" w:eastAsia="宋体e眠副浡渀." w:hAnsi="Times New Roman" w:hint="eastAsia"/>
          <w:color w:val="000000" w:themeColor="text1"/>
        </w:rPr>
        <w:t>包装材料</w:t>
      </w:r>
      <w:r w:rsidR="00136F55" w:rsidRPr="00AB2902">
        <w:rPr>
          <w:rFonts w:ascii="Times New Roman" w:eastAsia="宋体e眠副浡渀." w:hAnsi="Times New Roman" w:hint="eastAsia"/>
          <w:color w:val="000000" w:themeColor="text1"/>
        </w:rPr>
        <w:t>损耗率</w:t>
      </w:r>
      <w:r w:rsidR="00136F55" w:rsidRPr="00F76E70">
        <w:rPr>
          <w:rFonts w:ascii="Times New Roman" w:eastAsia="宋体e眠副浡渀." w:hAnsi="Times New Roman" w:hint="eastAsia"/>
          <w:color w:val="000000" w:themeColor="text1"/>
        </w:rPr>
        <w:t>，</w:t>
      </w:r>
      <w:r w:rsidR="00136F55" w:rsidRPr="00F76E70">
        <w:rPr>
          <w:rFonts w:hAnsi="宋体" w:hint="eastAsia"/>
          <w:color w:val="000000" w:themeColor="text1"/>
        </w:rPr>
        <w:t>用</w:t>
      </w:r>
      <w:r w:rsidR="00136F55" w:rsidRPr="00F76E70">
        <w:rPr>
          <w:rFonts w:hAnsi="宋体"/>
          <w:color w:val="000000" w:themeColor="text1"/>
        </w:rPr>
        <w:t>百</w:t>
      </w:r>
      <w:r w:rsidR="00136F55" w:rsidRPr="00F76E70">
        <w:rPr>
          <w:rFonts w:ascii="Times New Roman" w:hAnsi="Times New Roman"/>
          <w:color w:val="000000" w:themeColor="text1"/>
        </w:rPr>
        <w:t>分数（</w:t>
      </w:r>
      <w:r w:rsidR="00136F55" w:rsidRPr="00F76E70">
        <w:rPr>
          <w:rFonts w:ascii="Times New Roman" w:hAnsi="Times New Roman"/>
          <w:color w:val="000000" w:themeColor="text1"/>
        </w:rPr>
        <w:t>%</w:t>
      </w:r>
      <w:r w:rsidR="00136F55" w:rsidRPr="00F76E70">
        <w:rPr>
          <w:rFonts w:ascii="Times New Roman" w:hAnsi="Times New Roman"/>
          <w:color w:val="000000" w:themeColor="text1"/>
        </w:rPr>
        <w:t>）</w:t>
      </w:r>
      <w:r w:rsidR="00136F55" w:rsidRPr="00F76E70">
        <w:rPr>
          <w:rFonts w:hAnsi="宋体" w:hint="eastAsia"/>
          <w:color w:val="000000" w:themeColor="text1"/>
        </w:rPr>
        <w:t>表示</w:t>
      </w:r>
      <w:r w:rsidR="00136F55" w:rsidRPr="00F76E70">
        <w:rPr>
          <w:rFonts w:ascii="Times New Roman" w:eastAsia="宋体e眠副浡渀." w:hAnsi="Times New Roman" w:hint="eastAsia"/>
          <w:color w:val="000000" w:themeColor="text1"/>
        </w:rPr>
        <w:t>；</w:t>
      </w:r>
    </w:p>
    <w:p w14:paraId="58403040" w14:textId="66C28BC1" w:rsidR="00136F55" w:rsidRPr="00F76E70" w:rsidRDefault="00000000" w:rsidP="00EE6F0E">
      <w:pPr>
        <w:spacing w:line="276" w:lineRule="auto"/>
        <w:ind w:firstLineChars="200" w:firstLine="420"/>
        <w:rPr>
          <w:rFonts w:ascii="Times New Roman" w:eastAsia="宋体e眠副浡渀." w:hAnsi="Times New Roman"/>
          <w:color w:val="000000" w:themeColor="text1"/>
        </w:rPr>
      </w:pPr>
      <m:oMath>
        <m:sSub>
          <m:sSubPr>
            <m:ctrlPr>
              <w:rPr>
                <w:rFonts w:ascii="Cambria Math" w:eastAsia="宋体e眠副浡渀." w:hAnsi="Cambria Math"/>
                <w:i/>
                <w:color w:val="000000" w:themeColor="text1"/>
              </w:rPr>
            </m:ctrlPr>
          </m:sSubPr>
          <m:e>
            <m:r>
              <w:rPr>
                <w:rFonts w:ascii="Cambria Math" w:eastAsia="宋体e眠副浡渀." w:hAnsi="Cambria Math" w:hint="eastAsia"/>
                <w:color w:val="000000" w:themeColor="text1"/>
              </w:rPr>
              <m:t>m</m:t>
            </m:r>
          </m:e>
          <m:sub>
            <m:r>
              <w:rPr>
                <w:rFonts w:ascii="Cambria Math" w:eastAsia="宋体e眠副浡渀." w:hAnsi="Cambria Math" w:hint="eastAsia"/>
                <w:color w:val="000000" w:themeColor="text1"/>
              </w:rPr>
              <m:t>l</m:t>
            </m:r>
          </m:sub>
        </m:sSub>
      </m:oMath>
      <w:r w:rsidR="00136F55" w:rsidRPr="00F76E70">
        <w:rPr>
          <w:rFonts w:ascii="Times New Roman" w:eastAsia="宋体e眠副浡渀." w:hAnsi="Times New Roman"/>
          <w:color w:val="000000" w:themeColor="text1"/>
        </w:rPr>
        <w:t>——</w:t>
      </w:r>
      <w:r w:rsidR="00136F55" w:rsidRPr="00F76E70">
        <w:rPr>
          <w:rFonts w:ascii="宋体" w:hAnsi="宋体" w:hint="eastAsia"/>
          <w:color w:val="000000" w:themeColor="text1"/>
        </w:rPr>
        <w:t>在一定的计量时间内</w:t>
      </w:r>
      <w:r w:rsidR="00136F55" w:rsidRPr="00F76E70">
        <w:rPr>
          <w:rFonts w:ascii="Times New Roman" w:eastAsia="宋体e眠副浡渀." w:hAnsi="Times New Roman" w:hint="eastAsia"/>
          <w:color w:val="000000" w:themeColor="text1"/>
        </w:rPr>
        <w:t>（一般为一年）</w:t>
      </w:r>
      <w:r w:rsidR="00136F55">
        <w:rPr>
          <w:rFonts w:ascii="Times New Roman" w:eastAsia="宋体e眠副浡渀." w:hAnsi="Times New Roman" w:hint="eastAsia"/>
          <w:color w:val="000000" w:themeColor="text1"/>
        </w:rPr>
        <w:t>废弃的包装材料质量</w:t>
      </w:r>
      <w:r w:rsidR="00136F55" w:rsidRPr="00F76E70">
        <w:rPr>
          <w:rFonts w:ascii="Times New Roman" w:hint="eastAsia"/>
          <w:color w:val="000000" w:themeColor="text1"/>
        </w:rPr>
        <w:t>，单位为吨</w:t>
      </w:r>
      <w:r w:rsidR="00136F55" w:rsidRPr="00F76E70">
        <w:rPr>
          <w:rFonts w:ascii="Times New Roman" w:eastAsia="宋体e眠副浡渀." w:hAnsi="Times New Roman" w:hint="eastAsia"/>
          <w:color w:val="000000" w:themeColor="text1"/>
        </w:rPr>
        <w:t>（</w:t>
      </w:r>
      <w:r w:rsidR="00136F55" w:rsidRPr="00F76E70">
        <w:rPr>
          <w:rFonts w:ascii="Times New Roman" w:eastAsia="宋体e眠副浡渀." w:hAnsi="Times New Roman"/>
          <w:color w:val="000000" w:themeColor="text1"/>
        </w:rPr>
        <w:t>t</w:t>
      </w:r>
      <w:r w:rsidR="00136F55" w:rsidRPr="00F76E70">
        <w:rPr>
          <w:rFonts w:ascii="Times New Roman" w:eastAsia="宋体e眠副浡渀." w:hAnsi="Times New Roman" w:hint="eastAsia"/>
          <w:color w:val="000000" w:themeColor="text1"/>
        </w:rPr>
        <w:t>）；</w:t>
      </w:r>
    </w:p>
    <w:p w14:paraId="3187E8F5" w14:textId="36692918" w:rsidR="00136F55" w:rsidRPr="005F2BC8" w:rsidRDefault="00136F55" w:rsidP="005F2BC8">
      <w:pPr>
        <w:spacing w:line="276" w:lineRule="auto"/>
        <w:ind w:firstLineChars="200" w:firstLine="420"/>
        <w:rPr>
          <w:rFonts w:ascii="Times New Roman" w:eastAsia="宋体e眠副浡渀." w:hAnsi="Times New Roman"/>
          <w:color w:val="000000" w:themeColor="text1"/>
        </w:rPr>
      </w:pPr>
      <m:oMath>
        <m:r>
          <w:rPr>
            <w:rFonts w:ascii="Cambria Math" w:eastAsia="宋体e眠副浡渀." w:hAnsi="Cambria Math" w:cs="Times New Roman" w:hint="eastAsia"/>
            <w:color w:val="000000" w:themeColor="text1"/>
          </w:rPr>
          <m:t>m</m:t>
        </m:r>
      </m:oMath>
      <w:r w:rsidRPr="0015189B">
        <w:rPr>
          <w:rFonts w:ascii="Times New Roman" w:eastAsia="宋体e眠副浡渀." w:hAnsi="Times New Roman" w:cs="Times New Roman"/>
          <w:color w:val="000000" w:themeColor="text1"/>
        </w:rPr>
        <w:t>——</w:t>
      </w:r>
      <w:r w:rsidRPr="00F76E70">
        <w:rPr>
          <w:rFonts w:ascii="宋体" w:hAnsi="宋体" w:hint="eastAsia"/>
          <w:color w:val="000000" w:themeColor="text1"/>
        </w:rPr>
        <w:t>同一计量时间内</w:t>
      </w:r>
      <w:r w:rsidRPr="00F76E70">
        <w:rPr>
          <w:rFonts w:ascii="Times New Roman" w:eastAsia="宋体e眠副浡渀." w:hAnsi="Times New Roman" w:hint="eastAsia"/>
          <w:color w:val="000000" w:themeColor="text1"/>
        </w:rPr>
        <w:t>（一般为一年）</w:t>
      </w:r>
      <w:r>
        <w:rPr>
          <w:rFonts w:ascii="Times New Roman" w:eastAsia="宋体e眠副浡渀." w:hAnsi="Times New Roman" w:hint="eastAsia"/>
          <w:color w:val="000000" w:themeColor="text1"/>
        </w:rPr>
        <w:t>包装材料的总质量</w:t>
      </w:r>
      <w:r w:rsidRPr="00F76E70">
        <w:rPr>
          <w:rFonts w:ascii="Times New Roman" w:eastAsia="宋体e眠副浡渀." w:hAnsi="Times New Roman" w:hint="eastAsia"/>
          <w:color w:val="000000" w:themeColor="text1"/>
        </w:rPr>
        <w:t>，单位为吨（</w:t>
      </w:r>
      <w:r w:rsidRPr="00F76E70">
        <w:rPr>
          <w:rFonts w:ascii="Times New Roman" w:eastAsia="宋体e眠副浡渀." w:hAnsi="Times New Roman"/>
          <w:color w:val="000000" w:themeColor="text1"/>
        </w:rPr>
        <w:t>t</w:t>
      </w:r>
      <w:r w:rsidRPr="00F76E70">
        <w:rPr>
          <w:rFonts w:ascii="Times New Roman" w:eastAsia="宋体e眠副浡渀." w:hAnsi="Times New Roman" w:hint="eastAsia"/>
          <w:color w:val="000000" w:themeColor="text1"/>
        </w:rPr>
        <w:t>）。</w:t>
      </w:r>
    </w:p>
    <w:bookmarkEnd w:id="39"/>
    <w:p w14:paraId="109996F7" w14:textId="77777777" w:rsidR="00EE6F0E" w:rsidRPr="00F76E70" w:rsidRDefault="00EE6F0E">
      <w:pPr>
        <w:widowControl/>
        <w:numPr>
          <w:ilvl w:val="1"/>
          <w:numId w:val="34"/>
        </w:numPr>
        <w:tabs>
          <w:tab w:val="left" w:pos="360"/>
          <w:tab w:val="left" w:pos="1260"/>
        </w:tabs>
        <w:wordWrap w:val="0"/>
        <w:overflowPunct w:val="0"/>
        <w:autoSpaceDE w:val="0"/>
        <w:spacing w:beforeLines="100" w:before="312" w:line="276" w:lineRule="auto"/>
        <w:outlineLvl w:val="1"/>
        <w:rPr>
          <w:rFonts w:ascii="Times New Roman" w:eastAsia="黑体" w:hAnsi="Times New Roman"/>
          <w:color w:val="000000" w:themeColor="text1"/>
          <w:kern w:val="21"/>
          <w:szCs w:val="20"/>
        </w:rPr>
      </w:pPr>
      <w:r w:rsidRPr="00F76E70">
        <w:rPr>
          <w:rFonts w:ascii="Times New Roman" w:eastAsia="黑体" w:hAnsi="Times New Roman" w:hint="eastAsia"/>
          <w:color w:val="000000" w:themeColor="text1"/>
          <w:kern w:val="21"/>
          <w:szCs w:val="20"/>
        </w:rPr>
        <w:t>单位产品取水量</w:t>
      </w:r>
    </w:p>
    <w:p w14:paraId="6F414B62" w14:textId="23099BBC" w:rsidR="00EE6F0E" w:rsidRPr="00F76E70" w:rsidRDefault="00EE6F0E" w:rsidP="00EE6F0E">
      <w:pPr>
        <w:spacing w:line="276" w:lineRule="auto"/>
        <w:ind w:firstLineChars="200" w:firstLine="420"/>
        <w:rPr>
          <w:rFonts w:ascii="Times New Roman" w:eastAsia="宋体e眠副浡渀." w:hAnsi="Times New Roman"/>
          <w:color w:val="000000" w:themeColor="text1"/>
        </w:rPr>
      </w:pPr>
      <w:r w:rsidRPr="00F76E70">
        <w:rPr>
          <w:rFonts w:ascii="Times New Roman" w:eastAsia="宋体e眠副浡渀." w:hAnsi="Times New Roman" w:hint="eastAsia"/>
          <w:color w:val="000000" w:themeColor="text1"/>
        </w:rPr>
        <w:t>每生产</w:t>
      </w:r>
      <w:r w:rsidRPr="00F76E70">
        <w:rPr>
          <w:rFonts w:ascii="Times New Roman" w:eastAsia="宋体e眠副浡渀." w:hAnsi="Times New Roman"/>
          <w:color w:val="000000" w:themeColor="text1"/>
        </w:rPr>
        <w:t xml:space="preserve">1 </w:t>
      </w:r>
      <w:r w:rsidRPr="00F76E70">
        <w:rPr>
          <w:rFonts w:ascii="Times New Roman" w:eastAsia="宋体e眠副浡渀." w:hAnsi="Times New Roman" w:hint="eastAsia"/>
          <w:color w:val="000000" w:themeColor="text1"/>
        </w:rPr>
        <w:t>t</w:t>
      </w:r>
      <w:r w:rsidR="00464B54">
        <w:rPr>
          <w:rFonts w:hint="eastAsia"/>
          <w:color w:val="000000" w:themeColor="text1"/>
        </w:rPr>
        <w:t>燕窝制品</w:t>
      </w:r>
      <w:r w:rsidRPr="00F76E70">
        <w:rPr>
          <w:rFonts w:ascii="Times New Roman" w:eastAsia="宋体e眠副浡渀." w:hAnsi="Times New Roman" w:hint="eastAsia"/>
          <w:color w:val="000000" w:themeColor="text1"/>
        </w:rPr>
        <w:t>产品所消耗的生产</w:t>
      </w:r>
      <w:r w:rsidR="00136F55">
        <w:rPr>
          <w:rFonts w:ascii="Times New Roman" w:eastAsia="宋体e眠副浡渀." w:hAnsi="Times New Roman" w:hint="eastAsia"/>
          <w:color w:val="000000" w:themeColor="text1"/>
        </w:rPr>
        <w:t>加工用水，生产加工用水应符合</w:t>
      </w:r>
      <w:r w:rsidR="00136F55">
        <w:rPr>
          <w:rFonts w:ascii="Times New Roman" w:eastAsia="宋体e眠副浡渀." w:hAnsi="Times New Roman" w:hint="eastAsia"/>
          <w:color w:val="000000" w:themeColor="text1"/>
        </w:rPr>
        <w:t>G</w:t>
      </w:r>
      <w:r w:rsidR="00136F55">
        <w:rPr>
          <w:rFonts w:ascii="Times New Roman" w:eastAsia="宋体e眠副浡渀." w:hAnsi="Times New Roman"/>
          <w:color w:val="000000" w:themeColor="text1"/>
        </w:rPr>
        <w:t xml:space="preserve">B </w:t>
      </w:r>
      <w:r w:rsidR="00136F55">
        <w:rPr>
          <w:rFonts w:ascii="Times New Roman" w:eastAsia="宋体e眠副浡渀." w:hAnsi="Times New Roman" w:hint="eastAsia"/>
          <w:color w:val="000000" w:themeColor="text1"/>
        </w:rPr>
        <w:t>5</w:t>
      </w:r>
      <w:r w:rsidR="00136F55">
        <w:rPr>
          <w:rFonts w:ascii="Times New Roman" w:eastAsia="宋体e眠副浡渀." w:hAnsi="Times New Roman"/>
          <w:color w:val="000000" w:themeColor="text1"/>
        </w:rPr>
        <w:t>749</w:t>
      </w:r>
      <w:r w:rsidR="00136F55">
        <w:rPr>
          <w:rFonts w:ascii="Times New Roman" w:eastAsia="宋体e眠副浡渀." w:hAnsi="Times New Roman" w:hint="eastAsia"/>
          <w:color w:val="000000" w:themeColor="text1"/>
        </w:rPr>
        <w:t>的规定</w:t>
      </w:r>
      <w:r w:rsidR="00CF26D9">
        <w:rPr>
          <w:rFonts w:ascii="Times New Roman" w:eastAsia="宋体e眠副浡渀." w:hAnsi="Times New Roman" w:hint="eastAsia"/>
          <w:color w:val="000000" w:themeColor="text1"/>
        </w:rPr>
        <w:t>，</w:t>
      </w:r>
      <w:r w:rsidRPr="00F76E70">
        <w:rPr>
          <w:rFonts w:ascii="Times New Roman" w:eastAsia="宋体e眠副浡渀." w:hAnsi="Times New Roman" w:hint="eastAsia"/>
          <w:color w:val="000000" w:themeColor="text1"/>
        </w:rPr>
        <w:t>按式（</w:t>
      </w:r>
      <w:r w:rsidRPr="00F76E70">
        <w:rPr>
          <w:rFonts w:ascii="Times New Roman" w:eastAsia="宋体e眠副浡渀." w:hAnsi="Times New Roman" w:hint="eastAsia"/>
          <w:color w:val="000000" w:themeColor="text1"/>
        </w:rPr>
        <w:t>A.</w:t>
      </w:r>
      <w:r w:rsidRPr="00F76E70">
        <w:rPr>
          <w:rFonts w:ascii="Times New Roman" w:eastAsia="宋体e眠副浡渀." w:hAnsi="Times New Roman"/>
          <w:color w:val="000000" w:themeColor="text1"/>
        </w:rPr>
        <w:t>2</w:t>
      </w:r>
      <w:r w:rsidRPr="00F76E70">
        <w:rPr>
          <w:rFonts w:ascii="Times New Roman" w:eastAsia="宋体e眠副浡渀." w:hAnsi="Times New Roman" w:hint="eastAsia"/>
          <w:color w:val="000000" w:themeColor="text1"/>
        </w:rPr>
        <w:t>）计算。</w:t>
      </w:r>
    </w:p>
    <w:p w14:paraId="36F5DDA5" w14:textId="77777777" w:rsidR="00EE6F0E" w:rsidRPr="00F76E70" w:rsidRDefault="00EE6F0E" w:rsidP="00EE6F0E">
      <w:pPr>
        <w:spacing w:line="276" w:lineRule="auto"/>
        <w:jc w:val="center"/>
        <w:rPr>
          <w:rFonts w:ascii="Times New Roman" w:eastAsia="宋体e眠副浡渀." w:hAnsi="Times New Roman"/>
          <w:color w:val="000000" w:themeColor="text1"/>
        </w:rPr>
      </w:pPr>
      <m:oMath>
        <m:r>
          <w:rPr>
            <w:rFonts w:ascii="Cambria Math" w:eastAsia="宋体e眠副浡渀." w:hAnsi="Cambria Math"/>
            <w:color w:val="000000" w:themeColor="text1"/>
          </w:rPr>
          <m:t>V=</m:t>
        </m:r>
        <m:f>
          <m:fPr>
            <m:ctrlPr>
              <w:rPr>
                <w:rFonts w:ascii="Cambria Math" w:eastAsia="宋体e眠副浡渀." w:hAnsi="Cambria Math"/>
                <w:i/>
                <w:color w:val="000000" w:themeColor="text1"/>
              </w:rPr>
            </m:ctrlPr>
          </m:fPr>
          <m:num>
            <m:sSub>
              <m:sSubPr>
                <m:ctrlPr>
                  <w:rPr>
                    <w:rFonts w:ascii="Cambria Math" w:eastAsia="宋体e眠副浡渀." w:hAnsi="Cambria Math"/>
                    <w:i/>
                    <w:color w:val="000000" w:themeColor="text1"/>
                  </w:rPr>
                </m:ctrlPr>
              </m:sSubPr>
              <m:e>
                <m:r>
                  <w:rPr>
                    <w:rFonts w:ascii="Cambria Math" w:eastAsia="宋体e眠副浡渀." w:hAnsi="Cambria Math"/>
                    <w:color w:val="000000" w:themeColor="text1"/>
                  </w:rPr>
                  <m:t>V</m:t>
                </m:r>
              </m:e>
              <m:sub>
                <m:r>
                  <w:rPr>
                    <w:rFonts w:ascii="Cambria Math" w:eastAsia="宋体e眠副浡渀." w:hAnsi="Cambria Math" w:hint="eastAsia"/>
                    <w:color w:val="000000" w:themeColor="text1"/>
                  </w:rPr>
                  <m:t>i</m:t>
                </m:r>
              </m:sub>
            </m:sSub>
          </m:num>
          <m:den>
            <m:r>
              <w:rPr>
                <w:rFonts w:ascii="Cambria Math" w:eastAsia="宋体e眠副浡渀." w:hAnsi="Cambria Math"/>
                <w:color w:val="000000" w:themeColor="text1"/>
              </w:rPr>
              <m:t>Q</m:t>
            </m:r>
          </m:den>
        </m:f>
      </m:oMath>
      <w:r w:rsidRPr="00F76E70">
        <w:rPr>
          <w:rFonts w:ascii="Times New Roman" w:eastAsia="宋体e眠副浡渀." w:hAnsi="Times New Roman"/>
          <w:color w:val="000000" w:themeColor="text1"/>
        </w:rPr>
        <w:t>…………………………</w:t>
      </w:r>
      <w:proofErr w:type="gramStart"/>
      <w:r w:rsidRPr="00F76E70">
        <w:rPr>
          <w:rFonts w:ascii="Times New Roman" w:eastAsia="宋体e眠副浡渀." w:hAnsi="Times New Roman"/>
          <w:color w:val="000000" w:themeColor="text1"/>
        </w:rPr>
        <w:t>….</w:t>
      </w:r>
      <w:r w:rsidRPr="00F76E70">
        <w:rPr>
          <w:rFonts w:ascii="Times New Roman" w:eastAsia="宋体e眠副浡渀." w:hAnsi="Times New Roman" w:hint="eastAsia"/>
          <w:color w:val="000000" w:themeColor="text1"/>
        </w:rPr>
        <w:t>（</w:t>
      </w:r>
      <w:proofErr w:type="gramEnd"/>
      <w:r w:rsidRPr="00F76E70">
        <w:rPr>
          <w:rFonts w:ascii="Times New Roman" w:eastAsia="宋体e眠副浡渀." w:hAnsi="Times New Roman" w:hint="eastAsia"/>
          <w:color w:val="000000" w:themeColor="text1"/>
        </w:rPr>
        <w:t>A.</w:t>
      </w:r>
      <w:r w:rsidRPr="00F76E70">
        <w:rPr>
          <w:rFonts w:ascii="Times New Roman" w:eastAsia="宋体e眠副浡渀." w:hAnsi="Times New Roman"/>
          <w:color w:val="000000" w:themeColor="text1"/>
        </w:rPr>
        <w:t>2</w:t>
      </w:r>
      <w:r w:rsidRPr="00F76E70">
        <w:rPr>
          <w:rFonts w:ascii="Times New Roman" w:eastAsia="宋体e眠副浡渀." w:hAnsi="Times New Roman" w:hint="eastAsia"/>
          <w:color w:val="000000" w:themeColor="text1"/>
        </w:rPr>
        <w:t>）</w:t>
      </w:r>
    </w:p>
    <w:p w14:paraId="1144E447" w14:textId="77777777" w:rsidR="00EE6F0E" w:rsidRPr="00F76E70" w:rsidRDefault="00EE6F0E" w:rsidP="00EE6F0E">
      <w:pPr>
        <w:spacing w:line="276" w:lineRule="auto"/>
        <w:ind w:firstLineChars="200" w:firstLine="420"/>
        <w:rPr>
          <w:rFonts w:ascii="Times New Roman" w:eastAsia="宋体e眠副浡渀." w:hAnsi="Times New Roman"/>
          <w:color w:val="000000" w:themeColor="text1"/>
        </w:rPr>
      </w:pPr>
      <w:r w:rsidRPr="00F76E70">
        <w:rPr>
          <w:rFonts w:ascii="Times New Roman" w:eastAsia="宋体e眠副浡渀." w:hAnsi="Times New Roman" w:hint="eastAsia"/>
          <w:color w:val="000000" w:themeColor="text1"/>
        </w:rPr>
        <w:t>式中：</w:t>
      </w:r>
    </w:p>
    <w:p w14:paraId="1AF62966" w14:textId="0B4F7D95" w:rsidR="00EE6F0E" w:rsidRPr="00F76E70" w:rsidRDefault="00EE6F0E" w:rsidP="00EE6F0E">
      <w:pPr>
        <w:spacing w:line="276" w:lineRule="auto"/>
        <w:ind w:firstLineChars="200" w:firstLine="420"/>
        <w:rPr>
          <w:rFonts w:ascii="Times New Roman" w:eastAsia="宋体e眠副浡渀." w:hAnsi="Times New Roman"/>
          <w:color w:val="000000" w:themeColor="text1"/>
        </w:rPr>
      </w:pPr>
      <w:r w:rsidRPr="00F76E70">
        <w:rPr>
          <w:rFonts w:ascii="Times New Roman" w:eastAsia="宋体e眠副浡渀." w:hAnsi="Times New Roman"/>
          <w:i/>
          <w:iCs/>
          <w:color w:val="000000" w:themeColor="text1"/>
        </w:rPr>
        <w:t>V</w:t>
      </w:r>
      <w:r w:rsidRPr="00F76E70">
        <w:rPr>
          <w:rFonts w:ascii="Times New Roman" w:eastAsia="宋体e眠副浡渀." w:hAnsi="Times New Roman"/>
          <w:color w:val="000000" w:themeColor="text1"/>
        </w:rPr>
        <w:t>——</w:t>
      </w:r>
      <w:r w:rsidRPr="00F76E70">
        <w:rPr>
          <w:rFonts w:ascii="Times New Roman" w:eastAsia="宋体e眠副浡渀." w:hAnsi="Times New Roman" w:hint="eastAsia"/>
          <w:color w:val="000000" w:themeColor="text1"/>
        </w:rPr>
        <w:t>生产每吨</w:t>
      </w:r>
      <w:r w:rsidR="00464B54">
        <w:rPr>
          <w:rFonts w:hint="eastAsia"/>
          <w:color w:val="000000" w:themeColor="text1"/>
        </w:rPr>
        <w:t>燕窝制品</w:t>
      </w:r>
      <w:r w:rsidRPr="00F76E70">
        <w:rPr>
          <w:rFonts w:ascii="Times New Roman" w:eastAsia="宋体e眠副浡渀." w:hAnsi="Times New Roman" w:hint="eastAsia"/>
          <w:color w:val="000000" w:themeColor="text1"/>
        </w:rPr>
        <w:t>产品的取水量，单位为立方米每吨（</w:t>
      </w:r>
      <w:r w:rsidRPr="00F76E70">
        <w:rPr>
          <w:rFonts w:ascii="Times New Roman" w:eastAsia="宋体e眠副浡渀." w:hAnsi="Times New Roman"/>
          <w:color w:val="000000" w:themeColor="text1"/>
        </w:rPr>
        <w:t>m</w:t>
      </w:r>
      <w:r w:rsidRPr="00F76E70">
        <w:rPr>
          <w:rFonts w:ascii="Times New Roman" w:eastAsia="宋体e眠副浡渀." w:hAnsi="Times New Roman"/>
          <w:color w:val="000000" w:themeColor="text1"/>
          <w:vertAlign w:val="superscript"/>
        </w:rPr>
        <w:t>3</w:t>
      </w:r>
      <w:r w:rsidRPr="00F76E70">
        <w:rPr>
          <w:rFonts w:ascii="Times New Roman" w:eastAsia="宋体e眠副浡渀." w:hAnsi="Times New Roman"/>
          <w:color w:val="000000" w:themeColor="text1"/>
        </w:rPr>
        <w:t>/t</w:t>
      </w:r>
      <w:r w:rsidRPr="00F76E70">
        <w:rPr>
          <w:rFonts w:ascii="Times New Roman" w:eastAsia="宋体e眠副浡渀." w:hAnsi="Times New Roman" w:hint="eastAsia"/>
          <w:color w:val="000000" w:themeColor="text1"/>
        </w:rPr>
        <w:t>）；</w:t>
      </w:r>
    </w:p>
    <w:p w14:paraId="709EEAF8" w14:textId="7E6B9289" w:rsidR="00EE6F0E" w:rsidRPr="00F76E70" w:rsidRDefault="00EE6F0E" w:rsidP="00EE6F0E">
      <w:pPr>
        <w:spacing w:line="276" w:lineRule="auto"/>
        <w:ind w:firstLineChars="200" w:firstLine="420"/>
        <w:rPr>
          <w:rFonts w:ascii="Times New Roman" w:eastAsia="宋体e眠副浡渀." w:hAnsi="Times New Roman"/>
          <w:color w:val="000000" w:themeColor="text1"/>
        </w:rPr>
      </w:pPr>
      <w:r w:rsidRPr="00F76E70">
        <w:rPr>
          <w:rFonts w:ascii="Times New Roman" w:eastAsia="宋体e眠副浡渀." w:hAnsi="Times New Roman"/>
          <w:i/>
          <w:iCs/>
          <w:color w:val="000000" w:themeColor="text1"/>
        </w:rPr>
        <w:t>V</w:t>
      </w:r>
      <w:r w:rsidRPr="00F76E70">
        <w:rPr>
          <w:rFonts w:ascii="Times New Roman" w:eastAsia="宋体e眠副浡渀." w:hAnsi="Times New Roman"/>
          <w:i/>
          <w:iCs/>
          <w:color w:val="000000" w:themeColor="text1"/>
          <w:vertAlign w:val="subscript"/>
        </w:rPr>
        <w:t>i</w:t>
      </w:r>
      <w:r w:rsidRPr="00F76E70">
        <w:rPr>
          <w:rFonts w:ascii="Times New Roman" w:eastAsia="宋体e眠副浡渀." w:hAnsi="Times New Roman"/>
          <w:color w:val="000000" w:themeColor="text1"/>
        </w:rPr>
        <w:t>——</w:t>
      </w:r>
      <w:r w:rsidRPr="00F76E70">
        <w:rPr>
          <w:rFonts w:ascii="宋体" w:hAnsi="宋体" w:hint="eastAsia"/>
          <w:color w:val="000000" w:themeColor="text1"/>
        </w:rPr>
        <w:t>在一定的计量时间内</w:t>
      </w:r>
      <w:r w:rsidRPr="00F76E70">
        <w:rPr>
          <w:rFonts w:ascii="Times New Roman" w:eastAsia="宋体e眠副浡渀." w:hAnsi="Times New Roman" w:hint="eastAsia"/>
          <w:color w:val="000000" w:themeColor="text1"/>
        </w:rPr>
        <w:t>（一般为一年），</w:t>
      </w:r>
      <w:r w:rsidR="00464B54">
        <w:rPr>
          <w:rFonts w:hint="eastAsia"/>
          <w:color w:val="000000" w:themeColor="text1"/>
        </w:rPr>
        <w:t>燕窝制品</w:t>
      </w:r>
      <w:r w:rsidRPr="00F76E70">
        <w:rPr>
          <w:rFonts w:ascii="Times New Roman" w:eastAsia="宋体e眠副浡渀." w:hAnsi="Times New Roman" w:hint="eastAsia"/>
          <w:color w:val="000000" w:themeColor="text1"/>
        </w:rPr>
        <w:t>产品生产取水量总和，单位为立方米（</w:t>
      </w:r>
      <w:r w:rsidRPr="00F76E70">
        <w:rPr>
          <w:rFonts w:ascii="Times New Roman" w:eastAsia="宋体e眠副浡渀." w:hAnsi="Times New Roman"/>
          <w:color w:val="000000" w:themeColor="text1"/>
        </w:rPr>
        <w:t>m</w:t>
      </w:r>
      <w:r w:rsidRPr="00F76E70">
        <w:rPr>
          <w:rFonts w:ascii="Times New Roman" w:eastAsia="宋体e眠副浡渀." w:hAnsi="Times New Roman"/>
          <w:color w:val="000000" w:themeColor="text1"/>
          <w:vertAlign w:val="superscript"/>
        </w:rPr>
        <w:t>3</w:t>
      </w:r>
      <w:r w:rsidRPr="00F76E70">
        <w:rPr>
          <w:rFonts w:ascii="Times New Roman" w:eastAsia="宋体e眠副浡渀." w:hAnsi="Times New Roman" w:hint="eastAsia"/>
          <w:color w:val="000000" w:themeColor="text1"/>
        </w:rPr>
        <w:t>）；</w:t>
      </w:r>
    </w:p>
    <w:p w14:paraId="1BA91FC9" w14:textId="0C816595" w:rsidR="00EE6F0E" w:rsidRPr="00F76E70" w:rsidRDefault="00EE6F0E" w:rsidP="00EE6F0E">
      <w:pPr>
        <w:spacing w:line="276" w:lineRule="auto"/>
        <w:ind w:firstLineChars="200" w:firstLine="420"/>
        <w:rPr>
          <w:rFonts w:ascii="Times New Roman" w:eastAsia="宋体e眠副浡渀." w:hAnsi="Times New Roman"/>
          <w:color w:val="000000" w:themeColor="text1"/>
        </w:rPr>
      </w:pPr>
      <m:oMath>
        <m:r>
          <w:rPr>
            <w:rFonts w:ascii="Cambria Math" w:hAnsi="Cambria Math"/>
            <w:color w:val="000000" w:themeColor="text1"/>
          </w:rPr>
          <m:t>Q</m:t>
        </m:r>
      </m:oMath>
      <w:r w:rsidRPr="00F76E70">
        <w:rPr>
          <w:rFonts w:ascii="Times New Roman" w:eastAsia="宋体e眠副浡渀." w:hAnsi="Times New Roman"/>
          <w:color w:val="000000" w:themeColor="text1"/>
        </w:rPr>
        <w:t>——</w:t>
      </w:r>
      <w:r w:rsidRPr="00F76E70">
        <w:rPr>
          <w:rFonts w:ascii="宋体" w:hAnsi="宋体" w:hint="eastAsia"/>
          <w:color w:val="000000" w:themeColor="text1"/>
        </w:rPr>
        <w:t>同一计量时间内</w:t>
      </w:r>
      <w:r w:rsidRPr="00F76E70">
        <w:rPr>
          <w:rFonts w:ascii="Times New Roman" w:eastAsia="宋体e眠副浡渀." w:hAnsi="Times New Roman" w:hint="eastAsia"/>
          <w:color w:val="000000" w:themeColor="text1"/>
        </w:rPr>
        <w:t>（一般为一年），</w:t>
      </w:r>
      <w:r w:rsidR="00464B54">
        <w:rPr>
          <w:rFonts w:hint="eastAsia"/>
          <w:color w:val="000000" w:themeColor="text1"/>
        </w:rPr>
        <w:t>燕窝制品</w:t>
      </w:r>
      <w:r w:rsidRPr="00F76E70">
        <w:rPr>
          <w:rFonts w:ascii="Times New Roman" w:eastAsia="宋体e眠副浡渀." w:hAnsi="Times New Roman" w:hint="eastAsia"/>
          <w:color w:val="000000" w:themeColor="text1"/>
        </w:rPr>
        <w:t>的产量，单位为吨（</w:t>
      </w:r>
      <w:r w:rsidRPr="00F76E70">
        <w:rPr>
          <w:rFonts w:ascii="Times New Roman" w:eastAsia="宋体e眠副浡渀." w:hAnsi="Times New Roman"/>
          <w:color w:val="000000" w:themeColor="text1"/>
        </w:rPr>
        <w:t>t</w:t>
      </w:r>
      <w:r w:rsidRPr="00F76E70">
        <w:rPr>
          <w:rFonts w:ascii="Times New Roman" w:eastAsia="宋体e眠副浡渀." w:hAnsi="Times New Roman" w:hint="eastAsia"/>
          <w:color w:val="000000" w:themeColor="text1"/>
        </w:rPr>
        <w:t>）。</w:t>
      </w:r>
    </w:p>
    <w:p w14:paraId="62376D8E" w14:textId="77777777" w:rsidR="00EE6F0E" w:rsidRPr="00F76E70" w:rsidRDefault="00EE6F0E">
      <w:pPr>
        <w:widowControl/>
        <w:numPr>
          <w:ilvl w:val="1"/>
          <w:numId w:val="34"/>
        </w:numPr>
        <w:tabs>
          <w:tab w:val="left" w:pos="360"/>
          <w:tab w:val="left" w:pos="1260"/>
        </w:tabs>
        <w:wordWrap w:val="0"/>
        <w:overflowPunct w:val="0"/>
        <w:autoSpaceDE w:val="0"/>
        <w:spacing w:beforeLines="100" w:before="312" w:line="276" w:lineRule="auto"/>
        <w:outlineLvl w:val="1"/>
        <w:rPr>
          <w:rFonts w:ascii="Times New Roman" w:eastAsia="黑体" w:hAnsi="Times New Roman"/>
          <w:color w:val="000000" w:themeColor="text1"/>
          <w:kern w:val="21"/>
          <w:szCs w:val="20"/>
        </w:rPr>
      </w:pPr>
      <w:r w:rsidRPr="00F76E70">
        <w:rPr>
          <w:rFonts w:ascii="Times New Roman" w:eastAsia="黑体" w:hAnsi="Times New Roman" w:hint="eastAsia"/>
          <w:color w:val="000000" w:themeColor="text1"/>
          <w:kern w:val="21"/>
          <w:szCs w:val="20"/>
        </w:rPr>
        <w:t>单位产品综合能耗</w:t>
      </w:r>
    </w:p>
    <w:p w14:paraId="0372D0AF" w14:textId="659E3F1A" w:rsidR="00EE6F0E" w:rsidRPr="00F76E70" w:rsidRDefault="00EE6F0E" w:rsidP="00EE6F0E">
      <w:pPr>
        <w:ind w:firstLineChars="200" w:firstLine="420"/>
        <w:rPr>
          <w:rFonts w:ascii="宋体" w:hAnsi="宋体"/>
          <w:color w:val="000000" w:themeColor="text1"/>
        </w:rPr>
      </w:pPr>
      <w:r w:rsidRPr="00F76E70">
        <w:rPr>
          <w:rFonts w:ascii="Times New Roman" w:eastAsia="宋体e眠副浡渀." w:hAnsi="Times New Roman" w:hint="eastAsia"/>
          <w:color w:val="000000" w:themeColor="text1"/>
        </w:rPr>
        <w:t>每</w:t>
      </w:r>
      <w:r w:rsidRPr="00F76E70">
        <w:rPr>
          <w:rFonts w:ascii="宋体" w:hAnsi="宋体" w:hint="eastAsia"/>
          <w:color w:val="000000" w:themeColor="text1"/>
        </w:rPr>
        <w:t>生产1</w:t>
      </w:r>
      <w:r w:rsidRPr="00F76E70">
        <w:rPr>
          <w:rFonts w:ascii="宋体" w:hAnsi="宋体"/>
          <w:color w:val="000000" w:themeColor="text1"/>
        </w:rPr>
        <w:t xml:space="preserve"> </w:t>
      </w:r>
      <w:r w:rsidRPr="00F76E70">
        <w:rPr>
          <w:rFonts w:ascii="Times New Roman" w:hAnsi="Times New Roman"/>
          <w:color w:val="000000" w:themeColor="text1"/>
        </w:rPr>
        <w:t>t</w:t>
      </w:r>
      <w:r w:rsidR="00464B54">
        <w:rPr>
          <w:rFonts w:ascii="宋体" w:hAnsi="宋体" w:hint="eastAsia"/>
          <w:color w:val="000000" w:themeColor="text1"/>
        </w:rPr>
        <w:t>燕窝制品</w:t>
      </w:r>
      <w:r w:rsidRPr="00F76E70">
        <w:rPr>
          <w:rFonts w:ascii="宋体" w:hAnsi="宋体" w:hint="eastAsia"/>
          <w:color w:val="000000" w:themeColor="text1"/>
        </w:rPr>
        <w:t>产品的全过程中，生产系统和辅助系统实际消耗的各种能源实物量按</w:t>
      </w:r>
      <w:r w:rsidRPr="00F76E70">
        <w:rPr>
          <w:rFonts w:ascii="Times New Roman" w:hAnsi="Times New Roman"/>
          <w:color w:val="000000" w:themeColor="text1"/>
        </w:rPr>
        <w:t>GB/T 2589</w:t>
      </w:r>
      <w:r w:rsidRPr="00F76E70">
        <w:rPr>
          <w:rFonts w:ascii="宋体" w:hAnsi="宋体" w:hint="eastAsia"/>
          <w:color w:val="000000" w:themeColor="text1"/>
        </w:rPr>
        <w:t>分别折算为一次能源后的总和，按式（</w:t>
      </w:r>
      <w:r w:rsidRPr="00F76E70">
        <w:rPr>
          <w:rFonts w:ascii="Times New Roman" w:hAnsi="Times New Roman"/>
          <w:color w:val="000000" w:themeColor="text1"/>
        </w:rPr>
        <w:t>A.</w:t>
      </w:r>
      <w:r w:rsidR="00E95F42">
        <w:rPr>
          <w:rFonts w:ascii="Times New Roman" w:hAnsi="Times New Roman"/>
          <w:color w:val="000000" w:themeColor="text1"/>
        </w:rPr>
        <w:t>3</w:t>
      </w:r>
      <w:r w:rsidRPr="00F76E70">
        <w:rPr>
          <w:rFonts w:ascii="宋体" w:hAnsi="宋体" w:hint="eastAsia"/>
          <w:color w:val="000000" w:themeColor="text1"/>
        </w:rPr>
        <w:t>）计算。</w:t>
      </w:r>
    </w:p>
    <w:p w14:paraId="66BC72DC" w14:textId="0E155BFE" w:rsidR="00EE6F0E" w:rsidRPr="00F76E70" w:rsidRDefault="00EE6F0E" w:rsidP="00EE6F0E">
      <w:pPr>
        <w:ind w:firstLineChars="200" w:firstLine="420"/>
        <w:jc w:val="center"/>
        <w:rPr>
          <w:rFonts w:ascii="宋体" w:hAnsi="宋体"/>
          <w:color w:val="000000" w:themeColor="text1"/>
        </w:rPr>
      </w:pPr>
      <m:oMath>
        <m:r>
          <w:rPr>
            <w:rFonts w:ascii="Cambria Math" w:hAnsi="Cambria Math"/>
            <w:color w:val="000000" w:themeColor="text1"/>
          </w:rPr>
          <m:t>E=</m:t>
        </m:r>
        <m:f>
          <m:fPr>
            <m:ctrlPr>
              <w:rPr>
                <w:rFonts w:ascii="Cambria Math" w:hAnsi="Cambria Math"/>
                <w:i/>
                <w:color w:val="000000" w:themeColor="text1"/>
              </w:rPr>
            </m:ctrlPr>
          </m:fPr>
          <m:num>
            <m:nary>
              <m:naryPr>
                <m:chr m:val="∑"/>
                <m:limLoc m:val="undOvr"/>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n</m:t>
                </m:r>
              </m:sup>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i</m:t>
                        </m:r>
                      </m:sub>
                    </m:sSub>
                  </m:e>
                </m:d>
              </m:e>
            </m:nary>
          </m:num>
          <m:den>
            <m:r>
              <w:rPr>
                <w:rFonts w:ascii="Cambria Math" w:hAnsi="Cambria Math"/>
                <w:color w:val="000000" w:themeColor="text1"/>
              </w:rPr>
              <m:t>Q</m:t>
            </m:r>
          </m:den>
        </m:f>
      </m:oMath>
      <w:r w:rsidRPr="00F76E70">
        <w:rPr>
          <w:rFonts w:ascii="Times New Roman" w:hAnsi="Times New Roman"/>
          <w:color w:val="000000" w:themeColor="text1"/>
          <w:szCs w:val="24"/>
        </w:rPr>
        <w:t>………………………</w:t>
      </w:r>
      <w:proofErr w:type="gramStart"/>
      <w:r w:rsidRPr="00F76E70">
        <w:rPr>
          <w:rFonts w:ascii="Times New Roman" w:hAnsi="Times New Roman"/>
          <w:color w:val="000000" w:themeColor="text1"/>
          <w:szCs w:val="24"/>
        </w:rPr>
        <w:t>…..</w:t>
      </w:r>
      <w:proofErr w:type="gramEnd"/>
      <w:r w:rsidRPr="00F76E70">
        <w:rPr>
          <w:rFonts w:ascii="宋体" w:hAnsi="宋体" w:hint="eastAsia"/>
          <w:color w:val="000000" w:themeColor="text1"/>
        </w:rPr>
        <w:t>（</w:t>
      </w:r>
      <w:r w:rsidRPr="00F76E70">
        <w:rPr>
          <w:rFonts w:ascii="Times New Roman" w:hAnsi="Times New Roman"/>
          <w:color w:val="000000" w:themeColor="text1"/>
        </w:rPr>
        <w:t>A.</w:t>
      </w:r>
      <w:r w:rsidR="00E95F42">
        <w:rPr>
          <w:rFonts w:ascii="Times New Roman" w:hAnsi="Times New Roman"/>
          <w:color w:val="000000" w:themeColor="text1"/>
        </w:rPr>
        <w:t>3</w:t>
      </w:r>
      <w:r w:rsidRPr="00F76E70">
        <w:rPr>
          <w:rFonts w:ascii="宋体" w:hAnsi="宋体" w:hint="eastAsia"/>
          <w:color w:val="000000" w:themeColor="text1"/>
        </w:rPr>
        <w:t>）</w:t>
      </w:r>
    </w:p>
    <w:p w14:paraId="668F3EFB" w14:textId="77777777" w:rsidR="00EE6F0E" w:rsidRPr="00F76E70" w:rsidRDefault="00EE6F0E" w:rsidP="00EE6F0E">
      <w:pPr>
        <w:ind w:firstLineChars="200" w:firstLine="420"/>
        <w:rPr>
          <w:rFonts w:ascii="宋体" w:hAnsi="宋体"/>
          <w:color w:val="000000" w:themeColor="text1"/>
        </w:rPr>
      </w:pPr>
      <w:r w:rsidRPr="00F76E70">
        <w:rPr>
          <w:rFonts w:ascii="宋体" w:hAnsi="宋体" w:hint="eastAsia"/>
          <w:color w:val="000000" w:themeColor="text1"/>
        </w:rPr>
        <w:t>式中：</w:t>
      </w:r>
    </w:p>
    <w:p w14:paraId="207013F4" w14:textId="77777777" w:rsidR="00EE6F0E" w:rsidRPr="00F76E70" w:rsidRDefault="00EE6F0E" w:rsidP="00EE6F0E">
      <w:pPr>
        <w:ind w:firstLineChars="200" w:firstLine="420"/>
        <w:rPr>
          <w:rFonts w:ascii="宋体" w:hAnsi="宋体"/>
          <w:color w:val="000000" w:themeColor="text1"/>
        </w:rPr>
      </w:pPr>
      <w:r w:rsidRPr="00F76E70">
        <w:rPr>
          <w:rFonts w:ascii="Times New Roman" w:hAnsi="Times New Roman"/>
          <w:i/>
          <w:iCs/>
          <w:color w:val="000000" w:themeColor="text1"/>
        </w:rPr>
        <w:t>E</w:t>
      </w:r>
      <w:r w:rsidRPr="00F76E70">
        <w:rPr>
          <w:rFonts w:ascii="宋体" w:hAnsi="宋体"/>
          <w:color w:val="000000" w:themeColor="text1"/>
        </w:rPr>
        <w:t xml:space="preserve"> </w:t>
      </w:r>
      <w:r w:rsidRPr="00F76E70">
        <w:rPr>
          <w:rFonts w:ascii="Times New Roman" w:hAnsi="Times New Roman"/>
          <w:color w:val="000000" w:themeColor="text1"/>
          <w:kern w:val="0"/>
        </w:rPr>
        <w:t>——</w:t>
      </w:r>
      <w:r w:rsidRPr="00F76E70">
        <w:rPr>
          <w:rFonts w:ascii="宋体" w:hAnsi="宋体" w:hint="eastAsia"/>
          <w:color w:val="000000" w:themeColor="text1"/>
        </w:rPr>
        <w:t>单位产品综合能耗（折合标准煤计算），单位为千克标准煤每吨（</w:t>
      </w:r>
      <w:proofErr w:type="spellStart"/>
      <w:r w:rsidRPr="00F76E70">
        <w:rPr>
          <w:rFonts w:ascii="Times New Roman" w:hAnsi="Times New Roman"/>
          <w:color w:val="000000" w:themeColor="text1"/>
        </w:rPr>
        <w:t>kgce</w:t>
      </w:r>
      <w:proofErr w:type="spellEnd"/>
      <w:r w:rsidRPr="00F76E70">
        <w:rPr>
          <w:rFonts w:ascii="Times New Roman" w:hAnsi="Times New Roman"/>
          <w:color w:val="000000" w:themeColor="text1"/>
        </w:rPr>
        <w:t>/t</w:t>
      </w:r>
      <w:r w:rsidRPr="00F76E70">
        <w:rPr>
          <w:rFonts w:ascii="宋体" w:hAnsi="宋体" w:hint="eastAsia"/>
          <w:color w:val="000000" w:themeColor="text1"/>
        </w:rPr>
        <w:t>）；</w:t>
      </w:r>
    </w:p>
    <w:p w14:paraId="06BA3948" w14:textId="77777777" w:rsidR="00EE6F0E" w:rsidRPr="00F76E70" w:rsidRDefault="00EE6F0E" w:rsidP="00EE6F0E">
      <w:pPr>
        <w:ind w:firstLineChars="200" w:firstLine="420"/>
        <w:rPr>
          <w:rFonts w:ascii="宋体" w:hAnsi="宋体"/>
          <w:color w:val="000000" w:themeColor="text1"/>
        </w:rPr>
      </w:pPr>
      <w:proofErr w:type="spellStart"/>
      <w:r w:rsidRPr="00F76E70">
        <w:rPr>
          <w:rFonts w:ascii="Times New Roman" w:hAnsi="Times New Roman"/>
          <w:i/>
          <w:iCs/>
          <w:color w:val="000000" w:themeColor="text1"/>
        </w:rPr>
        <w:t>e</w:t>
      </w:r>
      <w:r w:rsidRPr="00F76E70">
        <w:rPr>
          <w:rFonts w:ascii="Times New Roman" w:hAnsi="Times New Roman"/>
          <w:i/>
          <w:iCs/>
          <w:color w:val="000000" w:themeColor="text1"/>
          <w:vertAlign w:val="subscript"/>
        </w:rPr>
        <w:t>i</w:t>
      </w:r>
      <w:proofErr w:type="spellEnd"/>
      <w:r w:rsidRPr="00F76E70">
        <w:rPr>
          <w:rFonts w:ascii="宋体" w:hAnsi="宋体"/>
          <w:color w:val="000000" w:themeColor="text1"/>
          <w:vertAlign w:val="subscript"/>
        </w:rPr>
        <w:t xml:space="preserve"> </w:t>
      </w:r>
      <w:r w:rsidRPr="00F76E70">
        <w:rPr>
          <w:rFonts w:ascii="Times New Roman" w:hAnsi="Times New Roman"/>
          <w:color w:val="000000" w:themeColor="text1"/>
          <w:kern w:val="0"/>
        </w:rPr>
        <w:t>——</w:t>
      </w:r>
      <w:r w:rsidRPr="00F76E70">
        <w:rPr>
          <w:rFonts w:ascii="宋体" w:hAnsi="宋体" w:hint="eastAsia"/>
          <w:color w:val="000000" w:themeColor="text1"/>
        </w:rPr>
        <w:t>在一定的计量时间内（一般为一年），生产和服务活动中消耗的第</w:t>
      </w:r>
      <w:proofErr w:type="spellStart"/>
      <w:r w:rsidRPr="00F76E70">
        <w:rPr>
          <w:rFonts w:ascii="宋体" w:hAnsi="宋体" w:hint="eastAsia"/>
          <w:color w:val="000000" w:themeColor="text1"/>
        </w:rPr>
        <w:t>i</w:t>
      </w:r>
      <w:proofErr w:type="spellEnd"/>
      <w:r w:rsidRPr="00F76E70">
        <w:rPr>
          <w:rFonts w:ascii="宋体" w:hAnsi="宋体" w:hint="eastAsia"/>
          <w:color w:val="000000" w:themeColor="text1"/>
        </w:rPr>
        <w:t>种能源实物量，单位视能源种类而定；</w:t>
      </w:r>
    </w:p>
    <w:p w14:paraId="31343721" w14:textId="77777777" w:rsidR="00EE6F0E" w:rsidRPr="00F76E70" w:rsidRDefault="00EE6F0E" w:rsidP="00EE6F0E">
      <w:pPr>
        <w:ind w:firstLineChars="200" w:firstLine="420"/>
        <w:rPr>
          <w:rFonts w:ascii="宋体" w:hAnsi="宋体"/>
          <w:color w:val="000000" w:themeColor="text1"/>
        </w:rPr>
      </w:pPr>
      <w:r w:rsidRPr="00F76E70">
        <w:rPr>
          <w:rFonts w:ascii="Times New Roman" w:hAnsi="Times New Roman"/>
          <w:i/>
          <w:iCs/>
          <w:color w:val="000000" w:themeColor="text1"/>
        </w:rPr>
        <w:t>p</w:t>
      </w:r>
      <w:r w:rsidRPr="00F76E70">
        <w:rPr>
          <w:rFonts w:ascii="Times New Roman" w:hAnsi="Times New Roman"/>
          <w:i/>
          <w:iCs/>
          <w:color w:val="000000" w:themeColor="text1"/>
          <w:vertAlign w:val="subscript"/>
        </w:rPr>
        <w:t>i</w:t>
      </w:r>
      <w:r w:rsidRPr="00F76E70">
        <w:rPr>
          <w:rFonts w:ascii="宋体" w:hAnsi="宋体"/>
          <w:color w:val="000000" w:themeColor="text1"/>
          <w:vertAlign w:val="subscript"/>
        </w:rPr>
        <w:t xml:space="preserve">  </w:t>
      </w:r>
      <w:r w:rsidRPr="00F76E70">
        <w:rPr>
          <w:rFonts w:ascii="Times New Roman" w:hAnsi="Times New Roman"/>
          <w:color w:val="000000" w:themeColor="text1"/>
          <w:kern w:val="0"/>
        </w:rPr>
        <w:t>——</w:t>
      </w:r>
      <w:r w:rsidRPr="00F76E70">
        <w:rPr>
          <w:rFonts w:ascii="宋体" w:hAnsi="宋体" w:hint="eastAsia"/>
          <w:color w:val="000000" w:themeColor="text1"/>
        </w:rPr>
        <w:t>第</w:t>
      </w:r>
      <w:proofErr w:type="spellStart"/>
      <w:r w:rsidRPr="00F76E70">
        <w:rPr>
          <w:rFonts w:ascii="Times New Roman" w:hAnsi="Times New Roman"/>
          <w:color w:val="000000" w:themeColor="text1"/>
        </w:rPr>
        <w:t>i</w:t>
      </w:r>
      <w:proofErr w:type="spellEnd"/>
      <w:r w:rsidRPr="00F76E70">
        <w:rPr>
          <w:rFonts w:ascii="宋体" w:hAnsi="宋体" w:hint="eastAsia"/>
          <w:color w:val="000000" w:themeColor="text1"/>
        </w:rPr>
        <w:t>种能源的折算系数，以能量的当量值折算；</w:t>
      </w:r>
    </w:p>
    <w:p w14:paraId="3B33BAC4" w14:textId="0D246A48" w:rsidR="00EE6F0E" w:rsidRPr="00F76E70" w:rsidRDefault="00EE6F0E" w:rsidP="00EE6F0E">
      <w:pPr>
        <w:spacing w:line="276" w:lineRule="auto"/>
        <w:ind w:firstLineChars="200" w:firstLine="420"/>
        <w:rPr>
          <w:rFonts w:ascii="宋体" w:hAnsi="宋体"/>
          <w:color w:val="000000" w:themeColor="text1"/>
        </w:rPr>
      </w:pPr>
      <m:oMath>
        <m:r>
          <w:rPr>
            <w:rFonts w:ascii="Cambria Math" w:hAnsi="Cambria Math"/>
            <w:color w:val="000000" w:themeColor="text1"/>
          </w:rPr>
          <m:t>Q</m:t>
        </m:r>
      </m:oMath>
      <w:r w:rsidRPr="00F76E70">
        <w:rPr>
          <w:rFonts w:ascii="宋体" w:hAnsi="宋体"/>
          <w:color w:val="000000" w:themeColor="text1"/>
        </w:rPr>
        <w:t xml:space="preserve"> </w:t>
      </w:r>
      <w:r w:rsidRPr="00F76E70">
        <w:rPr>
          <w:rFonts w:ascii="Times New Roman" w:hAnsi="Times New Roman"/>
          <w:color w:val="000000" w:themeColor="text1"/>
          <w:kern w:val="0"/>
        </w:rPr>
        <w:t>——</w:t>
      </w:r>
      <w:r w:rsidRPr="00F76E70">
        <w:rPr>
          <w:rFonts w:ascii="宋体" w:hAnsi="宋体" w:hint="eastAsia"/>
          <w:color w:val="000000" w:themeColor="text1"/>
        </w:rPr>
        <w:t>同一计量时间内（一般为一年），</w:t>
      </w:r>
      <w:r w:rsidR="00464B54">
        <w:rPr>
          <w:rFonts w:ascii="宋体" w:hAnsi="宋体" w:hint="eastAsia"/>
          <w:color w:val="000000" w:themeColor="text1"/>
        </w:rPr>
        <w:t>燕窝制品</w:t>
      </w:r>
      <w:r w:rsidRPr="00F76E70">
        <w:rPr>
          <w:rFonts w:ascii="宋体" w:hAnsi="宋体" w:hint="eastAsia"/>
          <w:color w:val="000000" w:themeColor="text1"/>
        </w:rPr>
        <w:t>的产量，单位为吨（</w:t>
      </w:r>
      <w:r w:rsidRPr="00F76E70">
        <w:rPr>
          <w:rFonts w:ascii="Times New Roman" w:hAnsi="Times New Roman"/>
          <w:color w:val="000000" w:themeColor="text1"/>
        </w:rPr>
        <w:t>t</w:t>
      </w:r>
      <w:r w:rsidRPr="00F76E70">
        <w:rPr>
          <w:rFonts w:ascii="宋体" w:hAnsi="宋体" w:hint="eastAsia"/>
          <w:color w:val="000000" w:themeColor="text1"/>
        </w:rPr>
        <w:t>）。</w:t>
      </w:r>
    </w:p>
    <w:p w14:paraId="157E2E74" w14:textId="77777777" w:rsidR="007F64F6" w:rsidRPr="001A3412" w:rsidRDefault="007F64F6" w:rsidP="007F64F6">
      <w:pPr>
        <w:widowControl/>
        <w:numPr>
          <w:ilvl w:val="1"/>
          <w:numId w:val="34"/>
        </w:numPr>
        <w:tabs>
          <w:tab w:val="left" w:pos="360"/>
          <w:tab w:val="left" w:pos="1260"/>
        </w:tabs>
        <w:wordWrap w:val="0"/>
        <w:overflowPunct w:val="0"/>
        <w:autoSpaceDE w:val="0"/>
        <w:spacing w:beforeLines="100" w:before="312" w:line="276" w:lineRule="auto"/>
        <w:outlineLvl w:val="1"/>
        <w:rPr>
          <w:rFonts w:ascii="Times New Roman" w:eastAsia="黑体" w:hAnsi="Times New Roman"/>
          <w:color w:val="000000" w:themeColor="text1"/>
          <w:kern w:val="21"/>
          <w:szCs w:val="20"/>
        </w:rPr>
      </w:pPr>
      <w:r w:rsidRPr="00F76E70">
        <w:rPr>
          <w:rFonts w:ascii="Times New Roman" w:eastAsia="黑体" w:hAnsi="Times New Roman" w:hint="eastAsia"/>
          <w:color w:val="000000" w:themeColor="text1"/>
          <w:kern w:val="21"/>
          <w:szCs w:val="20"/>
        </w:rPr>
        <w:t>单位产品废</w:t>
      </w:r>
      <w:r w:rsidRPr="001A3412">
        <w:rPr>
          <w:rFonts w:ascii="Times New Roman" w:eastAsia="黑体" w:hAnsi="Times New Roman" w:hint="eastAsia"/>
          <w:color w:val="000000" w:themeColor="text1"/>
          <w:kern w:val="21"/>
          <w:szCs w:val="20"/>
        </w:rPr>
        <w:t>水排放量</w:t>
      </w:r>
    </w:p>
    <w:p w14:paraId="24C8E77E" w14:textId="2980DEBA" w:rsidR="007F64F6" w:rsidRPr="00F76E70" w:rsidRDefault="007F64F6" w:rsidP="007F64F6">
      <w:pPr>
        <w:spacing w:line="276" w:lineRule="auto"/>
        <w:ind w:firstLineChars="200" w:firstLine="420"/>
        <w:rPr>
          <w:rFonts w:ascii="Times New Roman" w:hAnsi="Times New Roman"/>
          <w:color w:val="000000" w:themeColor="text1"/>
          <w:szCs w:val="24"/>
        </w:rPr>
      </w:pPr>
      <w:r w:rsidRPr="00F76E70">
        <w:rPr>
          <w:rFonts w:ascii="Times New Roman" w:hAnsi="Times New Roman" w:hint="eastAsia"/>
          <w:color w:val="000000" w:themeColor="text1"/>
          <w:szCs w:val="24"/>
        </w:rPr>
        <w:t>每生产</w:t>
      </w:r>
      <w:r w:rsidRPr="00F76E70">
        <w:rPr>
          <w:rFonts w:ascii="Times New Roman" w:hAnsi="Times New Roman"/>
          <w:color w:val="000000" w:themeColor="text1"/>
          <w:szCs w:val="24"/>
        </w:rPr>
        <w:t xml:space="preserve">1 </w:t>
      </w:r>
      <w:r w:rsidRPr="00F76E70">
        <w:rPr>
          <w:rFonts w:ascii="Times New Roman" w:hAnsi="Times New Roman" w:hint="eastAsia"/>
          <w:color w:val="000000" w:themeColor="text1"/>
          <w:szCs w:val="24"/>
        </w:rPr>
        <w:t>t</w:t>
      </w:r>
      <w:r>
        <w:rPr>
          <w:rFonts w:ascii="宋体" w:hAnsi="宋体" w:hint="eastAsia"/>
          <w:color w:val="000000" w:themeColor="text1"/>
        </w:rPr>
        <w:t>燕窝制品</w:t>
      </w:r>
      <w:r w:rsidRPr="00F76E70">
        <w:rPr>
          <w:rFonts w:ascii="Times New Roman" w:hAnsi="Times New Roman" w:hint="eastAsia"/>
          <w:color w:val="000000" w:themeColor="text1"/>
          <w:szCs w:val="24"/>
        </w:rPr>
        <w:t>产品的过程中废水的排放量，在</w:t>
      </w:r>
      <w:r w:rsidRPr="00BD4CCE">
        <w:rPr>
          <w:rFonts w:ascii="Times New Roman" w:hAnsi="Times New Roman" w:hint="eastAsia"/>
          <w:color w:val="000000" w:themeColor="text1"/>
          <w:szCs w:val="24"/>
        </w:rPr>
        <w:t>生产车间排放口或市政管网入口</w:t>
      </w:r>
      <w:r w:rsidRPr="00F76E70">
        <w:rPr>
          <w:rFonts w:ascii="Times New Roman" w:hAnsi="Times New Roman" w:hint="eastAsia"/>
          <w:color w:val="000000" w:themeColor="text1"/>
          <w:szCs w:val="24"/>
        </w:rPr>
        <w:t>处测定，按式（</w:t>
      </w:r>
      <w:r w:rsidRPr="00F76E70">
        <w:rPr>
          <w:rFonts w:ascii="Times New Roman" w:hAnsi="Times New Roman"/>
          <w:color w:val="000000" w:themeColor="text1"/>
          <w:szCs w:val="24"/>
        </w:rPr>
        <w:t>A.</w:t>
      </w:r>
      <w:r w:rsidR="00E95F42">
        <w:rPr>
          <w:rFonts w:ascii="Times New Roman" w:hAnsi="Times New Roman"/>
          <w:color w:val="000000" w:themeColor="text1"/>
          <w:szCs w:val="24"/>
        </w:rPr>
        <w:t>4</w:t>
      </w:r>
      <w:r w:rsidRPr="00F76E70">
        <w:rPr>
          <w:rFonts w:ascii="Times New Roman" w:hAnsi="Times New Roman" w:hint="eastAsia"/>
          <w:color w:val="000000" w:themeColor="text1"/>
          <w:szCs w:val="24"/>
        </w:rPr>
        <w:t>）计算。</w:t>
      </w:r>
    </w:p>
    <w:p w14:paraId="4A658DF6" w14:textId="3EE18885" w:rsidR="007F64F6" w:rsidRPr="00F76E70" w:rsidRDefault="007F64F6" w:rsidP="007F64F6">
      <w:pPr>
        <w:spacing w:line="276" w:lineRule="auto"/>
        <w:jc w:val="center"/>
        <w:rPr>
          <w:rFonts w:ascii="Times New Roman" w:hAnsi="Times New Roman"/>
          <w:color w:val="000000" w:themeColor="text1"/>
          <w:szCs w:val="24"/>
        </w:rPr>
      </w:pPr>
      <w:r w:rsidRPr="00F76E70">
        <w:rPr>
          <w:rFonts w:ascii="Times New Roman" w:hAnsi="Times New Roman"/>
          <w:color w:val="000000" w:themeColor="text1"/>
          <w:position w:val="-4"/>
          <w:szCs w:val="24"/>
        </w:rPr>
        <w:object w:dxaOrig="180" w:dyaOrig="280" w14:anchorId="076A5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10.2pt;mso-position-horizontal-relative:page;mso-position-vertical-relative:page" o:ole="">
            <v:imagedata r:id="rId10" o:title=""/>
          </v:shape>
          <o:OLEObject Type="Embed" ProgID="Equation.DSMT4" ShapeID="_x0000_i1025" DrawAspect="Content" ObjectID="_1754740642" r:id="rId11"/>
        </w:object>
      </w:r>
      <w:r w:rsidRPr="00F76E70">
        <w:rPr>
          <w:rFonts w:ascii="Times New Roman" w:hAnsi="Times New Roman"/>
          <w:color w:val="000000" w:themeColor="text1"/>
          <w:szCs w:val="24"/>
        </w:rPr>
        <w:t xml:space="preserve"> </w:t>
      </w:r>
      <m:oMath>
        <m:sSub>
          <m:sSubPr>
            <m:ctrlPr>
              <w:rPr>
                <w:rFonts w:ascii="Cambria Math" w:hAnsi="Cambria Math"/>
                <w:i/>
                <w:color w:val="000000" w:themeColor="text1"/>
              </w:rPr>
            </m:ctrlPr>
          </m:sSubPr>
          <m:e>
            <m:r>
              <w:rPr>
                <w:rFonts w:ascii="Cambria Math"/>
                <w:color w:val="000000" w:themeColor="text1"/>
              </w:rPr>
              <m:t>V</m:t>
            </m:r>
          </m:e>
          <m:sub>
            <m:r>
              <m:rPr>
                <m:nor/>
              </m:rPr>
              <w:rPr>
                <w:rFonts w:ascii="Cambria Math" w:hint="eastAsia"/>
                <w:color w:val="000000" w:themeColor="text1"/>
              </w:rPr>
              <m:t>e</m:t>
            </m:r>
            <m:ctrlPr>
              <w:rPr>
                <w:rFonts w:ascii="Cambria Math" w:hAnsi="Cambria Math"/>
                <w:color w:val="000000" w:themeColor="text1"/>
              </w:rPr>
            </m:ctrlPr>
          </m:sub>
        </m:sSub>
        <m:r>
          <w:rPr>
            <w:rFonts w:ascii="Cambria Math"/>
            <w:color w:val="000000" w:themeColor="text1"/>
          </w:rPr>
          <m:t>=</m:t>
        </m:r>
        <m:f>
          <m:fPr>
            <m:ctrlPr>
              <w:rPr>
                <w:rFonts w:ascii="Cambria Math" w:eastAsia="宋体e眠副浡渀." w:hAnsi="Cambria Math"/>
                <w:i/>
                <w:color w:val="000000" w:themeColor="text1"/>
              </w:rPr>
            </m:ctrlPr>
          </m:fPr>
          <m:num>
            <m:nary>
              <m:naryPr>
                <m:chr m:val="∑"/>
                <m:limLoc m:val="undOvr"/>
                <m:ctrlPr>
                  <w:rPr>
                    <w:rFonts w:ascii="Cambria Math" w:eastAsia="宋体e眠副浡渀." w:hAnsi="Cambria Math"/>
                    <w:i/>
                    <w:color w:val="000000" w:themeColor="text1"/>
                  </w:rPr>
                </m:ctrlPr>
              </m:naryPr>
              <m:sub>
                <m:r>
                  <w:rPr>
                    <w:rFonts w:ascii="Cambria Math" w:eastAsia="宋体e眠副浡渀." w:hAnsi="Cambria Math" w:hint="eastAsia"/>
                    <w:color w:val="000000" w:themeColor="text1"/>
                  </w:rPr>
                  <m:t>j=</m:t>
                </m:r>
                <m:r>
                  <w:rPr>
                    <w:rFonts w:ascii="Cambria Math" w:eastAsia="宋体e眠副浡渀." w:hAnsi="Cambria Math"/>
                    <w:color w:val="000000" w:themeColor="text1"/>
                  </w:rPr>
                  <m:t>1</m:t>
                </m:r>
              </m:sub>
              <m:sup>
                <m:r>
                  <w:rPr>
                    <w:rFonts w:ascii="Cambria Math" w:eastAsia="宋体e眠副浡渀." w:hAnsi="Cambria Math" w:hint="eastAsia"/>
                    <w:color w:val="000000" w:themeColor="text1"/>
                  </w:rPr>
                  <m:t>n</m:t>
                </m:r>
              </m:sup>
              <m:e>
                <m:sSub>
                  <m:sSubPr>
                    <m:ctrlPr>
                      <w:rPr>
                        <w:rFonts w:ascii="Cambria Math" w:eastAsia="宋体e眠副浡渀." w:hAnsi="Cambria Math"/>
                        <w:i/>
                        <w:color w:val="000000" w:themeColor="text1"/>
                      </w:rPr>
                    </m:ctrlPr>
                  </m:sSubPr>
                  <m:e>
                    <m:r>
                      <w:rPr>
                        <w:rFonts w:ascii="Cambria Math" w:eastAsia="宋体e眠副浡渀." w:hAnsi="Cambria Math"/>
                        <w:color w:val="000000" w:themeColor="text1"/>
                      </w:rPr>
                      <m:t>V</m:t>
                    </m:r>
                  </m:e>
                  <m:sub>
                    <m:r>
                      <w:rPr>
                        <w:rFonts w:ascii="Cambria Math" w:eastAsia="宋体e眠副浡渀." w:hAnsi="Cambria Math" w:hint="eastAsia"/>
                        <w:color w:val="000000" w:themeColor="text1"/>
                      </w:rPr>
                      <m:t>j</m:t>
                    </m:r>
                  </m:sub>
                </m:sSub>
              </m:e>
            </m:nary>
          </m:num>
          <m:den>
            <m:r>
              <w:rPr>
                <w:rFonts w:ascii="Cambria Math" w:eastAsia="宋体e眠副浡渀." w:hAnsi="Cambria Math"/>
                <w:color w:val="000000" w:themeColor="text1"/>
              </w:rPr>
              <m:t>Q</m:t>
            </m:r>
          </m:den>
        </m:f>
      </m:oMath>
      <w:r w:rsidRPr="00F76E70">
        <w:rPr>
          <w:rFonts w:ascii="Times New Roman" w:hAnsi="Times New Roman"/>
          <w:color w:val="000000" w:themeColor="text1"/>
          <w:szCs w:val="24"/>
        </w:rPr>
        <w:t>………………………………</w:t>
      </w:r>
      <w:proofErr w:type="gramStart"/>
      <w:r w:rsidRPr="00F76E70">
        <w:rPr>
          <w:rFonts w:ascii="Times New Roman" w:hAnsi="Times New Roman"/>
          <w:color w:val="000000" w:themeColor="text1"/>
          <w:szCs w:val="24"/>
        </w:rPr>
        <w:t>…..</w:t>
      </w:r>
      <w:proofErr w:type="gramEnd"/>
      <w:r w:rsidRPr="00F76E70">
        <w:rPr>
          <w:rFonts w:ascii="Times New Roman" w:hAnsi="Times New Roman"/>
          <w:color w:val="000000" w:themeColor="text1"/>
          <w:szCs w:val="24"/>
        </w:rPr>
        <w:t>( A.</w:t>
      </w:r>
      <w:r w:rsidR="00E95F42">
        <w:rPr>
          <w:rFonts w:ascii="Times New Roman" w:hAnsi="Times New Roman"/>
          <w:color w:val="000000" w:themeColor="text1"/>
          <w:szCs w:val="24"/>
        </w:rPr>
        <w:t>4</w:t>
      </w:r>
      <w:r w:rsidRPr="00F76E70">
        <w:rPr>
          <w:rFonts w:ascii="Times New Roman" w:hAnsi="Times New Roman"/>
          <w:color w:val="000000" w:themeColor="text1"/>
          <w:szCs w:val="24"/>
        </w:rPr>
        <w:t>)</w:t>
      </w:r>
    </w:p>
    <w:p w14:paraId="3503F142" w14:textId="77777777" w:rsidR="007F64F6" w:rsidRPr="00F76E70" w:rsidRDefault="007F64F6" w:rsidP="007F64F6">
      <w:pPr>
        <w:spacing w:line="276" w:lineRule="auto"/>
        <w:ind w:firstLineChars="200" w:firstLine="420"/>
        <w:rPr>
          <w:rFonts w:ascii="Times New Roman" w:hAnsi="Times New Roman"/>
          <w:color w:val="000000" w:themeColor="text1"/>
          <w:szCs w:val="24"/>
        </w:rPr>
      </w:pPr>
      <w:r w:rsidRPr="00F76E70">
        <w:rPr>
          <w:rFonts w:ascii="Times New Roman" w:hAnsi="Times New Roman" w:hint="eastAsia"/>
          <w:color w:val="000000" w:themeColor="text1"/>
          <w:szCs w:val="24"/>
        </w:rPr>
        <w:t>式中：</w:t>
      </w:r>
    </w:p>
    <w:p w14:paraId="734B311D" w14:textId="77777777" w:rsidR="007F64F6" w:rsidRPr="00F76E70" w:rsidRDefault="007F64F6" w:rsidP="007F64F6">
      <w:pPr>
        <w:spacing w:line="276" w:lineRule="auto"/>
        <w:ind w:firstLineChars="200" w:firstLine="420"/>
        <w:rPr>
          <w:rFonts w:ascii="Times New Roman" w:eastAsia="宋体e眠副浡渀." w:hAnsi="Times New Roman"/>
          <w:color w:val="000000" w:themeColor="text1"/>
        </w:rPr>
      </w:pPr>
      <w:r w:rsidRPr="00F76E70">
        <w:rPr>
          <w:rFonts w:ascii="Times New Roman" w:eastAsia="宋体e眠副浡渀." w:hAnsi="Times New Roman"/>
          <w:i/>
          <w:iCs/>
          <w:color w:val="000000" w:themeColor="text1"/>
        </w:rPr>
        <w:t>V</w:t>
      </w:r>
      <w:r w:rsidRPr="00F76E70">
        <w:rPr>
          <w:rFonts w:ascii="Times New Roman" w:eastAsia="宋体e眠副浡渀." w:hAnsi="Times New Roman" w:hint="eastAsia"/>
          <w:i/>
          <w:iCs/>
          <w:color w:val="000000" w:themeColor="text1"/>
          <w:vertAlign w:val="subscript"/>
        </w:rPr>
        <w:t>e</w:t>
      </w:r>
      <w:r w:rsidRPr="00F76E70">
        <w:rPr>
          <w:rFonts w:ascii="Times New Roman" w:eastAsia="宋体e眠副浡渀." w:hAnsi="Times New Roman"/>
          <w:color w:val="000000" w:themeColor="text1"/>
        </w:rPr>
        <w:t>——</w:t>
      </w:r>
      <w:r w:rsidRPr="00F76E70">
        <w:rPr>
          <w:rFonts w:ascii="Times New Roman" w:eastAsia="宋体e眠副浡渀." w:hAnsi="Times New Roman" w:hint="eastAsia"/>
          <w:color w:val="000000" w:themeColor="text1"/>
        </w:rPr>
        <w:t>生产每吨产品排放的废水量，单位为立方米每吨（</w:t>
      </w:r>
      <w:r w:rsidRPr="00F76E70">
        <w:rPr>
          <w:rFonts w:ascii="Times New Roman" w:eastAsia="宋体e眠副浡渀." w:hAnsi="Times New Roman"/>
          <w:color w:val="000000" w:themeColor="text1"/>
        </w:rPr>
        <w:t xml:space="preserve"> m</w:t>
      </w:r>
      <w:r w:rsidRPr="00F76E70">
        <w:rPr>
          <w:rFonts w:ascii="Times New Roman" w:eastAsia="宋体e眠副浡渀." w:hAnsi="Times New Roman"/>
          <w:color w:val="000000" w:themeColor="text1"/>
          <w:vertAlign w:val="superscript"/>
        </w:rPr>
        <w:t>3</w:t>
      </w:r>
      <w:r w:rsidRPr="00F76E70">
        <w:rPr>
          <w:rFonts w:ascii="Times New Roman" w:eastAsia="宋体e眠副浡渀." w:hAnsi="Times New Roman"/>
          <w:color w:val="000000" w:themeColor="text1"/>
        </w:rPr>
        <w:t>/t</w:t>
      </w:r>
      <w:r w:rsidRPr="00F76E70">
        <w:rPr>
          <w:rFonts w:ascii="Times New Roman" w:eastAsia="宋体e眠副浡渀." w:hAnsi="Times New Roman" w:hint="eastAsia"/>
          <w:color w:val="000000" w:themeColor="text1"/>
        </w:rPr>
        <w:t>）；</w:t>
      </w:r>
    </w:p>
    <w:p w14:paraId="26A811F5" w14:textId="77777777" w:rsidR="007F64F6" w:rsidRPr="00F76E70" w:rsidRDefault="007F64F6" w:rsidP="007F64F6">
      <w:pPr>
        <w:spacing w:line="276" w:lineRule="auto"/>
        <w:ind w:firstLineChars="200" w:firstLine="420"/>
        <w:rPr>
          <w:rFonts w:ascii="Times New Roman" w:eastAsia="宋体e眠副浡渀." w:hAnsi="Times New Roman"/>
          <w:color w:val="000000" w:themeColor="text1"/>
        </w:rPr>
      </w:pPr>
      <w:proofErr w:type="spellStart"/>
      <w:r w:rsidRPr="00F76E70">
        <w:rPr>
          <w:rFonts w:ascii="Times New Roman" w:eastAsia="宋体e眠副浡渀." w:hAnsi="Times New Roman"/>
          <w:i/>
          <w:iCs/>
          <w:color w:val="000000" w:themeColor="text1"/>
        </w:rPr>
        <w:lastRenderedPageBreak/>
        <w:t>V</w:t>
      </w:r>
      <w:r w:rsidRPr="00F76E70">
        <w:rPr>
          <w:rFonts w:ascii="Times New Roman" w:eastAsia="宋体e眠副浡渀." w:hAnsi="Times New Roman"/>
          <w:i/>
          <w:iCs/>
          <w:color w:val="000000" w:themeColor="text1"/>
          <w:vertAlign w:val="subscript"/>
        </w:rPr>
        <w:t>j</w:t>
      </w:r>
      <w:proofErr w:type="spellEnd"/>
      <w:r w:rsidRPr="00F76E70">
        <w:rPr>
          <w:rFonts w:ascii="Times New Roman" w:eastAsia="宋体e眠副浡渀." w:hAnsi="Times New Roman"/>
          <w:color w:val="000000" w:themeColor="text1"/>
        </w:rPr>
        <w:t>——</w:t>
      </w:r>
      <w:r w:rsidRPr="00F76E70">
        <w:rPr>
          <w:rFonts w:ascii="Times New Roman" w:eastAsia="宋体e眠副浡渀." w:hAnsi="Times New Roman" w:hint="eastAsia"/>
          <w:color w:val="000000" w:themeColor="text1"/>
        </w:rPr>
        <w:t>在一定的计量时间内（一般为一年），</w:t>
      </w:r>
      <w:proofErr w:type="gramStart"/>
      <w:r w:rsidRPr="00F76E70">
        <w:rPr>
          <w:rFonts w:ascii="Times New Roman" w:eastAsia="宋体e眠副浡渀." w:hAnsi="Times New Roman" w:hint="eastAsia"/>
          <w:color w:val="000000" w:themeColor="text1"/>
        </w:rPr>
        <w:t>企业第</w:t>
      </w:r>
      <w:proofErr w:type="gramEnd"/>
      <w:r w:rsidRPr="00F76E70">
        <w:rPr>
          <w:rFonts w:ascii="Times New Roman" w:eastAsia="宋体e眠副浡渀." w:hAnsi="Times New Roman" w:hint="eastAsia"/>
          <w:color w:val="000000" w:themeColor="text1"/>
        </w:rPr>
        <w:t>j</w:t>
      </w:r>
      <w:proofErr w:type="gramStart"/>
      <w:r w:rsidRPr="00F76E70">
        <w:rPr>
          <w:rFonts w:ascii="Times New Roman" w:eastAsia="宋体e眠副浡渀." w:hAnsi="Times New Roman" w:hint="eastAsia"/>
          <w:color w:val="000000" w:themeColor="text1"/>
        </w:rPr>
        <w:t>个</w:t>
      </w:r>
      <w:proofErr w:type="gramEnd"/>
      <w:r w:rsidRPr="00F76E70">
        <w:rPr>
          <w:rFonts w:ascii="Times New Roman" w:eastAsia="宋体e眠副浡渀." w:hAnsi="Times New Roman" w:hint="eastAsia"/>
          <w:color w:val="000000" w:themeColor="text1"/>
        </w:rPr>
        <w:t>生产环节废水排放量平均值，单位为立方米（</w:t>
      </w:r>
      <w:r w:rsidRPr="00F76E70">
        <w:rPr>
          <w:rFonts w:ascii="Times New Roman" w:eastAsia="宋体e眠副浡渀." w:hAnsi="Times New Roman"/>
          <w:color w:val="000000" w:themeColor="text1"/>
        </w:rPr>
        <w:t>m</w:t>
      </w:r>
      <w:r w:rsidRPr="00F76E70">
        <w:rPr>
          <w:rFonts w:ascii="Times New Roman" w:eastAsia="宋体e眠副浡渀." w:hAnsi="Times New Roman"/>
          <w:color w:val="000000" w:themeColor="text1"/>
          <w:vertAlign w:val="superscript"/>
        </w:rPr>
        <w:t>3</w:t>
      </w:r>
      <w:r w:rsidRPr="00F76E70">
        <w:rPr>
          <w:rFonts w:ascii="Times New Roman" w:eastAsia="宋体e眠副浡渀." w:hAnsi="Times New Roman" w:hint="eastAsia"/>
          <w:color w:val="000000" w:themeColor="text1"/>
        </w:rPr>
        <w:t>）；</w:t>
      </w:r>
    </w:p>
    <w:p w14:paraId="18C5B78D" w14:textId="77777777" w:rsidR="007F64F6" w:rsidRPr="00F76E70" w:rsidRDefault="007F64F6" w:rsidP="007F64F6">
      <w:pPr>
        <w:spacing w:line="276" w:lineRule="auto"/>
        <w:ind w:firstLineChars="200" w:firstLine="420"/>
        <w:rPr>
          <w:rFonts w:ascii="Times New Roman" w:hAnsi="Times New Roman"/>
          <w:color w:val="000000" w:themeColor="text1"/>
          <w:szCs w:val="24"/>
        </w:rPr>
      </w:pPr>
      <m:oMath>
        <m:r>
          <w:rPr>
            <w:rFonts w:ascii="Cambria Math" w:eastAsia="宋体e眠副浡渀." w:hAnsi="Cambria Math"/>
            <w:color w:val="000000" w:themeColor="text1"/>
          </w:rPr>
          <m:t>Q</m:t>
        </m:r>
      </m:oMath>
      <w:r w:rsidRPr="00F76E70">
        <w:rPr>
          <w:rFonts w:ascii="Times New Roman" w:eastAsia="宋体e眠副浡渀." w:hAnsi="Times New Roman"/>
          <w:color w:val="000000" w:themeColor="text1"/>
        </w:rPr>
        <w:t>——</w:t>
      </w:r>
      <w:r w:rsidRPr="00F76E70">
        <w:rPr>
          <w:rFonts w:ascii="Times New Roman" w:eastAsia="宋体e眠副浡渀." w:hAnsi="Times New Roman" w:hint="eastAsia"/>
          <w:color w:val="000000" w:themeColor="text1"/>
        </w:rPr>
        <w:t>同一计量时间内（一般为一年），合格产品的产量，单位为吨（</w:t>
      </w:r>
      <w:r w:rsidRPr="00F76E70">
        <w:rPr>
          <w:rFonts w:ascii="Times New Roman" w:eastAsia="宋体e眠副浡渀." w:hAnsi="Times New Roman"/>
          <w:color w:val="000000" w:themeColor="text1"/>
        </w:rPr>
        <w:t>t</w:t>
      </w:r>
      <w:r w:rsidRPr="00F76E70">
        <w:rPr>
          <w:rFonts w:ascii="Times New Roman" w:eastAsia="宋体e眠副浡渀." w:hAnsi="Times New Roman" w:hint="eastAsia"/>
          <w:color w:val="000000" w:themeColor="text1"/>
        </w:rPr>
        <w:t>）。</w:t>
      </w:r>
    </w:p>
    <w:p w14:paraId="3129ACDD" w14:textId="77777777" w:rsidR="007F64F6" w:rsidRPr="003D5A67" w:rsidRDefault="007F64F6" w:rsidP="007F64F6">
      <w:pPr>
        <w:widowControl/>
        <w:numPr>
          <w:ilvl w:val="1"/>
          <w:numId w:val="34"/>
        </w:numPr>
        <w:tabs>
          <w:tab w:val="left" w:pos="360"/>
          <w:tab w:val="left" w:pos="1260"/>
        </w:tabs>
        <w:wordWrap w:val="0"/>
        <w:overflowPunct w:val="0"/>
        <w:autoSpaceDE w:val="0"/>
        <w:spacing w:beforeLines="100" w:before="312" w:line="276" w:lineRule="auto"/>
        <w:outlineLvl w:val="1"/>
        <w:rPr>
          <w:rFonts w:ascii="Times New Roman" w:eastAsia="黑体" w:hAnsi="Times New Roman"/>
          <w:kern w:val="21"/>
          <w:szCs w:val="20"/>
        </w:rPr>
      </w:pPr>
      <w:r w:rsidRPr="003D5A67">
        <w:rPr>
          <w:rFonts w:ascii="Times New Roman" w:eastAsia="黑体" w:hAnsi="Times New Roman"/>
          <w:kern w:val="21"/>
          <w:szCs w:val="20"/>
        </w:rPr>
        <w:t>废</w:t>
      </w:r>
      <w:r w:rsidRPr="003D5A67">
        <w:rPr>
          <w:rFonts w:ascii="Times New Roman" w:eastAsia="黑体" w:hAnsi="Times New Roman" w:hint="eastAsia"/>
          <w:kern w:val="21"/>
          <w:szCs w:val="20"/>
        </w:rPr>
        <w:t>水</w:t>
      </w:r>
      <w:r w:rsidRPr="003D5A67">
        <w:rPr>
          <w:rFonts w:ascii="Times New Roman" w:eastAsia="黑体" w:hAnsi="Times New Roman"/>
          <w:kern w:val="21"/>
          <w:szCs w:val="20"/>
        </w:rPr>
        <w:t>处理装置</w:t>
      </w:r>
      <w:r w:rsidRPr="003D5A67">
        <w:rPr>
          <w:rFonts w:ascii="Times New Roman" w:eastAsia="黑体" w:hAnsi="Times New Roman" w:hint="eastAsia"/>
          <w:kern w:val="21"/>
          <w:szCs w:val="20"/>
        </w:rPr>
        <w:t>去除效率</w:t>
      </w:r>
    </w:p>
    <w:p w14:paraId="26D964B1" w14:textId="3B0FF035" w:rsidR="007F64F6" w:rsidRPr="00F76E70" w:rsidRDefault="007F64F6" w:rsidP="007F64F6">
      <w:pPr>
        <w:ind w:firstLineChars="200" w:firstLine="420"/>
        <w:rPr>
          <w:rFonts w:hAnsi="宋体"/>
          <w:color w:val="000000" w:themeColor="text1"/>
        </w:rPr>
      </w:pPr>
      <w:r w:rsidRPr="00F76E70">
        <w:rPr>
          <w:rFonts w:ascii="宋体" w:hAnsi="宋体" w:hint="eastAsia"/>
          <w:color w:val="000000" w:themeColor="text1"/>
        </w:rPr>
        <w:t>在一定时间内，</w:t>
      </w:r>
      <w:r w:rsidRPr="00F76E70">
        <w:rPr>
          <w:rFonts w:hint="eastAsia"/>
          <w:color w:val="000000" w:themeColor="text1"/>
        </w:rPr>
        <w:t>产品</w:t>
      </w:r>
      <w:r w:rsidRPr="00F76E70">
        <w:rPr>
          <w:rFonts w:ascii="Times New Roman" w:hAnsi="Times New Roman" w:hint="eastAsia"/>
          <w:color w:val="000000" w:themeColor="text1"/>
          <w:szCs w:val="24"/>
        </w:rPr>
        <w:t>生产过程中</w:t>
      </w:r>
      <w:r w:rsidRPr="00F76E70">
        <w:rPr>
          <w:rFonts w:ascii="宋体" w:hAnsi="宋体" w:hint="eastAsia"/>
          <w:color w:val="000000" w:themeColor="text1"/>
        </w:rPr>
        <w:t>产生的</w:t>
      </w:r>
      <w:r>
        <w:rPr>
          <w:rFonts w:ascii="宋体" w:hAnsi="宋体" w:hint="eastAsia"/>
          <w:color w:val="000000" w:themeColor="text1"/>
        </w:rPr>
        <w:t>废水</w:t>
      </w:r>
      <w:r w:rsidRPr="00F76E70">
        <w:rPr>
          <w:rFonts w:ascii="宋体" w:hAnsi="宋体" w:hint="eastAsia"/>
          <w:color w:val="000000" w:themeColor="text1"/>
        </w:rPr>
        <w:t>污染物在经过</w:t>
      </w:r>
      <w:r>
        <w:rPr>
          <w:rFonts w:ascii="宋体" w:hAnsi="宋体" w:hint="eastAsia"/>
          <w:color w:val="000000" w:themeColor="text1"/>
        </w:rPr>
        <w:t>废水</w:t>
      </w:r>
      <w:r w:rsidRPr="00F76E70">
        <w:rPr>
          <w:rFonts w:ascii="宋体" w:hAnsi="宋体" w:hint="eastAsia"/>
          <w:color w:val="000000" w:themeColor="text1"/>
        </w:rPr>
        <w:t>处理装置后的削减量占废</w:t>
      </w:r>
      <w:r>
        <w:rPr>
          <w:rFonts w:ascii="宋体" w:hAnsi="宋体" w:hint="eastAsia"/>
          <w:color w:val="000000" w:themeColor="text1"/>
        </w:rPr>
        <w:t>水</w:t>
      </w:r>
      <w:r w:rsidRPr="00F76E70">
        <w:rPr>
          <w:rFonts w:ascii="宋体" w:hAnsi="宋体" w:hint="eastAsia"/>
          <w:color w:val="000000" w:themeColor="text1"/>
        </w:rPr>
        <w:t>污染物产生总量的百分比，</w:t>
      </w:r>
      <w:r w:rsidRPr="00F76E70">
        <w:rPr>
          <w:rFonts w:hAnsi="宋体"/>
          <w:color w:val="000000" w:themeColor="text1"/>
        </w:rPr>
        <w:t>按公式（</w:t>
      </w:r>
      <w:r w:rsidRPr="00F76E70">
        <w:rPr>
          <w:rFonts w:ascii="Times New Roman" w:hAnsi="Times New Roman"/>
          <w:color w:val="000000" w:themeColor="text1"/>
        </w:rPr>
        <w:t>A.</w:t>
      </w:r>
      <w:r w:rsidR="00E95F42">
        <w:rPr>
          <w:rFonts w:ascii="Times New Roman"/>
          <w:color w:val="000000" w:themeColor="text1"/>
        </w:rPr>
        <w:t>5</w:t>
      </w:r>
      <w:r w:rsidRPr="00F76E70">
        <w:rPr>
          <w:rFonts w:hAnsi="宋体"/>
          <w:color w:val="000000" w:themeColor="text1"/>
        </w:rPr>
        <w:t>）计算</w:t>
      </w:r>
      <w:r w:rsidRPr="00F76E70">
        <w:rPr>
          <w:rFonts w:hAnsi="宋体" w:hint="eastAsia"/>
          <w:color w:val="000000" w:themeColor="text1"/>
        </w:rPr>
        <w:t>。</w:t>
      </w:r>
    </w:p>
    <w:p w14:paraId="7CF89BEF" w14:textId="5D35B616" w:rsidR="007F64F6" w:rsidRPr="00F76E70" w:rsidRDefault="00000000" w:rsidP="007F64F6">
      <w:pPr>
        <w:autoSpaceDE w:val="0"/>
        <w:autoSpaceDN w:val="0"/>
        <w:ind w:firstLineChars="200" w:firstLine="420"/>
        <w:jc w:val="center"/>
        <w:rPr>
          <w:rFonts w:ascii="宋体" w:hAnsi="宋体"/>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RE</m:t>
            </m:r>
          </m:e>
          <m:sub>
            <m:r>
              <w:rPr>
                <w:rFonts w:ascii="Cambria Math" w:hAnsi="Cambria Math" w:hint="eastAsia"/>
                <w:color w:val="000000" w:themeColor="text1"/>
              </w:rPr>
              <m:t>d</m:t>
            </m:r>
          </m:sub>
        </m:sSub>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hint="eastAsia"/>
                    <w:color w:val="000000" w:themeColor="text1"/>
                  </w:rPr>
                  <m:t>c</m:t>
                </m:r>
              </m:e>
              <m:sub>
                <m:r>
                  <w:rPr>
                    <w:rFonts w:ascii="Cambria Math" w:hAnsi="Cambria Math" w:hint="eastAsia"/>
                    <w:color w:val="000000" w:themeColor="text1"/>
                  </w:rPr>
                  <m:t>p</m:t>
                </m:r>
              </m:sub>
            </m:sSub>
            <m:r>
              <w:rPr>
                <w:rFonts w:ascii="Cambria Math" w:hAnsi="Cambria Math"/>
                <w:color w:val="000000" w:themeColor="text1"/>
              </w:rPr>
              <m:t>-N</m:t>
            </m:r>
          </m:num>
          <m:den>
            <m:sSub>
              <m:sSubPr>
                <m:ctrlPr>
                  <w:rPr>
                    <w:rFonts w:ascii="Cambria Math" w:hAnsi="Cambria Math"/>
                    <w:i/>
                    <w:color w:val="000000" w:themeColor="text1"/>
                  </w:rPr>
                </m:ctrlPr>
              </m:sSubPr>
              <m:e>
                <m:r>
                  <w:rPr>
                    <w:rFonts w:ascii="Cambria Math" w:hAnsi="Cambria Math" w:hint="eastAsia"/>
                    <w:color w:val="000000" w:themeColor="text1"/>
                  </w:rPr>
                  <m:t>c</m:t>
                </m:r>
              </m:e>
              <m:sub>
                <m:r>
                  <w:rPr>
                    <w:rFonts w:ascii="Cambria Math" w:hAnsi="Cambria Math" w:hint="eastAsia"/>
                    <w:color w:val="000000" w:themeColor="text1"/>
                  </w:rPr>
                  <m:t>p</m:t>
                </m:r>
              </m:sub>
            </m:sSub>
          </m:den>
        </m:f>
        <m:r>
          <w:rPr>
            <w:rFonts w:ascii="Cambria Math" w:hAnsi="Cambria Math"/>
            <w:color w:val="000000" w:themeColor="text1"/>
          </w:rPr>
          <m:t>×100</m:t>
        </m:r>
        <m:r>
          <w:rPr>
            <w:rFonts w:ascii="Cambria Math" w:hAnsi="Cambria Math" w:hint="eastAsia"/>
            <w:color w:val="000000" w:themeColor="text1"/>
          </w:rPr>
          <m:t>%</m:t>
        </m:r>
      </m:oMath>
      <w:r w:rsidR="007F64F6" w:rsidRPr="00F76E70">
        <w:rPr>
          <w:rFonts w:ascii="Times New Roman" w:hAnsi="Times New Roman"/>
          <w:color w:val="000000" w:themeColor="text1"/>
          <w:szCs w:val="24"/>
        </w:rPr>
        <w:t>………………………</w:t>
      </w:r>
      <w:proofErr w:type="gramStart"/>
      <w:r w:rsidR="007F64F6" w:rsidRPr="00F76E70">
        <w:rPr>
          <w:rFonts w:ascii="Times New Roman" w:hAnsi="Times New Roman"/>
          <w:color w:val="000000" w:themeColor="text1"/>
          <w:szCs w:val="24"/>
        </w:rPr>
        <w:t>…..</w:t>
      </w:r>
      <w:proofErr w:type="gramEnd"/>
      <w:r w:rsidR="007F64F6" w:rsidRPr="00F76E70">
        <w:rPr>
          <w:rFonts w:ascii="宋体" w:hAnsi="宋体" w:hint="eastAsia"/>
          <w:color w:val="000000" w:themeColor="text1"/>
          <w:kern w:val="0"/>
        </w:rPr>
        <w:t>（</w:t>
      </w:r>
      <w:r w:rsidR="007F64F6" w:rsidRPr="00F76E70">
        <w:rPr>
          <w:rFonts w:ascii="Times New Roman" w:hAnsi="Times New Roman"/>
          <w:color w:val="000000" w:themeColor="text1"/>
        </w:rPr>
        <w:t>A.</w:t>
      </w:r>
      <w:r w:rsidR="00E95F42">
        <w:rPr>
          <w:rFonts w:ascii="Times New Roman" w:hAnsi="Times New Roman"/>
          <w:color w:val="000000" w:themeColor="text1"/>
        </w:rPr>
        <w:t>5</w:t>
      </w:r>
      <w:r w:rsidR="007F64F6" w:rsidRPr="00F76E70">
        <w:rPr>
          <w:rFonts w:ascii="宋体" w:hAnsi="宋体" w:hint="eastAsia"/>
          <w:color w:val="000000" w:themeColor="text1"/>
        </w:rPr>
        <w:t>）</w:t>
      </w:r>
    </w:p>
    <w:p w14:paraId="68832485" w14:textId="77777777" w:rsidR="007F64F6" w:rsidRPr="00F76E70" w:rsidRDefault="007F64F6" w:rsidP="007F64F6">
      <w:pPr>
        <w:ind w:firstLineChars="200" w:firstLine="420"/>
        <w:rPr>
          <w:rFonts w:ascii="Times New Roman" w:hAnsi="Times New Roman"/>
          <w:color w:val="000000" w:themeColor="text1"/>
        </w:rPr>
      </w:pPr>
      <w:r w:rsidRPr="00F76E70">
        <w:rPr>
          <w:rFonts w:ascii="Times New Roman" w:hAnsi="Times New Roman"/>
          <w:color w:val="000000" w:themeColor="text1"/>
        </w:rPr>
        <w:t>式中：</w:t>
      </w:r>
    </w:p>
    <w:p w14:paraId="0A1CF689" w14:textId="77777777" w:rsidR="007F64F6" w:rsidRPr="00F76E70" w:rsidRDefault="00000000" w:rsidP="007F64F6">
      <w:pPr>
        <w:ind w:firstLineChars="200" w:firstLine="420"/>
        <w:rPr>
          <w:rFonts w:ascii="Times New Roman" w:hAnsi="Times New Roman"/>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RE</m:t>
            </m:r>
          </m:e>
          <m:sub>
            <m:r>
              <w:rPr>
                <w:rFonts w:ascii="Cambria Math" w:hAnsi="Cambria Math"/>
                <w:color w:val="000000" w:themeColor="text1"/>
              </w:rPr>
              <m:t>d</m:t>
            </m:r>
          </m:sub>
        </m:sSub>
      </m:oMath>
      <w:r w:rsidR="007F64F6" w:rsidRPr="00F76E70">
        <w:rPr>
          <w:rFonts w:ascii="Times New Roman" w:hAnsi="Times New Roman"/>
          <w:color w:val="000000" w:themeColor="text1"/>
        </w:rPr>
        <w:t>——</w:t>
      </w:r>
      <w:r w:rsidR="007F64F6" w:rsidRPr="00F76E70">
        <w:rPr>
          <w:rFonts w:ascii="Times New Roman" w:hAnsi="Times New Roman"/>
          <w:color w:val="000000" w:themeColor="text1"/>
        </w:rPr>
        <w:t>废</w:t>
      </w:r>
      <w:r w:rsidR="007F64F6">
        <w:rPr>
          <w:rFonts w:ascii="Times New Roman" w:hAnsi="Times New Roman" w:hint="eastAsia"/>
          <w:color w:val="000000" w:themeColor="text1"/>
        </w:rPr>
        <w:t>水</w:t>
      </w:r>
      <w:r w:rsidR="007F64F6" w:rsidRPr="00F76E70">
        <w:rPr>
          <w:rFonts w:ascii="Times New Roman" w:hAnsi="Times New Roman"/>
          <w:color w:val="000000" w:themeColor="text1"/>
        </w:rPr>
        <w:t>处理装置去除效率，</w:t>
      </w:r>
      <w:r w:rsidR="007F64F6" w:rsidRPr="00F76E70">
        <w:rPr>
          <w:rFonts w:hAnsi="宋体" w:hint="eastAsia"/>
          <w:color w:val="000000" w:themeColor="text1"/>
        </w:rPr>
        <w:t>用</w:t>
      </w:r>
      <w:r w:rsidR="007F64F6" w:rsidRPr="00F76E70">
        <w:rPr>
          <w:rFonts w:hAnsi="宋体"/>
          <w:color w:val="000000" w:themeColor="text1"/>
        </w:rPr>
        <w:t>百</w:t>
      </w:r>
      <w:r w:rsidR="007F64F6" w:rsidRPr="00F76E70">
        <w:rPr>
          <w:rFonts w:ascii="Times New Roman" w:hAnsi="Times New Roman"/>
          <w:color w:val="000000" w:themeColor="text1"/>
        </w:rPr>
        <w:t>分数（</w:t>
      </w:r>
      <w:r w:rsidR="007F64F6" w:rsidRPr="00F76E70">
        <w:rPr>
          <w:rFonts w:ascii="Times New Roman" w:hAnsi="Times New Roman"/>
          <w:color w:val="000000" w:themeColor="text1"/>
        </w:rPr>
        <w:t>%</w:t>
      </w:r>
      <w:r w:rsidR="007F64F6" w:rsidRPr="00F76E70">
        <w:rPr>
          <w:rFonts w:ascii="Times New Roman" w:hAnsi="Times New Roman"/>
          <w:color w:val="000000" w:themeColor="text1"/>
        </w:rPr>
        <w:t>）</w:t>
      </w:r>
      <w:r w:rsidR="007F64F6" w:rsidRPr="00F76E70">
        <w:rPr>
          <w:rFonts w:hAnsi="宋体" w:hint="eastAsia"/>
          <w:color w:val="000000" w:themeColor="text1"/>
        </w:rPr>
        <w:t>表示</w:t>
      </w:r>
      <w:r w:rsidR="007F64F6" w:rsidRPr="00F76E70">
        <w:rPr>
          <w:rFonts w:ascii="Times New Roman" w:hAnsi="Times New Roman"/>
          <w:color w:val="000000" w:themeColor="text1"/>
        </w:rPr>
        <w:t>；</w:t>
      </w:r>
    </w:p>
    <w:p w14:paraId="142A8EAF" w14:textId="02147476" w:rsidR="007F64F6" w:rsidRPr="00F76E70" w:rsidRDefault="00000000" w:rsidP="007F64F6">
      <w:pPr>
        <w:ind w:firstLineChars="200" w:firstLine="420"/>
        <w:rPr>
          <w:rFonts w:ascii="Times New Roman" w:hAnsi="Times New Roman"/>
          <w:color w:val="000000" w:themeColor="text1"/>
        </w:rPr>
      </w:pPr>
      <m:oMath>
        <m:sSub>
          <m:sSubPr>
            <m:ctrlPr>
              <w:rPr>
                <w:rFonts w:ascii="Cambria Math" w:hAnsi="Cambria Math"/>
                <w:i/>
                <w:color w:val="000000" w:themeColor="text1"/>
              </w:rPr>
            </m:ctrlPr>
          </m:sSubPr>
          <m:e>
            <m:r>
              <w:rPr>
                <w:rFonts w:ascii="Cambria Math" w:hAnsi="Cambria Math" w:hint="eastAsia"/>
                <w:color w:val="000000" w:themeColor="text1"/>
              </w:rPr>
              <m:t>c</m:t>
            </m:r>
          </m:e>
          <m:sub>
            <m:r>
              <w:rPr>
                <w:rFonts w:ascii="Cambria Math" w:hAnsi="Cambria Math" w:hint="eastAsia"/>
                <w:color w:val="000000" w:themeColor="text1"/>
              </w:rPr>
              <m:t>p</m:t>
            </m:r>
          </m:sub>
        </m:sSub>
      </m:oMath>
      <w:r w:rsidR="007F64F6" w:rsidRPr="00F76E70">
        <w:rPr>
          <w:rFonts w:ascii="Times New Roman" w:hAnsi="Times New Roman"/>
          <w:color w:val="000000" w:themeColor="text1"/>
        </w:rPr>
        <w:t>——</w:t>
      </w:r>
      <w:r w:rsidR="007F64F6" w:rsidRPr="00F76E70">
        <w:rPr>
          <w:rFonts w:ascii="宋体" w:hAnsi="宋体" w:hint="eastAsia"/>
          <w:color w:val="000000" w:themeColor="text1"/>
        </w:rPr>
        <w:t>在一定的计量时间内</w:t>
      </w:r>
      <w:r w:rsidR="007F64F6" w:rsidRPr="00F76E70">
        <w:rPr>
          <w:rFonts w:ascii="Times New Roman" w:eastAsia="宋体e眠副浡渀." w:hAnsi="Times New Roman" w:hint="eastAsia"/>
          <w:color w:val="000000" w:themeColor="text1"/>
        </w:rPr>
        <w:t>（一般为一年），</w:t>
      </w:r>
      <w:r w:rsidR="007F64F6" w:rsidRPr="00F76E70">
        <w:rPr>
          <w:rFonts w:hAnsi="宋体"/>
          <w:color w:val="000000" w:themeColor="text1"/>
        </w:rPr>
        <w:t>各生产环节</w:t>
      </w:r>
      <w:r w:rsidR="007F64F6" w:rsidRPr="00F76E70">
        <w:rPr>
          <w:rFonts w:hAnsi="宋体" w:hint="eastAsia"/>
          <w:color w:val="000000" w:themeColor="text1"/>
        </w:rPr>
        <w:t>不同</w:t>
      </w:r>
      <w:r w:rsidR="007F64F6">
        <w:rPr>
          <w:rFonts w:hint="eastAsia"/>
          <w:color w:val="000000" w:themeColor="text1"/>
        </w:rPr>
        <w:t>废水</w:t>
      </w:r>
      <w:r w:rsidR="007F64F6" w:rsidRPr="00F76E70">
        <w:rPr>
          <w:rFonts w:hint="eastAsia"/>
          <w:color w:val="000000" w:themeColor="text1"/>
        </w:rPr>
        <w:t>污染物</w:t>
      </w:r>
      <w:r w:rsidR="007F64F6" w:rsidRPr="00F76E70">
        <w:rPr>
          <w:rFonts w:ascii="Times New Roman" w:hint="eastAsia"/>
          <w:color w:val="000000" w:themeColor="text1"/>
        </w:rPr>
        <w:t>产生</w:t>
      </w:r>
      <w:r w:rsidR="007F64F6" w:rsidRPr="00F76E70">
        <w:rPr>
          <w:rFonts w:hAnsi="宋体"/>
          <w:color w:val="000000" w:themeColor="text1"/>
        </w:rPr>
        <w:t>浓度实测加权值</w:t>
      </w:r>
      <w:r w:rsidR="007F64F6" w:rsidRPr="00F76E70">
        <w:rPr>
          <w:rFonts w:ascii="Times New Roman" w:hAnsi="Times New Roman" w:hint="eastAsia"/>
          <w:color w:val="000000" w:themeColor="text1"/>
        </w:rPr>
        <w:t>，在</w:t>
      </w:r>
      <w:r w:rsidR="007F64F6">
        <w:rPr>
          <w:rFonts w:ascii="Times New Roman" w:hAnsi="Times New Roman" w:hint="eastAsia"/>
          <w:color w:val="000000" w:themeColor="text1"/>
        </w:rPr>
        <w:t>废水</w:t>
      </w:r>
      <w:r w:rsidR="007F64F6" w:rsidRPr="00F76E70">
        <w:rPr>
          <w:rFonts w:ascii="Times New Roman" w:hAnsi="Times New Roman" w:hint="eastAsia"/>
          <w:color w:val="000000" w:themeColor="text1"/>
        </w:rPr>
        <w:t>处理装置入口处测定，单位为</w:t>
      </w:r>
      <w:r w:rsidR="007F64F6">
        <w:rPr>
          <w:rFonts w:hAnsi="宋体" w:hint="eastAsia"/>
          <w:color w:val="000000" w:themeColor="text1"/>
        </w:rPr>
        <w:t>毫克每升</w:t>
      </w:r>
      <w:r w:rsidR="007F64F6" w:rsidRPr="00F76E70">
        <w:rPr>
          <w:rFonts w:hAnsi="宋体"/>
          <w:color w:val="000000" w:themeColor="text1"/>
        </w:rPr>
        <w:t>（</w:t>
      </w:r>
      <w:r w:rsidR="007F64F6">
        <w:rPr>
          <w:rFonts w:ascii="Times New Roman" w:hint="eastAsia"/>
          <w:color w:val="000000" w:themeColor="text1"/>
        </w:rPr>
        <w:t>mg</w:t>
      </w:r>
      <w:r w:rsidR="007F64F6">
        <w:rPr>
          <w:rFonts w:ascii="Times New Roman"/>
          <w:color w:val="000000" w:themeColor="text1"/>
        </w:rPr>
        <w:t>/L</w:t>
      </w:r>
      <w:r w:rsidR="007F64F6" w:rsidRPr="00F76E70">
        <w:rPr>
          <w:rFonts w:hAnsi="宋体"/>
          <w:color w:val="000000" w:themeColor="text1"/>
        </w:rPr>
        <w:t>）</w:t>
      </w:r>
      <w:r w:rsidR="007F64F6" w:rsidRPr="00F76E70">
        <w:rPr>
          <w:rFonts w:ascii="Times New Roman" w:hAnsi="Times New Roman" w:hint="eastAsia"/>
          <w:color w:val="000000" w:themeColor="text1"/>
        </w:rPr>
        <w:t>；</w:t>
      </w:r>
    </w:p>
    <w:p w14:paraId="3078D6BD" w14:textId="55B30DE6" w:rsidR="002E2557" w:rsidRPr="00F76E70" w:rsidRDefault="007F64F6" w:rsidP="00181F42">
      <w:pPr>
        <w:pStyle w:val="afffffd"/>
        <w:tabs>
          <w:tab w:val="center" w:pos="4201"/>
          <w:tab w:val="right" w:leader="dot" w:pos="9298"/>
        </w:tabs>
        <w:spacing w:before="156" w:after="156"/>
        <w:ind w:firstLine="420"/>
        <w:rPr>
          <w:rFonts w:hAnsi="宋体"/>
          <w:color w:val="000000" w:themeColor="text1"/>
        </w:rPr>
      </w:pPr>
      <m:oMath>
        <m:r>
          <w:rPr>
            <w:rFonts w:ascii="Cambria Math" w:hAnsi="Cambria Math"/>
            <w:color w:val="000000" w:themeColor="text1"/>
            <w:kern w:val="2"/>
            <w:szCs w:val="21"/>
          </w:rPr>
          <m:t>N</m:t>
        </m:r>
      </m:oMath>
      <w:r w:rsidRPr="00F76E70">
        <w:rPr>
          <w:rFonts w:ascii="Times New Roman"/>
          <w:color w:val="000000" w:themeColor="text1"/>
        </w:rPr>
        <w:t>——</w:t>
      </w:r>
      <w:r w:rsidRPr="00F76E70">
        <w:rPr>
          <w:rFonts w:hAnsi="宋体"/>
          <w:color w:val="000000" w:themeColor="text1"/>
        </w:rPr>
        <w:t>同一计量时间内</w:t>
      </w:r>
      <w:r w:rsidRPr="00F76E70">
        <w:rPr>
          <w:rFonts w:ascii="Times New Roman" w:eastAsia="宋体e眠副浡渀." w:hint="eastAsia"/>
          <w:color w:val="000000" w:themeColor="text1"/>
        </w:rPr>
        <w:t>（一般为一年）</w:t>
      </w:r>
      <w:r w:rsidRPr="00F76E70">
        <w:rPr>
          <w:rFonts w:hAnsi="宋体" w:hint="eastAsia"/>
          <w:color w:val="000000" w:themeColor="text1"/>
        </w:rPr>
        <w:t>，</w:t>
      </w:r>
      <w:r w:rsidRPr="00F76E70">
        <w:rPr>
          <w:rFonts w:hAnsi="宋体"/>
          <w:color w:val="000000" w:themeColor="text1"/>
        </w:rPr>
        <w:t>各生产环节</w:t>
      </w:r>
      <w:r w:rsidRPr="00F76E70">
        <w:rPr>
          <w:rFonts w:hAnsi="宋体" w:hint="eastAsia"/>
          <w:color w:val="000000" w:themeColor="text1"/>
        </w:rPr>
        <w:t>不同</w:t>
      </w:r>
      <w:r>
        <w:rPr>
          <w:rFonts w:ascii="Times New Roman" w:hint="eastAsia"/>
          <w:color w:val="000000" w:themeColor="text1"/>
        </w:rPr>
        <w:t>废水</w:t>
      </w:r>
      <w:r w:rsidRPr="00F76E70">
        <w:rPr>
          <w:rFonts w:hint="eastAsia"/>
          <w:color w:val="000000" w:themeColor="text1"/>
        </w:rPr>
        <w:t>污染物</w:t>
      </w:r>
      <w:r w:rsidRPr="00F76E70">
        <w:rPr>
          <w:rFonts w:ascii="Times New Roman" w:hint="eastAsia"/>
          <w:color w:val="000000" w:themeColor="text1"/>
        </w:rPr>
        <w:t>排放</w:t>
      </w:r>
      <w:r w:rsidRPr="00F76E70">
        <w:rPr>
          <w:rFonts w:hAnsi="宋体"/>
          <w:color w:val="000000" w:themeColor="text1"/>
        </w:rPr>
        <w:t>浓度实测加权值，单位为</w:t>
      </w:r>
      <w:r>
        <w:rPr>
          <w:rFonts w:hAnsi="宋体" w:hint="eastAsia"/>
          <w:color w:val="000000" w:themeColor="text1"/>
        </w:rPr>
        <w:t>毫克每升</w:t>
      </w:r>
      <w:r w:rsidRPr="00F76E70">
        <w:rPr>
          <w:rFonts w:hAnsi="宋体"/>
          <w:color w:val="000000" w:themeColor="text1"/>
        </w:rPr>
        <w:t>（</w:t>
      </w:r>
      <w:r>
        <w:rPr>
          <w:rFonts w:ascii="Times New Roman" w:hint="eastAsia"/>
          <w:color w:val="000000" w:themeColor="text1"/>
        </w:rPr>
        <w:t>mg</w:t>
      </w:r>
      <w:r>
        <w:rPr>
          <w:rFonts w:ascii="Times New Roman"/>
          <w:color w:val="000000" w:themeColor="text1"/>
        </w:rPr>
        <w:t>/L</w:t>
      </w:r>
      <w:r w:rsidRPr="00F76E70">
        <w:rPr>
          <w:rFonts w:hAnsi="宋体"/>
          <w:color w:val="000000" w:themeColor="text1"/>
        </w:rPr>
        <w:t>）</w:t>
      </w:r>
      <w:r w:rsidRPr="00F76E70">
        <w:rPr>
          <w:rFonts w:hAnsi="宋体" w:hint="eastAsia"/>
          <w:color w:val="000000" w:themeColor="text1"/>
        </w:rPr>
        <w:t>。</w:t>
      </w:r>
    </w:p>
    <w:p w14:paraId="59D08ECD" w14:textId="77777777" w:rsidR="007F64F6" w:rsidRPr="00F76E70" w:rsidRDefault="007F64F6" w:rsidP="007F64F6">
      <w:pPr>
        <w:widowControl/>
        <w:numPr>
          <w:ilvl w:val="1"/>
          <w:numId w:val="34"/>
        </w:numPr>
        <w:tabs>
          <w:tab w:val="left" w:pos="360"/>
          <w:tab w:val="left" w:pos="1260"/>
        </w:tabs>
        <w:wordWrap w:val="0"/>
        <w:overflowPunct w:val="0"/>
        <w:autoSpaceDE w:val="0"/>
        <w:spacing w:beforeLines="100" w:before="312" w:line="276" w:lineRule="auto"/>
        <w:outlineLvl w:val="1"/>
        <w:rPr>
          <w:rFonts w:ascii="Times New Roman" w:eastAsia="黑体" w:hAnsi="Times New Roman"/>
          <w:color w:val="000000" w:themeColor="text1"/>
          <w:kern w:val="21"/>
          <w:szCs w:val="20"/>
        </w:rPr>
      </w:pPr>
      <w:r w:rsidRPr="00F76E70">
        <w:rPr>
          <w:rFonts w:ascii="Times New Roman" w:eastAsia="黑体" w:hAnsi="Times New Roman" w:hint="eastAsia"/>
          <w:color w:val="000000" w:themeColor="text1"/>
          <w:kern w:val="21"/>
          <w:szCs w:val="20"/>
        </w:rPr>
        <w:t>单位产品废水污染物排放量</w:t>
      </w:r>
    </w:p>
    <w:p w14:paraId="31033414" w14:textId="7A76017B" w:rsidR="007F64F6" w:rsidRPr="00F76E70" w:rsidRDefault="007F64F6" w:rsidP="007F64F6">
      <w:pPr>
        <w:spacing w:line="276" w:lineRule="auto"/>
        <w:ind w:firstLineChars="200" w:firstLine="420"/>
        <w:rPr>
          <w:rFonts w:ascii="Times New Roman" w:hAnsi="Times New Roman"/>
          <w:color w:val="000000" w:themeColor="text1"/>
          <w:szCs w:val="24"/>
        </w:rPr>
      </w:pPr>
      <w:r>
        <w:rPr>
          <w:rFonts w:ascii="宋体" w:hAnsi="宋体" w:hint="eastAsia"/>
          <w:color w:val="000000" w:themeColor="text1"/>
        </w:rPr>
        <w:t>燕窝制品</w:t>
      </w:r>
      <w:r w:rsidRPr="00F76E70">
        <w:rPr>
          <w:rFonts w:ascii="Times New Roman" w:hAnsi="Times New Roman" w:hint="eastAsia"/>
          <w:color w:val="000000" w:themeColor="text1"/>
          <w:szCs w:val="24"/>
        </w:rPr>
        <w:t>产品生产过程产生的废水中各类污染物的量，在生产车间排放口或市政管网入口处测定，按式（</w:t>
      </w:r>
      <w:r w:rsidRPr="00F76E70">
        <w:rPr>
          <w:rFonts w:ascii="Times New Roman" w:hAnsi="Times New Roman"/>
          <w:color w:val="000000" w:themeColor="text1"/>
          <w:szCs w:val="24"/>
        </w:rPr>
        <w:t>A.</w:t>
      </w:r>
      <w:r w:rsidR="00E95F42">
        <w:rPr>
          <w:rFonts w:ascii="Times New Roman" w:hAnsi="Times New Roman"/>
          <w:color w:val="000000" w:themeColor="text1"/>
          <w:szCs w:val="24"/>
        </w:rPr>
        <w:t>6</w:t>
      </w:r>
      <w:r w:rsidRPr="00F76E70">
        <w:rPr>
          <w:rFonts w:ascii="Times New Roman" w:hAnsi="Times New Roman" w:hint="eastAsia"/>
          <w:color w:val="000000" w:themeColor="text1"/>
          <w:szCs w:val="24"/>
        </w:rPr>
        <w:t>）计算。</w:t>
      </w:r>
    </w:p>
    <w:p w14:paraId="62F1A26E" w14:textId="2EDF462A" w:rsidR="007F64F6" w:rsidRPr="00F76E70" w:rsidRDefault="007F64F6" w:rsidP="007F64F6">
      <w:pPr>
        <w:spacing w:line="276" w:lineRule="auto"/>
        <w:jc w:val="center"/>
        <w:rPr>
          <w:rFonts w:ascii="Times New Roman" w:hAnsi="Times New Roman"/>
          <w:color w:val="000000" w:themeColor="text1"/>
          <w:szCs w:val="24"/>
        </w:rPr>
      </w:pPr>
      <w:r w:rsidRPr="00F76E70">
        <w:rPr>
          <w:rFonts w:ascii="Times New Roman" w:hAnsi="Times New Roman"/>
          <w:color w:val="000000" w:themeColor="text1"/>
          <w:position w:val="-4"/>
          <w:szCs w:val="24"/>
        </w:rPr>
        <w:object w:dxaOrig="180" w:dyaOrig="280" w14:anchorId="5C4EE5BE">
          <v:shape id="_x0000_i1026" type="#_x0000_t75" style="width:6.8pt;height:10.2pt;mso-position-horizontal-relative:page;mso-position-vertical-relative:page" o:ole="">
            <v:imagedata r:id="rId12" o:title=""/>
          </v:shape>
          <o:OLEObject Type="Embed" ProgID="Equation.DSMT4" ShapeID="_x0000_i1026" DrawAspect="Content" ObjectID="_1754740643" r:id="rId13"/>
        </w:object>
      </w:r>
      <m:oMath>
        <m:r>
          <w:rPr>
            <w:rFonts w:ascii="Cambria Math" w:eastAsia="宋体e眠副浡渀." w:hAnsi="Cambria Math"/>
            <w:color w:val="000000" w:themeColor="text1"/>
          </w:rPr>
          <m:t xml:space="preserve"> </m:t>
        </m:r>
        <m:sSub>
          <m:sSubPr>
            <m:ctrlPr>
              <w:rPr>
                <w:rFonts w:ascii="Cambria Math" w:eastAsia="宋体e眠副浡渀." w:hAnsi="Cambria Math"/>
                <w:i/>
                <w:color w:val="000000" w:themeColor="text1"/>
              </w:rPr>
            </m:ctrlPr>
          </m:sSubPr>
          <m:e>
            <m:r>
              <w:rPr>
                <w:rFonts w:ascii="Cambria Math" w:eastAsia="宋体e眠副浡渀." w:hAnsi="Cambria Math"/>
                <w:color w:val="000000" w:themeColor="text1"/>
              </w:rPr>
              <m:t>Q</m:t>
            </m:r>
          </m:e>
          <m:sub>
            <m:r>
              <w:rPr>
                <w:rFonts w:ascii="Cambria Math" w:eastAsia="宋体e眠副浡渀." w:hAnsi="Cambria Math"/>
                <w:color w:val="000000" w:themeColor="text1"/>
              </w:rPr>
              <m:t>C</m:t>
            </m:r>
          </m:sub>
        </m:sSub>
        <m:r>
          <w:rPr>
            <w:rFonts w:ascii="Cambria Math" w:eastAsia="宋体e眠副浡渀." w:hAnsi="Cambria Math"/>
            <w:color w:val="000000" w:themeColor="text1"/>
          </w:rPr>
          <m:t>=</m:t>
        </m:r>
        <m:f>
          <m:fPr>
            <m:ctrlPr>
              <w:rPr>
                <w:rFonts w:ascii="Cambria Math" w:eastAsia="宋体e眠副浡渀." w:hAnsi="Cambria Math"/>
                <w:i/>
                <w:color w:val="000000" w:themeColor="text1"/>
              </w:rPr>
            </m:ctrlPr>
          </m:fPr>
          <m:num>
            <m:nary>
              <m:naryPr>
                <m:chr m:val="∑"/>
                <m:limLoc m:val="undOvr"/>
                <m:ctrlPr>
                  <w:rPr>
                    <w:rFonts w:ascii="Cambria Math" w:eastAsia="宋体e眠副浡渀." w:hAnsi="Cambria Math"/>
                    <w:i/>
                    <w:color w:val="000000" w:themeColor="text1"/>
                  </w:rPr>
                </m:ctrlPr>
              </m:naryPr>
              <m:sub>
                <m:r>
                  <w:rPr>
                    <w:rFonts w:ascii="Cambria Math" w:eastAsia="宋体e眠副浡渀." w:hAnsi="Cambria Math" w:hint="eastAsia"/>
                    <w:color w:val="000000" w:themeColor="text1"/>
                  </w:rPr>
                  <m:t>j=</m:t>
                </m:r>
                <m:r>
                  <w:rPr>
                    <w:rFonts w:ascii="Cambria Math" w:eastAsia="宋体e眠副浡渀." w:hAnsi="Cambria Math"/>
                    <w:color w:val="000000" w:themeColor="text1"/>
                  </w:rPr>
                  <m:t>1</m:t>
                </m:r>
              </m:sub>
              <m:sup>
                <m:r>
                  <w:rPr>
                    <w:rFonts w:ascii="Cambria Math" w:eastAsia="宋体e眠副浡渀." w:hAnsi="Cambria Math" w:hint="eastAsia"/>
                    <w:color w:val="000000" w:themeColor="text1"/>
                  </w:rPr>
                  <m:t>n</m:t>
                </m:r>
              </m:sup>
              <m:e>
                <m:d>
                  <m:dPr>
                    <m:ctrlPr>
                      <w:rPr>
                        <w:rFonts w:ascii="Cambria Math" w:eastAsia="宋体e眠副浡渀." w:hAnsi="Cambria Math"/>
                        <w:i/>
                        <w:color w:val="000000" w:themeColor="text1"/>
                      </w:rPr>
                    </m:ctrlPr>
                  </m:dPr>
                  <m:e>
                    <m:sSub>
                      <m:sSubPr>
                        <m:ctrlPr>
                          <w:rPr>
                            <w:rFonts w:ascii="Cambria Math" w:eastAsia="宋体e眠副浡渀." w:hAnsi="Cambria Math"/>
                            <w:i/>
                            <w:color w:val="000000" w:themeColor="text1"/>
                          </w:rPr>
                        </m:ctrlPr>
                      </m:sSubPr>
                      <m:e>
                        <m:r>
                          <w:rPr>
                            <w:rFonts w:ascii="Cambria Math" w:eastAsia="宋体e眠副浡渀." w:hAnsi="Cambria Math"/>
                            <w:color w:val="000000" w:themeColor="text1"/>
                          </w:rPr>
                          <m:t>C</m:t>
                        </m:r>
                      </m:e>
                      <m:sub>
                        <m:r>
                          <w:rPr>
                            <w:rFonts w:ascii="Cambria Math" w:eastAsia="宋体e眠副浡渀." w:hAnsi="Cambria Math" w:hint="eastAsia"/>
                            <w:color w:val="000000" w:themeColor="text1"/>
                          </w:rPr>
                          <m:t>j</m:t>
                        </m:r>
                      </m:sub>
                    </m:sSub>
                    <m:r>
                      <w:rPr>
                        <w:rFonts w:ascii="Cambria Math" w:eastAsia="宋体e眠副浡渀." w:hAnsi="Cambria Math"/>
                        <w:color w:val="000000" w:themeColor="text1"/>
                      </w:rPr>
                      <m:t>×</m:t>
                    </m:r>
                    <m:sSub>
                      <m:sSubPr>
                        <m:ctrlPr>
                          <w:rPr>
                            <w:rFonts w:ascii="Cambria Math" w:eastAsia="宋体e眠副浡渀." w:hAnsi="Cambria Math"/>
                            <w:i/>
                            <w:color w:val="000000" w:themeColor="text1"/>
                          </w:rPr>
                        </m:ctrlPr>
                      </m:sSubPr>
                      <m:e>
                        <m:r>
                          <w:rPr>
                            <w:rFonts w:ascii="Cambria Math" w:eastAsia="宋体e眠副浡渀." w:hAnsi="Cambria Math"/>
                            <w:color w:val="000000" w:themeColor="text1"/>
                          </w:rPr>
                          <m:t>V</m:t>
                        </m:r>
                      </m:e>
                      <m:sub>
                        <m:r>
                          <w:rPr>
                            <w:rFonts w:ascii="Cambria Math" w:eastAsia="宋体e眠副浡渀." w:hAnsi="Cambria Math" w:hint="eastAsia"/>
                            <w:color w:val="000000" w:themeColor="text1"/>
                          </w:rPr>
                          <m:t>j</m:t>
                        </m:r>
                      </m:sub>
                    </m:sSub>
                  </m:e>
                </m:d>
              </m:e>
            </m:nary>
          </m:num>
          <m:den>
            <m:r>
              <w:rPr>
                <w:rFonts w:ascii="Cambria Math" w:eastAsia="宋体e眠副浡渀." w:hAnsi="Cambria Math"/>
                <w:color w:val="000000" w:themeColor="text1"/>
              </w:rPr>
              <m:t>Q</m:t>
            </m:r>
          </m:den>
        </m:f>
      </m:oMath>
      <w:r w:rsidRPr="00F76E70">
        <w:rPr>
          <w:rFonts w:ascii="Times New Roman" w:hAnsi="Times New Roman" w:hint="eastAsia"/>
          <w:color w:val="000000" w:themeColor="text1"/>
          <w:szCs w:val="24"/>
        </w:rPr>
        <w:t>×</w:t>
      </w:r>
      <w:r w:rsidRPr="00F76E70">
        <w:rPr>
          <w:rFonts w:ascii="Times New Roman" w:hAnsi="Times New Roman"/>
          <w:color w:val="000000" w:themeColor="text1"/>
          <w:szCs w:val="24"/>
        </w:rPr>
        <w:t>10</w:t>
      </w:r>
      <w:r w:rsidRPr="00F76E70">
        <w:rPr>
          <w:rFonts w:ascii="Times New Roman" w:hAnsi="Times New Roman"/>
          <w:color w:val="000000" w:themeColor="text1"/>
          <w:szCs w:val="24"/>
          <w:vertAlign w:val="superscript"/>
        </w:rPr>
        <w:t>-3</w:t>
      </w:r>
      <w:r w:rsidRPr="00F76E70">
        <w:rPr>
          <w:rFonts w:ascii="Times New Roman" w:hAnsi="Times New Roman"/>
          <w:color w:val="000000" w:themeColor="text1"/>
          <w:szCs w:val="24"/>
        </w:rPr>
        <w:t>……</w:t>
      </w:r>
      <w:proofErr w:type="gramStart"/>
      <w:r w:rsidRPr="00F76E70">
        <w:rPr>
          <w:rFonts w:ascii="Times New Roman" w:hAnsi="Times New Roman"/>
          <w:color w:val="000000" w:themeColor="text1"/>
          <w:szCs w:val="24"/>
        </w:rPr>
        <w:t>……………………</w:t>
      </w:r>
      <w:proofErr w:type="gramEnd"/>
      <w:r w:rsidRPr="00F76E70">
        <w:rPr>
          <w:rFonts w:ascii="Times New Roman" w:hAnsi="Times New Roman"/>
          <w:color w:val="000000" w:themeColor="text1"/>
          <w:szCs w:val="24"/>
        </w:rPr>
        <w:t>.</w:t>
      </w:r>
      <w:proofErr w:type="gramStart"/>
      <w:r w:rsidRPr="00F76E70">
        <w:rPr>
          <w:rFonts w:ascii="Times New Roman" w:hAnsi="Times New Roman"/>
          <w:color w:val="000000" w:themeColor="text1"/>
          <w:szCs w:val="24"/>
        </w:rPr>
        <w:t>.(</w:t>
      </w:r>
      <w:proofErr w:type="gramEnd"/>
      <w:r w:rsidRPr="00F76E70">
        <w:rPr>
          <w:rFonts w:ascii="Times New Roman" w:hAnsi="Times New Roman"/>
          <w:color w:val="000000" w:themeColor="text1"/>
          <w:szCs w:val="24"/>
        </w:rPr>
        <w:t>A.</w:t>
      </w:r>
      <w:r w:rsidR="00E95F42">
        <w:rPr>
          <w:rFonts w:ascii="Times New Roman" w:hAnsi="Times New Roman"/>
          <w:color w:val="000000" w:themeColor="text1"/>
          <w:szCs w:val="24"/>
        </w:rPr>
        <w:t>6</w:t>
      </w:r>
      <w:r w:rsidRPr="00F76E70">
        <w:rPr>
          <w:rFonts w:ascii="Times New Roman" w:hAnsi="Times New Roman"/>
          <w:color w:val="000000" w:themeColor="text1"/>
          <w:szCs w:val="24"/>
        </w:rPr>
        <w:t>)</w:t>
      </w:r>
    </w:p>
    <w:p w14:paraId="6AF13485" w14:textId="77777777" w:rsidR="007F64F6" w:rsidRPr="00F76E70" w:rsidRDefault="007F64F6" w:rsidP="007F64F6">
      <w:pPr>
        <w:spacing w:line="276" w:lineRule="auto"/>
        <w:ind w:firstLineChars="200" w:firstLine="420"/>
        <w:rPr>
          <w:rFonts w:ascii="Times New Roman" w:hAnsi="Times New Roman"/>
          <w:color w:val="000000" w:themeColor="text1"/>
          <w:szCs w:val="24"/>
        </w:rPr>
      </w:pPr>
      <w:r w:rsidRPr="00F76E70">
        <w:rPr>
          <w:rFonts w:ascii="Times New Roman" w:hAnsi="Times New Roman" w:hint="eastAsia"/>
          <w:color w:val="000000" w:themeColor="text1"/>
          <w:szCs w:val="24"/>
        </w:rPr>
        <w:t>式中：</w:t>
      </w:r>
    </w:p>
    <w:p w14:paraId="4278B4FF" w14:textId="77777777" w:rsidR="007F64F6" w:rsidRPr="00F76E70" w:rsidRDefault="00000000" w:rsidP="007F64F6">
      <w:pPr>
        <w:spacing w:line="276" w:lineRule="auto"/>
        <w:ind w:firstLineChars="200" w:firstLine="420"/>
        <w:rPr>
          <w:rFonts w:ascii="Times New Roman" w:hAnsi="Times New Roman"/>
          <w:color w:val="000000" w:themeColor="text1"/>
          <w:szCs w:val="24"/>
        </w:rPr>
      </w:pPr>
      <m:oMath>
        <m:sSub>
          <m:sSubPr>
            <m:ctrlPr>
              <w:rPr>
                <w:rFonts w:ascii="Cambria Math" w:eastAsia="宋体e眠副浡渀." w:hAnsi="Cambria Math"/>
                <w:i/>
                <w:color w:val="000000" w:themeColor="text1"/>
              </w:rPr>
            </m:ctrlPr>
          </m:sSubPr>
          <m:e>
            <m:r>
              <w:rPr>
                <w:rFonts w:ascii="Cambria Math" w:eastAsia="宋体e眠副浡渀." w:hAnsi="Cambria Math"/>
                <w:color w:val="000000" w:themeColor="text1"/>
              </w:rPr>
              <m:t>Q</m:t>
            </m:r>
          </m:e>
          <m:sub>
            <m:r>
              <w:rPr>
                <w:rFonts w:ascii="Cambria Math" w:eastAsia="宋体e眠副浡渀." w:hAnsi="Cambria Math"/>
                <w:color w:val="000000" w:themeColor="text1"/>
              </w:rPr>
              <m:t>C</m:t>
            </m:r>
          </m:sub>
        </m:sSub>
      </m:oMath>
      <w:r w:rsidR="007F64F6" w:rsidRPr="00F76E70">
        <w:rPr>
          <w:rFonts w:ascii="Times New Roman" w:eastAsia="宋体e眠副浡渀." w:hAnsi="Times New Roman"/>
          <w:color w:val="000000" w:themeColor="text1"/>
        </w:rPr>
        <w:t>——</w:t>
      </w:r>
      <w:r w:rsidR="007F64F6" w:rsidRPr="00F76E70">
        <w:rPr>
          <w:rFonts w:ascii="Times New Roman" w:hAnsi="Times New Roman" w:hint="eastAsia"/>
          <w:color w:val="000000" w:themeColor="text1"/>
          <w:szCs w:val="24"/>
        </w:rPr>
        <w:t>生产每吨</w:t>
      </w:r>
      <w:r w:rsidR="007F64F6">
        <w:rPr>
          <w:rFonts w:ascii="宋体" w:hAnsi="宋体" w:hint="eastAsia"/>
          <w:color w:val="000000" w:themeColor="text1"/>
        </w:rPr>
        <w:t>燕窝制品</w:t>
      </w:r>
      <w:r w:rsidR="007F64F6" w:rsidRPr="00F76E70">
        <w:rPr>
          <w:rFonts w:ascii="Times New Roman" w:hAnsi="Times New Roman" w:hint="eastAsia"/>
          <w:color w:val="000000" w:themeColor="text1"/>
          <w:szCs w:val="24"/>
        </w:rPr>
        <w:t>产品的废水污染物排放量，单位为千克每吨（</w:t>
      </w:r>
      <w:r w:rsidR="007F64F6" w:rsidRPr="00F76E70">
        <w:rPr>
          <w:rFonts w:ascii="Times New Roman" w:hAnsi="Times New Roman" w:hint="eastAsia"/>
          <w:color w:val="000000" w:themeColor="text1"/>
          <w:szCs w:val="24"/>
        </w:rPr>
        <w:t>k</w:t>
      </w:r>
      <w:r w:rsidR="007F64F6" w:rsidRPr="00F76E70">
        <w:rPr>
          <w:rFonts w:ascii="Times New Roman" w:hAnsi="Times New Roman"/>
          <w:color w:val="000000" w:themeColor="text1"/>
          <w:szCs w:val="24"/>
        </w:rPr>
        <w:t>g/t</w:t>
      </w:r>
      <w:r w:rsidR="007F64F6" w:rsidRPr="00F76E70">
        <w:rPr>
          <w:rFonts w:ascii="Times New Roman" w:hAnsi="Times New Roman" w:hint="eastAsia"/>
          <w:color w:val="000000" w:themeColor="text1"/>
          <w:szCs w:val="24"/>
        </w:rPr>
        <w:t>）；</w:t>
      </w:r>
    </w:p>
    <w:p w14:paraId="2BC47D05" w14:textId="77777777" w:rsidR="007F64F6" w:rsidRPr="00F76E70" w:rsidRDefault="00000000" w:rsidP="007F64F6">
      <w:pPr>
        <w:spacing w:line="276" w:lineRule="auto"/>
        <w:ind w:firstLineChars="200" w:firstLine="420"/>
        <w:rPr>
          <w:rFonts w:ascii="Times New Roman" w:eastAsia="宋体e眠副浡渀." w:hAnsi="Times New Roman"/>
          <w:color w:val="000000" w:themeColor="text1"/>
        </w:rPr>
      </w:pPr>
      <m:oMath>
        <m:sSub>
          <m:sSubPr>
            <m:ctrlPr>
              <w:rPr>
                <w:rFonts w:ascii="Cambria Math" w:eastAsia="宋体e眠副浡渀." w:hAnsi="Cambria Math"/>
                <w:i/>
                <w:color w:val="000000" w:themeColor="text1"/>
              </w:rPr>
            </m:ctrlPr>
          </m:sSubPr>
          <m:e>
            <m:r>
              <w:rPr>
                <w:rFonts w:ascii="Cambria Math" w:eastAsia="宋体e眠副浡渀." w:hAnsi="Cambria Math"/>
                <w:color w:val="000000" w:themeColor="text1"/>
              </w:rPr>
              <m:t>C</m:t>
            </m:r>
          </m:e>
          <m:sub>
            <m:r>
              <w:rPr>
                <w:rFonts w:ascii="Cambria Math" w:eastAsia="宋体e眠副浡渀." w:hAnsi="Cambria Math" w:hint="eastAsia"/>
                <w:color w:val="000000" w:themeColor="text1"/>
              </w:rPr>
              <m:t>j</m:t>
            </m:r>
          </m:sub>
        </m:sSub>
      </m:oMath>
      <w:r w:rsidR="007F64F6" w:rsidRPr="00F76E70">
        <w:rPr>
          <w:rFonts w:ascii="Times New Roman" w:eastAsia="宋体e眠副浡渀." w:hAnsi="Times New Roman"/>
          <w:color w:val="000000" w:themeColor="text1"/>
        </w:rPr>
        <w:t>——</w:t>
      </w:r>
      <w:r w:rsidR="007F64F6" w:rsidRPr="00F76E70">
        <w:rPr>
          <w:rFonts w:ascii="Times New Roman" w:eastAsia="宋体e眠副浡渀." w:hAnsi="Times New Roman" w:hint="eastAsia"/>
          <w:color w:val="000000" w:themeColor="text1"/>
        </w:rPr>
        <w:t>在一定的计量时间内（一般为一年），</w:t>
      </w:r>
      <w:proofErr w:type="gramStart"/>
      <w:r w:rsidR="007F64F6" w:rsidRPr="00F76E70">
        <w:rPr>
          <w:rFonts w:ascii="Times New Roman" w:eastAsia="宋体e眠副浡渀." w:hAnsi="Times New Roman" w:hint="eastAsia"/>
          <w:color w:val="000000" w:themeColor="text1"/>
        </w:rPr>
        <w:t>企业第</w:t>
      </w:r>
      <w:proofErr w:type="gramEnd"/>
      <w:r w:rsidR="007F64F6" w:rsidRPr="00F76E70">
        <w:rPr>
          <w:rFonts w:ascii="Times New Roman" w:eastAsia="宋体e眠副浡渀." w:hAnsi="Times New Roman" w:hint="eastAsia"/>
          <w:color w:val="000000" w:themeColor="text1"/>
        </w:rPr>
        <w:t>j</w:t>
      </w:r>
      <w:proofErr w:type="gramStart"/>
      <w:r w:rsidR="007F64F6" w:rsidRPr="00F76E70">
        <w:rPr>
          <w:rFonts w:ascii="Times New Roman" w:eastAsia="宋体e眠副浡渀." w:hAnsi="Times New Roman" w:hint="eastAsia"/>
          <w:color w:val="000000" w:themeColor="text1"/>
        </w:rPr>
        <w:t>个</w:t>
      </w:r>
      <w:proofErr w:type="gramEnd"/>
      <w:r w:rsidR="007F64F6" w:rsidRPr="00F76E70">
        <w:rPr>
          <w:rFonts w:ascii="Times New Roman" w:eastAsia="宋体e眠副浡渀." w:hAnsi="Times New Roman" w:hint="eastAsia"/>
          <w:color w:val="000000" w:themeColor="text1"/>
        </w:rPr>
        <w:t>生产环节不同</w:t>
      </w:r>
      <w:r w:rsidR="007F64F6" w:rsidRPr="00F76E70">
        <w:rPr>
          <w:rFonts w:ascii="Times New Roman" w:hAnsi="Times New Roman" w:hint="eastAsia"/>
          <w:color w:val="000000" w:themeColor="text1"/>
          <w:szCs w:val="24"/>
        </w:rPr>
        <w:t>废水污染物排放</w:t>
      </w:r>
      <w:r w:rsidR="007F64F6" w:rsidRPr="00F76E70">
        <w:rPr>
          <w:rFonts w:ascii="Times New Roman" w:eastAsia="宋体e眠副浡渀." w:hAnsi="Times New Roman" w:hint="eastAsia"/>
          <w:color w:val="000000" w:themeColor="text1"/>
        </w:rPr>
        <w:t>浓度测量均值，单位为毫克每升（</w:t>
      </w:r>
      <w:r w:rsidR="007F64F6" w:rsidRPr="00F76E70">
        <w:rPr>
          <w:rFonts w:ascii="Times New Roman" w:eastAsia="宋体e眠副浡渀." w:hAnsi="Times New Roman" w:hint="eastAsia"/>
          <w:color w:val="000000" w:themeColor="text1"/>
        </w:rPr>
        <w:t>m</w:t>
      </w:r>
      <w:r w:rsidR="007F64F6" w:rsidRPr="00F76E70">
        <w:rPr>
          <w:rFonts w:ascii="Times New Roman" w:eastAsia="宋体e眠副浡渀." w:hAnsi="Times New Roman"/>
          <w:color w:val="000000" w:themeColor="text1"/>
        </w:rPr>
        <w:t>g/L</w:t>
      </w:r>
      <w:r w:rsidR="007F64F6" w:rsidRPr="00F76E70">
        <w:rPr>
          <w:rFonts w:ascii="Times New Roman" w:eastAsia="宋体e眠副浡渀." w:hAnsi="Times New Roman" w:hint="eastAsia"/>
          <w:color w:val="000000" w:themeColor="text1"/>
        </w:rPr>
        <w:t>）；</w:t>
      </w:r>
    </w:p>
    <w:p w14:paraId="2BFCEF40" w14:textId="77777777" w:rsidR="007F64F6" w:rsidRPr="00F76E70" w:rsidRDefault="00000000" w:rsidP="007F64F6">
      <w:pPr>
        <w:spacing w:line="276" w:lineRule="auto"/>
        <w:ind w:firstLineChars="200" w:firstLine="420"/>
        <w:rPr>
          <w:rFonts w:ascii="Times New Roman" w:eastAsia="宋体e眠副浡渀." w:hAnsi="Times New Roman"/>
          <w:color w:val="000000" w:themeColor="text1"/>
        </w:rPr>
      </w:pPr>
      <m:oMath>
        <m:sSub>
          <m:sSubPr>
            <m:ctrlPr>
              <w:rPr>
                <w:rFonts w:ascii="Cambria Math" w:eastAsia="宋体e眠副浡渀." w:hAnsi="Cambria Math"/>
                <w:i/>
                <w:color w:val="000000" w:themeColor="text1"/>
              </w:rPr>
            </m:ctrlPr>
          </m:sSubPr>
          <m:e>
            <m:r>
              <w:rPr>
                <w:rFonts w:ascii="Cambria Math" w:eastAsia="宋体e眠副浡渀." w:hAnsi="Cambria Math"/>
                <w:color w:val="000000" w:themeColor="text1"/>
              </w:rPr>
              <m:t>V</m:t>
            </m:r>
          </m:e>
          <m:sub>
            <m:r>
              <w:rPr>
                <w:rFonts w:ascii="Cambria Math" w:eastAsia="宋体e眠副浡渀." w:hAnsi="Cambria Math" w:hint="eastAsia"/>
                <w:color w:val="000000" w:themeColor="text1"/>
              </w:rPr>
              <m:t>j</m:t>
            </m:r>
          </m:sub>
        </m:sSub>
      </m:oMath>
      <w:r w:rsidR="007F64F6" w:rsidRPr="00F76E70">
        <w:rPr>
          <w:rFonts w:ascii="Times New Roman" w:eastAsia="宋体e眠副浡渀." w:hAnsi="Times New Roman"/>
          <w:color w:val="000000" w:themeColor="text1"/>
        </w:rPr>
        <w:t>——</w:t>
      </w:r>
      <w:r w:rsidR="007F64F6" w:rsidRPr="00F76E70">
        <w:rPr>
          <w:rFonts w:ascii="Times New Roman" w:eastAsia="宋体e眠副浡渀." w:hAnsi="Times New Roman" w:hint="eastAsia"/>
          <w:color w:val="000000" w:themeColor="text1"/>
        </w:rPr>
        <w:t>同一计量时间内（一般为一年），</w:t>
      </w:r>
      <w:proofErr w:type="gramStart"/>
      <w:r w:rsidR="007F64F6" w:rsidRPr="00F76E70">
        <w:rPr>
          <w:rFonts w:ascii="Times New Roman" w:eastAsia="宋体e眠副浡渀." w:hAnsi="Times New Roman" w:hint="eastAsia"/>
          <w:color w:val="000000" w:themeColor="text1"/>
        </w:rPr>
        <w:t>企业第</w:t>
      </w:r>
      <w:proofErr w:type="gramEnd"/>
      <w:r w:rsidR="007F64F6" w:rsidRPr="00F76E70">
        <w:rPr>
          <w:rFonts w:ascii="Times New Roman" w:eastAsia="宋体e眠副浡渀." w:hAnsi="Times New Roman" w:hint="eastAsia"/>
          <w:color w:val="000000" w:themeColor="text1"/>
        </w:rPr>
        <w:t>j</w:t>
      </w:r>
      <w:proofErr w:type="gramStart"/>
      <w:r w:rsidR="007F64F6" w:rsidRPr="00F76E70">
        <w:rPr>
          <w:rFonts w:ascii="Times New Roman" w:eastAsia="宋体e眠副浡渀." w:hAnsi="Times New Roman" w:hint="eastAsia"/>
          <w:color w:val="000000" w:themeColor="text1"/>
        </w:rPr>
        <w:t>个</w:t>
      </w:r>
      <w:proofErr w:type="gramEnd"/>
      <w:r w:rsidR="007F64F6" w:rsidRPr="00F76E70">
        <w:rPr>
          <w:rFonts w:ascii="Times New Roman" w:eastAsia="宋体e眠副浡渀." w:hAnsi="Times New Roman" w:hint="eastAsia"/>
          <w:color w:val="000000" w:themeColor="text1"/>
        </w:rPr>
        <w:t>生产环节废水产生量平均值，单位为立方米（</w:t>
      </w:r>
      <w:r w:rsidR="007F64F6" w:rsidRPr="00F76E70">
        <w:rPr>
          <w:rFonts w:ascii="Times New Roman" w:eastAsia="宋体e眠副浡渀." w:hAnsi="Times New Roman"/>
          <w:color w:val="000000" w:themeColor="text1"/>
        </w:rPr>
        <w:t>m</w:t>
      </w:r>
      <w:r w:rsidR="007F64F6" w:rsidRPr="00F76E70">
        <w:rPr>
          <w:rFonts w:ascii="Times New Roman" w:eastAsia="宋体e眠副浡渀." w:hAnsi="Times New Roman"/>
          <w:color w:val="000000" w:themeColor="text1"/>
          <w:vertAlign w:val="superscript"/>
        </w:rPr>
        <w:t>3</w:t>
      </w:r>
      <w:r w:rsidR="007F64F6" w:rsidRPr="00F76E70">
        <w:rPr>
          <w:rFonts w:ascii="Times New Roman" w:eastAsia="宋体e眠副浡渀." w:hAnsi="Times New Roman" w:hint="eastAsia"/>
          <w:color w:val="000000" w:themeColor="text1"/>
        </w:rPr>
        <w:t>）；</w:t>
      </w:r>
    </w:p>
    <w:p w14:paraId="21733A33" w14:textId="77777777" w:rsidR="007F64F6" w:rsidRPr="00F76E70" w:rsidRDefault="007F64F6" w:rsidP="007F64F6">
      <w:pPr>
        <w:spacing w:line="276" w:lineRule="auto"/>
        <w:ind w:firstLineChars="200" w:firstLine="420"/>
        <w:rPr>
          <w:rFonts w:ascii="Times New Roman" w:eastAsia="宋体e眠副浡渀." w:hAnsi="Times New Roman"/>
          <w:color w:val="000000" w:themeColor="text1"/>
        </w:rPr>
      </w:pPr>
      <m:oMath>
        <m:r>
          <w:rPr>
            <w:rFonts w:ascii="Cambria Math" w:eastAsia="宋体e眠副浡渀." w:hAnsi="Cambria Math"/>
            <w:color w:val="000000" w:themeColor="text1"/>
          </w:rPr>
          <m:t>Q</m:t>
        </m:r>
      </m:oMath>
      <w:r w:rsidRPr="00F76E70">
        <w:rPr>
          <w:rFonts w:ascii="Times New Roman" w:eastAsia="宋体e眠副浡渀." w:hAnsi="Times New Roman"/>
          <w:color w:val="000000" w:themeColor="text1"/>
        </w:rPr>
        <w:t>——</w:t>
      </w:r>
      <w:r w:rsidRPr="00F76E70">
        <w:rPr>
          <w:rFonts w:ascii="Times New Roman" w:eastAsia="宋体e眠副浡渀." w:hAnsi="Times New Roman" w:hint="eastAsia"/>
          <w:color w:val="000000" w:themeColor="text1"/>
        </w:rPr>
        <w:t>同一计量时间内（一般为一年），合格产品的产量，单位为吨（</w:t>
      </w:r>
      <w:r w:rsidRPr="00F76E70">
        <w:rPr>
          <w:rFonts w:ascii="Times New Roman" w:eastAsia="宋体e眠副浡渀." w:hAnsi="Times New Roman"/>
          <w:color w:val="000000" w:themeColor="text1"/>
        </w:rPr>
        <w:t>t</w:t>
      </w:r>
      <w:r w:rsidRPr="00F76E70">
        <w:rPr>
          <w:rFonts w:ascii="Times New Roman" w:eastAsia="宋体e眠副浡渀." w:hAnsi="Times New Roman" w:hint="eastAsia"/>
          <w:color w:val="000000" w:themeColor="text1"/>
        </w:rPr>
        <w:t>）。</w:t>
      </w:r>
    </w:p>
    <w:p w14:paraId="5C8C8919" w14:textId="77777777" w:rsidR="007F64F6" w:rsidRPr="00F76E70" w:rsidRDefault="007F64F6" w:rsidP="007F64F6">
      <w:pPr>
        <w:keepNext/>
        <w:widowControl/>
        <w:shd w:val="clear" w:color="auto" w:fill="FFFFFF"/>
        <w:tabs>
          <w:tab w:val="left" w:pos="360"/>
          <w:tab w:val="left" w:pos="6405"/>
        </w:tabs>
        <w:spacing w:before="640" w:after="280" w:line="276" w:lineRule="auto"/>
        <w:jc w:val="center"/>
        <w:outlineLvl w:val="0"/>
        <w:rPr>
          <w:rFonts w:ascii="Times New Roman" w:eastAsia="黑体" w:hAnsi="Times New Roman"/>
          <w:color w:val="000000" w:themeColor="text1"/>
          <w:kern w:val="0"/>
          <w:szCs w:val="20"/>
        </w:rPr>
        <w:sectPr w:rsidR="007F64F6" w:rsidRPr="00F76E70" w:rsidSect="0097540B">
          <w:pgSz w:w="11906" w:h="16838" w:code="9"/>
          <w:pgMar w:top="567" w:right="1134" w:bottom="1134" w:left="1418" w:header="1418" w:footer="1134" w:gutter="0"/>
          <w:pgNumType w:start="1"/>
          <w:cols w:space="425"/>
          <w:formProt w:val="0"/>
          <w:docGrid w:type="lines" w:linePitch="312"/>
        </w:sectPr>
      </w:pPr>
    </w:p>
    <w:p w14:paraId="23741B62" w14:textId="77777777" w:rsidR="007F64F6" w:rsidRPr="00F76E70" w:rsidRDefault="007F64F6" w:rsidP="00EE6F0E">
      <w:pPr>
        <w:pStyle w:val="afffffd"/>
        <w:tabs>
          <w:tab w:val="center" w:pos="4201"/>
          <w:tab w:val="right" w:leader="dot" w:pos="9298"/>
        </w:tabs>
        <w:spacing w:before="156" w:after="156"/>
        <w:ind w:firstLine="420"/>
        <w:rPr>
          <w:rFonts w:hAnsi="宋体"/>
          <w:color w:val="000000" w:themeColor="text1"/>
        </w:rPr>
      </w:pPr>
    </w:p>
    <w:bookmarkEnd w:id="38"/>
    <w:p w14:paraId="563C4724" w14:textId="77777777" w:rsidR="00EE6F0E" w:rsidRPr="00F76E70" w:rsidRDefault="00EE6F0E">
      <w:pPr>
        <w:pStyle w:val="a"/>
        <w:keepNext/>
        <w:numPr>
          <w:ilvl w:val="0"/>
          <w:numId w:val="34"/>
        </w:numPr>
        <w:shd w:val="clear" w:color="auto" w:fill="FFFFFF"/>
        <w:tabs>
          <w:tab w:val="left" w:pos="360"/>
        </w:tabs>
        <w:spacing w:before="156" w:after="156" w:line="276" w:lineRule="auto"/>
        <w:rPr>
          <w:rFonts w:ascii="Times New Roman"/>
          <w:color w:val="000000" w:themeColor="text1"/>
        </w:rPr>
      </w:pPr>
    </w:p>
    <w:p w14:paraId="61822603" w14:textId="77777777" w:rsidR="00EE6F0E" w:rsidRPr="00F76E70" w:rsidRDefault="00EE6F0E" w:rsidP="00EE6F0E">
      <w:pPr>
        <w:pStyle w:val="afffffd"/>
        <w:spacing w:before="156" w:after="156"/>
        <w:ind w:firstLineChars="0" w:firstLine="0"/>
        <w:jc w:val="center"/>
        <w:rPr>
          <w:rFonts w:ascii="Times New Roman" w:eastAsia="黑体"/>
          <w:color w:val="000000" w:themeColor="text1"/>
        </w:rPr>
      </w:pPr>
      <w:r w:rsidRPr="00F76E70">
        <w:rPr>
          <w:rFonts w:ascii="Times New Roman" w:eastAsia="黑体"/>
          <w:color w:val="000000" w:themeColor="text1"/>
        </w:rPr>
        <w:t>（</w:t>
      </w:r>
      <w:r w:rsidRPr="00F76E70">
        <w:rPr>
          <w:rFonts w:ascii="Times New Roman" w:eastAsia="黑体" w:hint="eastAsia"/>
          <w:color w:val="000000" w:themeColor="text1"/>
        </w:rPr>
        <w:t>资料</w:t>
      </w:r>
      <w:r w:rsidRPr="00F76E70">
        <w:rPr>
          <w:rFonts w:ascii="Times New Roman" w:eastAsia="黑体"/>
          <w:color w:val="000000" w:themeColor="text1"/>
        </w:rPr>
        <w:t>性）</w:t>
      </w:r>
    </w:p>
    <w:p w14:paraId="58F93D8B" w14:textId="3BEA0E66" w:rsidR="00EE6F0E" w:rsidRPr="00F76E70" w:rsidRDefault="00464B54" w:rsidP="00EE6F0E">
      <w:pPr>
        <w:pStyle w:val="a"/>
        <w:keepNext/>
        <w:numPr>
          <w:ilvl w:val="0"/>
          <w:numId w:val="0"/>
        </w:numPr>
        <w:shd w:val="clear" w:color="auto" w:fill="FFFFFF"/>
        <w:tabs>
          <w:tab w:val="left" w:pos="360"/>
        </w:tabs>
        <w:spacing w:before="156" w:after="156" w:line="276" w:lineRule="auto"/>
        <w:rPr>
          <w:rFonts w:ascii="Times New Roman"/>
          <w:color w:val="000000" w:themeColor="text1"/>
        </w:rPr>
      </w:pPr>
      <w:r>
        <w:rPr>
          <w:rFonts w:ascii="Times New Roman" w:hint="eastAsia"/>
          <w:color w:val="000000" w:themeColor="text1"/>
        </w:rPr>
        <w:t>燕窝制品</w:t>
      </w:r>
      <w:r w:rsidR="00EE6F0E" w:rsidRPr="00F76E70">
        <w:rPr>
          <w:rFonts w:ascii="Times New Roman"/>
          <w:color w:val="000000" w:themeColor="text1"/>
        </w:rPr>
        <w:t>产品生命周期评价方法</w:t>
      </w:r>
    </w:p>
    <w:p w14:paraId="6CBAF262" w14:textId="77777777" w:rsidR="00EE6F0E" w:rsidRPr="00F76E70" w:rsidRDefault="00EE6F0E">
      <w:pPr>
        <w:pStyle w:val="a0"/>
        <w:numPr>
          <w:ilvl w:val="1"/>
          <w:numId w:val="34"/>
        </w:numPr>
        <w:tabs>
          <w:tab w:val="left" w:pos="360"/>
          <w:tab w:val="left" w:pos="1260"/>
        </w:tabs>
        <w:spacing w:before="156" w:after="156"/>
        <w:textAlignment w:val="auto"/>
        <w:rPr>
          <w:rFonts w:ascii="Times New Roman"/>
          <w:color w:val="000000" w:themeColor="text1"/>
        </w:rPr>
      </w:pPr>
      <w:bookmarkStart w:id="40" w:name="_Toc528929180"/>
      <w:bookmarkStart w:id="41" w:name="_Toc528928875"/>
      <w:r w:rsidRPr="00F76E70">
        <w:rPr>
          <w:rFonts w:ascii="Times New Roman"/>
          <w:color w:val="000000" w:themeColor="text1"/>
        </w:rPr>
        <w:t>评价目的</w:t>
      </w:r>
      <w:bookmarkEnd w:id="40"/>
      <w:bookmarkEnd w:id="41"/>
    </w:p>
    <w:p w14:paraId="5AF1813A" w14:textId="5E4BBB34"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color w:val="000000" w:themeColor="text1"/>
        </w:rPr>
        <w:t>通过调查</w:t>
      </w:r>
      <w:r w:rsidR="00464B54">
        <w:rPr>
          <w:rFonts w:hint="eastAsia"/>
          <w:color w:val="000000" w:themeColor="text1"/>
        </w:rPr>
        <w:t>燕窝制品</w:t>
      </w:r>
      <w:r w:rsidRPr="00F76E70">
        <w:rPr>
          <w:rFonts w:ascii="Times New Roman"/>
          <w:color w:val="000000" w:themeColor="text1"/>
        </w:rPr>
        <w:t>产品的原料、运输保存、产品生产到产品出售的生命周期过程中各项消耗与排放等数据，量化分析</w:t>
      </w:r>
      <w:r w:rsidR="00464B54">
        <w:rPr>
          <w:rFonts w:hint="eastAsia"/>
          <w:color w:val="000000" w:themeColor="text1"/>
        </w:rPr>
        <w:t>燕窝制品</w:t>
      </w:r>
      <w:r w:rsidRPr="00F76E70">
        <w:rPr>
          <w:rFonts w:ascii="Times New Roman"/>
          <w:color w:val="000000" w:themeColor="text1"/>
        </w:rPr>
        <w:t>产品的环境影响，为产品绿色设计、工艺技术改进、产品环境声明和标识等提供数据支持。</w:t>
      </w:r>
    </w:p>
    <w:p w14:paraId="7DF77000" w14:textId="77777777" w:rsidR="00EE6F0E" w:rsidRPr="00F76E70" w:rsidRDefault="00EE6F0E">
      <w:pPr>
        <w:pStyle w:val="a0"/>
        <w:numPr>
          <w:ilvl w:val="1"/>
          <w:numId w:val="34"/>
        </w:numPr>
        <w:tabs>
          <w:tab w:val="left" w:pos="360"/>
          <w:tab w:val="left" w:pos="1260"/>
        </w:tabs>
        <w:spacing w:before="156" w:after="156"/>
        <w:textAlignment w:val="auto"/>
        <w:rPr>
          <w:rFonts w:ascii="Times New Roman"/>
          <w:color w:val="000000" w:themeColor="text1"/>
        </w:rPr>
      </w:pPr>
      <w:bookmarkStart w:id="42" w:name="_Toc528928876"/>
      <w:bookmarkStart w:id="43" w:name="_Toc528929181"/>
      <w:r w:rsidRPr="00F76E70">
        <w:rPr>
          <w:rFonts w:ascii="Times New Roman"/>
          <w:color w:val="000000" w:themeColor="text1"/>
        </w:rPr>
        <w:t>评价范围</w:t>
      </w:r>
      <w:bookmarkEnd w:id="42"/>
      <w:bookmarkEnd w:id="43"/>
    </w:p>
    <w:p w14:paraId="1890995A" w14:textId="77777777" w:rsidR="00EE6F0E" w:rsidRPr="00F76E70" w:rsidRDefault="00EE6F0E">
      <w:pPr>
        <w:pStyle w:val="a1"/>
        <w:numPr>
          <w:ilvl w:val="2"/>
          <w:numId w:val="34"/>
        </w:numPr>
        <w:tabs>
          <w:tab w:val="left" w:pos="0"/>
          <w:tab w:val="left" w:pos="360"/>
          <w:tab w:val="left" w:pos="1260"/>
        </w:tabs>
        <w:spacing w:beforeLines="50" w:before="156" w:afterLines="50" w:after="156"/>
        <w:jc w:val="left"/>
        <w:textAlignment w:val="auto"/>
        <w:rPr>
          <w:rFonts w:ascii="Times New Roman"/>
          <w:color w:val="000000" w:themeColor="text1"/>
          <w:szCs w:val="21"/>
        </w:rPr>
      </w:pPr>
      <w:bookmarkStart w:id="44" w:name="_Toc528929182"/>
      <w:bookmarkStart w:id="45" w:name="_Toc528928877"/>
      <w:r w:rsidRPr="00F76E70">
        <w:rPr>
          <w:rFonts w:ascii="Times New Roman"/>
          <w:color w:val="000000" w:themeColor="text1"/>
          <w:szCs w:val="21"/>
        </w:rPr>
        <w:t>功能单位</w:t>
      </w:r>
      <w:bookmarkEnd w:id="44"/>
      <w:bookmarkEnd w:id="45"/>
    </w:p>
    <w:p w14:paraId="7E57D427" w14:textId="7E538740" w:rsidR="00EE6F0E" w:rsidRPr="00651F90" w:rsidRDefault="00EE6F0E" w:rsidP="00EE6F0E">
      <w:pPr>
        <w:pStyle w:val="afffffd"/>
        <w:spacing w:before="156" w:after="156" w:line="276" w:lineRule="auto"/>
        <w:ind w:firstLineChars="0"/>
        <w:rPr>
          <w:rFonts w:ascii="Times New Roman"/>
        </w:rPr>
      </w:pPr>
      <w:r w:rsidRPr="00651F90">
        <w:rPr>
          <w:rFonts w:ascii="Times New Roman"/>
        </w:rPr>
        <w:t>功能单位</w:t>
      </w:r>
      <w:r w:rsidRPr="00651F90">
        <w:rPr>
          <w:rFonts w:ascii="Times New Roman" w:hint="eastAsia"/>
        </w:rPr>
        <w:t>应是可测量的，本文件以</w:t>
      </w:r>
      <w:r w:rsidRPr="00651F90">
        <w:rPr>
          <w:rFonts w:ascii="Times New Roman"/>
        </w:rPr>
        <w:t>1</w:t>
      </w:r>
      <w:r w:rsidRPr="00651F90">
        <w:rPr>
          <w:rFonts w:ascii="Times New Roman"/>
        </w:rPr>
        <w:t>吨</w:t>
      </w:r>
      <w:r w:rsidR="00464B54" w:rsidRPr="00651F90">
        <w:rPr>
          <w:rFonts w:hint="eastAsia"/>
        </w:rPr>
        <w:t>燕窝制品</w:t>
      </w:r>
      <w:r w:rsidRPr="00651F90">
        <w:rPr>
          <w:rFonts w:ascii="Times New Roman"/>
        </w:rPr>
        <w:t>产品</w:t>
      </w:r>
      <w:r w:rsidRPr="00651F90">
        <w:rPr>
          <w:rFonts w:ascii="Times New Roman" w:hint="eastAsia"/>
        </w:rPr>
        <w:t>作为功能单位</w:t>
      </w:r>
      <w:r w:rsidRPr="00651F90">
        <w:rPr>
          <w:rFonts w:ascii="Times New Roman"/>
        </w:rPr>
        <w:t>。</w:t>
      </w:r>
    </w:p>
    <w:p w14:paraId="0A72E0CB" w14:textId="77777777" w:rsidR="00EE6F0E" w:rsidRPr="00F76E70" w:rsidRDefault="00EE6F0E">
      <w:pPr>
        <w:pStyle w:val="a1"/>
        <w:numPr>
          <w:ilvl w:val="2"/>
          <w:numId w:val="34"/>
        </w:numPr>
        <w:tabs>
          <w:tab w:val="left" w:pos="0"/>
          <w:tab w:val="left" w:pos="360"/>
          <w:tab w:val="left" w:pos="1260"/>
        </w:tabs>
        <w:spacing w:beforeLines="50" w:before="156" w:afterLines="50" w:after="156"/>
        <w:jc w:val="left"/>
        <w:textAlignment w:val="auto"/>
        <w:rPr>
          <w:rFonts w:ascii="Times New Roman"/>
          <w:color w:val="000000" w:themeColor="text1"/>
          <w:szCs w:val="21"/>
        </w:rPr>
      </w:pPr>
      <w:bookmarkStart w:id="46" w:name="_Toc528929183"/>
      <w:bookmarkStart w:id="47" w:name="_Toc528928878"/>
      <w:r w:rsidRPr="00F76E70">
        <w:rPr>
          <w:rFonts w:ascii="Times New Roman"/>
          <w:color w:val="000000" w:themeColor="text1"/>
          <w:szCs w:val="21"/>
        </w:rPr>
        <w:t>系统边界</w:t>
      </w:r>
      <w:bookmarkEnd w:id="46"/>
      <w:bookmarkEnd w:id="47"/>
    </w:p>
    <w:p w14:paraId="06D6DDC2" w14:textId="6406BD8D" w:rsidR="00EE6F0E" w:rsidRPr="007F53A5" w:rsidRDefault="00EE6F0E" w:rsidP="007F53A5">
      <w:pPr>
        <w:pStyle w:val="afffffd"/>
        <w:spacing w:before="156" w:after="156"/>
        <w:ind w:firstLine="420"/>
        <w:rPr>
          <w:rFonts w:ascii="Times New Roman"/>
          <w:color w:val="000000" w:themeColor="text1"/>
        </w:rPr>
      </w:pPr>
      <w:r w:rsidRPr="00F76E70">
        <w:rPr>
          <w:rFonts w:ascii="Times New Roman" w:hint="eastAsia"/>
          <w:color w:val="000000" w:themeColor="text1"/>
        </w:rPr>
        <w:t>本文件界定的</w:t>
      </w:r>
      <w:r w:rsidR="00464B54">
        <w:rPr>
          <w:rFonts w:hint="eastAsia"/>
          <w:color w:val="000000" w:themeColor="text1"/>
        </w:rPr>
        <w:t>燕窝制品</w:t>
      </w:r>
      <w:r w:rsidRPr="00F76E70">
        <w:rPr>
          <w:rFonts w:ascii="Times New Roman"/>
          <w:color w:val="000000" w:themeColor="text1"/>
        </w:rPr>
        <w:t>产品</w:t>
      </w:r>
      <w:r w:rsidRPr="00F76E70">
        <w:rPr>
          <w:rFonts w:ascii="Times New Roman" w:hint="eastAsia"/>
          <w:color w:val="000000" w:themeColor="text1"/>
        </w:rPr>
        <w:t>生命周期系统边界参见图</w:t>
      </w:r>
      <w:r w:rsidRPr="00F76E70">
        <w:rPr>
          <w:rFonts w:ascii="Times New Roman" w:hint="eastAsia"/>
          <w:color w:val="000000" w:themeColor="text1"/>
        </w:rPr>
        <w:t>B.1</w:t>
      </w:r>
      <w:r w:rsidRPr="00F76E70">
        <w:rPr>
          <w:rFonts w:ascii="Times New Roman" w:hint="eastAsia"/>
          <w:color w:val="000000" w:themeColor="text1"/>
        </w:rPr>
        <w:t>，主要包括</w:t>
      </w:r>
      <w:r w:rsidRPr="00F76E70">
        <w:rPr>
          <w:rFonts w:ascii="Times New Roman"/>
          <w:color w:val="000000" w:themeColor="text1"/>
        </w:rPr>
        <w:t>原</w:t>
      </w:r>
      <w:r w:rsidRPr="00F76E70">
        <w:rPr>
          <w:rFonts w:ascii="Times New Roman" w:hint="eastAsia"/>
          <w:color w:val="000000" w:themeColor="text1"/>
        </w:rPr>
        <w:t>材</w:t>
      </w:r>
      <w:r w:rsidRPr="00F76E70">
        <w:rPr>
          <w:rFonts w:ascii="Times New Roman"/>
          <w:color w:val="000000" w:themeColor="text1"/>
        </w:rPr>
        <w:t>料</w:t>
      </w:r>
      <w:r w:rsidRPr="00F76E70">
        <w:rPr>
          <w:rFonts w:ascii="Times New Roman" w:hint="eastAsia"/>
          <w:color w:val="000000" w:themeColor="text1"/>
        </w:rPr>
        <w:t>准备</w:t>
      </w:r>
      <w:r w:rsidRPr="00F76E70">
        <w:rPr>
          <w:rFonts w:ascii="Times New Roman"/>
          <w:color w:val="000000" w:themeColor="text1"/>
        </w:rPr>
        <w:t>阶段</w:t>
      </w:r>
      <w:r w:rsidRPr="00F76E70">
        <w:rPr>
          <w:rFonts w:ascii="Times New Roman" w:hint="eastAsia"/>
          <w:color w:val="000000" w:themeColor="text1"/>
        </w:rPr>
        <w:t>、</w:t>
      </w:r>
      <w:r w:rsidRPr="00F76E70">
        <w:rPr>
          <w:rFonts w:ascii="Times New Roman"/>
          <w:color w:val="000000" w:themeColor="text1"/>
        </w:rPr>
        <w:t>产品生产阶段</w:t>
      </w:r>
      <w:r w:rsidRPr="00F76E70">
        <w:rPr>
          <w:rFonts w:ascii="Times New Roman" w:hint="eastAsia"/>
          <w:color w:val="000000" w:themeColor="text1"/>
        </w:rPr>
        <w:t>和</w:t>
      </w:r>
      <w:bookmarkStart w:id="48" w:name="_Hlk126150651"/>
      <w:r w:rsidRPr="00F76E70">
        <w:rPr>
          <w:rFonts w:hAnsi="宋体" w:hint="eastAsia"/>
          <w:color w:val="000000" w:themeColor="text1"/>
          <w:szCs w:val="21"/>
        </w:rPr>
        <w:t>产品</w:t>
      </w:r>
      <w:bookmarkEnd w:id="48"/>
      <w:r w:rsidRPr="00F76E70">
        <w:rPr>
          <w:rFonts w:hAnsi="宋体" w:hint="eastAsia"/>
          <w:color w:val="000000" w:themeColor="text1"/>
          <w:szCs w:val="21"/>
        </w:rPr>
        <w:t>包装储运阶段</w:t>
      </w:r>
      <w:r w:rsidRPr="00F76E70">
        <w:rPr>
          <w:rFonts w:ascii="Times New Roman"/>
          <w:color w:val="000000" w:themeColor="text1"/>
        </w:rPr>
        <w:t>。</w:t>
      </w:r>
    </w:p>
    <w:p w14:paraId="1D8A68EC" w14:textId="742ACDFB" w:rsidR="00702533" w:rsidRDefault="009B35F2" w:rsidP="002E2557">
      <w:pPr>
        <w:pStyle w:val="afffffd"/>
        <w:spacing w:beforeLines="100" w:before="312" w:after="156" w:line="276" w:lineRule="auto"/>
        <w:ind w:firstLineChars="0" w:firstLine="0"/>
        <w:jc w:val="center"/>
        <w:rPr>
          <w:rFonts w:ascii="Times New Roman"/>
          <w:color w:val="000000" w:themeColor="text1"/>
          <w:highlight w:val="yellow"/>
        </w:rPr>
      </w:pPr>
      <w:r w:rsidRPr="009B35F2">
        <w:rPr>
          <w:rFonts w:ascii="Times New Roman"/>
          <w:noProof/>
          <w:color w:val="000000" w:themeColor="text1"/>
        </w:rPr>
        <w:drawing>
          <wp:inline distT="0" distB="0" distL="0" distR="0" wp14:anchorId="294AA0B6" wp14:editId="38BBC967">
            <wp:extent cx="5054804" cy="13077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81716" cy="1314743"/>
                    </a:xfrm>
                    <a:prstGeom prst="rect">
                      <a:avLst/>
                    </a:prstGeom>
                    <a:noFill/>
                  </pic:spPr>
                </pic:pic>
              </a:graphicData>
            </a:graphic>
          </wp:inline>
        </w:drawing>
      </w:r>
    </w:p>
    <w:p w14:paraId="7C061159" w14:textId="681F52F9" w:rsidR="00EE6F0E" w:rsidRPr="00F76E70" w:rsidRDefault="00EE6F0E" w:rsidP="00EE6F0E">
      <w:pPr>
        <w:pStyle w:val="afffffd"/>
        <w:spacing w:beforeLines="100" w:before="312" w:after="156" w:line="276" w:lineRule="auto"/>
        <w:ind w:firstLineChars="0" w:firstLine="431"/>
        <w:jc w:val="center"/>
        <w:rPr>
          <w:rFonts w:ascii="Times New Roman"/>
          <w:color w:val="000000" w:themeColor="text1"/>
        </w:rPr>
      </w:pPr>
      <w:r w:rsidRPr="00F76E70">
        <w:rPr>
          <w:rFonts w:ascii="Times New Roman"/>
          <w:color w:val="000000" w:themeColor="text1"/>
        </w:rPr>
        <w:t>图</w:t>
      </w:r>
      <w:r w:rsidRPr="00F76E70">
        <w:rPr>
          <w:rFonts w:ascii="Times New Roman"/>
          <w:color w:val="000000" w:themeColor="text1"/>
        </w:rPr>
        <w:t xml:space="preserve"> B.1  </w:t>
      </w:r>
      <w:r w:rsidR="00464B54">
        <w:rPr>
          <w:rFonts w:hint="eastAsia"/>
          <w:color w:val="000000" w:themeColor="text1"/>
        </w:rPr>
        <w:t>燕窝制品</w:t>
      </w:r>
      <w:r w:rsidRPr="00F76E70">
        <w:rPr>
          <w:rFonts w:ascii="Times New Roman"/>
          <w:color w:val="000000" w:themeColor="text1"/>
        </w:rPr>
        <w:t>生命周期评价系统边界</w:t>
      </w:r>
    </w:p>
    <w:p w14:paraId="0FD4742D" w14:textId="77777777" w:rsidR="00EE6F0E" w:rsidRPr="00F76E70" w:rsidRDefault="00EE6F0E">
      <w:pPr>
        <w:pStyle w:val="a1"/>
        <w:numPr>
          <w:ilvl w:val="2"/>
          <w:numId w:val="34"/>
        </w:numPr>
        <w:tabs>
          <w:tab w:val="left" w:pos="0"/>
          <w:tab w:val="left" w:pos="360"/>
          <w:tab w:val="left" w:pos="1260"/>
        </w:tabs>
        <w:spacing w:beforeLines="50" w:before="156" w:afterLines="50" w:after="156"/>
        <w:jc w:val="left"/>
        <w:textAlignment w:val="auto"/>
        <w:rPr>
          <w:rFonts w:ascii="Times New Roman"/>
          <w:color w:val="000000" w:themeColor="text1"/>
          <w:szCs w:val="21"/>
        </w:rPr>
      </w:pPr>
      <w:bookmarkStart w:id="49" w:name="_Toc528928879"/>
      <w:bookmarkStart w:id="50" w:name="_Toc528929184"/>
      <w:r w:rsidRPr="00F76E70">
        <w:rPr>
          <w:rFonts w:ascii="Times New Roman" w:hint="eastAsia"/>
          <w:color w:val="000000" w:themeColor="text1"/>
          <w:szCs w:val="21"/>
        </w:rPr>
        <w:t>数据</w:t>
      </w:r>
      <w:r w:rsidRPr="00F76E70">
        <w:rPr>
          <w:rFonts w:ascii="Times New Roman"/>
          <w:color w:val="000000" w:themeColor="text1"/>
          <w:szCs w:val="21"/>
        </w:rPr>
        <w:t>取舍原则</w:t>
      </w:r>
      <w:bookmarkEnd w:id="49"/>
      <w:bookmarkEnd w:id="50"/>
    </w:p>
    <w:p w14:paraId="6479AB1A" w14:textId="7D35F333" w:rsidR="00EE6F0E" w:rsidRPr="00F76E70" w:rsidRDefault="00464B54" w:rsidP="00EE6F0E">
      <w:pPr>
        <w:pStyle w:val="afffffd"/>
        <w:spacing w:before="156" w:after="156"/>
        <w:ind w:firstLine="420"/>
        <w:rPr>
          <w:rFonts w:ascii="Times New Roman"/>
          <w:color w:val="000000" w:themeColor="text1"/>
        </w:rPr>
      </w:pPr>
      <w:r>
        <w:rPr>
          <w:rFonts w:hint="eastAsia"/>
          <w:color w:val="000000" w:themeColor="text1"/>
        </w:rPr>
        <w:t>燕窝制品</w:t>
      </w:r>
      <w:r w:rsidR="00EE6F0E" w:rsidRPr="00F76E70">
        <w:rPr>
          <w:rFonts w:ascii="Times New Roman"/>
          <w:color w:val="000000" w:themeColor="text1"/>
        </w:rPr>
        <w:t>产品生命周期各环节按照附录</w:t>
      </w:r>
      <w:r w:rsidR="00EE6F0E" w:rsidRPr="00F76E70">
        <w:rPr>
          <w:rFonts w:ascii="Times New Roman" w:hint="eastAsia"/>
          <w:color w:val="000000" w:themeColor="text1"/>
        </w:rPr>
        <w:t>B</w:t>
      </w:r>
      <w:r w:rsidR="00EE6F0E" w:rsidRPr="00F76E70">
        <w:rPr>
          <w:rFonts w:ascii="Times New Roman"/>
          <w:color w:val="000000" w:themeColor="text1"/>
        </w:rPr>
        <w:t>的要求收集和整理数据。与附录</w:t>
      </w:r>
      <w:r w:rsidR="00EE6F0E" w:rsidRPr="00F76E70">
        <w:rPr>
          <w:rFonts w:ascii="Times New Roman"/>
          <w:color w:val="000000" w:themeColor="text1"/>
        </w:rPr>
        <w:t>B</w:t>
      </w:r>
      <w:r w:rsidR="00EE6F0E" w:rsidRPr="00F76E70">
        <w:rPr>
          <w:rFonts w:ascii="Times New Roman"/>
          <w:color w:val="000000" w:themeColor="text1"/>
        </w:rPr>
        <w:t>所列各项消耗和排放有差异时，应按照实际情况填写，并说明发生差异的原因。</w:t>
      </w:r>
    </w:p>
    <w:p w14:paraId="2AA5EC99" w14:textId="77777777"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color w:val="000000" w:themeColor="text1"/>
        </w:rPr>
        <w:t>附录</w:t>
      </w:r>
      <w:r w:rsidRPr="00F76E70">
        <w:rPr>
          <w:rFonts w:ascii="Times New Roman"/>
          <w:color w:val="000000" w:themeColor="text1"/>
        </w:rPr>
        <w:t>B</w:t>
      </w:r>
      <w:r w:rsidRPr="00F76E70">
        <w:rPr>
          <w:rFonts w:ascii="Times New Roman"/>
          <w:color w:val="000000" w:themeColor="text1"/>
        </w:rPr>
        <w:t>中各表列出的数据条目使用的取舍原则如下：</w:t>
      </w:r>
    </w:p>
    <w:p w14:paraId="3A726F7E" w14:textId="77777777"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color w:val="000000" w:themeColor="text1"/>
        </w:rPr>
        <w:t>a</w:t>
      </w:r>
      <w:r w:rsidRPr="00F76E70">
        <w:rPr>
          <w:rFonts w:ascii="Times New Roman"/>
          <w:color w:val="000000" w:themeColor="text1"/>
        </w:rPr>
        <w:t>）所有</w:t>
      </w:r>
      <w:r w:rsidRPr="00F76E70">
        <w:rPr>
          <w:rFonts w:ascii="Times New Roman" w:hint="eastAsia"/>
          <w:color w:val="000000" w:themeColor="text1"/>
        </w:rPr>
        <w:t>能耗</w:t>
      </w:r>
      <w:r w:rsidRPr="00F76E70">
        <w:rPr>
          <w:rFonts w:ascii="Times New Roman"/>
          <w:color w:val="000000" w:themeColor="text1"/>
        </w:rPr>
        <w:t>均列出；</w:t>
      </w:r>
    </w:p>
    <w:p w14:paraId="532BFA4E" w14:textId="77777777"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color w:val="000000" w:themeColor="text1"/>
        </w:rPr>
        <w:t>b</w:t>
      </w:r>
      <w:r w:rsidRPr="00F76E70">
        <w:rPr>
          <w:rFonts w:ascii="Times New Roman" w:hint="eastAsia"/>
          <w:color w:val="000000" w:themeColor="text1"/>
        </w:rPr>
        <w:t>）</w:t>
      </w:r>
      <w:r w:rsidRPr="00F76E70">
        <w:rPr>
          <w:rFonts w:ascii="Times New Roman"/>
          <w:color w:val="000000" w:themeColor="text1"/>
        </w:rPr>
        <w:t>主要原料</w:t>
      </w:r>
      <w:r w:rsidRPr="00F76E70">
        <w:rPr>
          <w:rFonts w:ascii="Times New Roman" w:hint="eastAsia"/>
          <w:color w:val="000000" w:themeColor="text1"/>
        </w:rPr>
        <w:t>消耗</w:t>
      </w:r>
      <w:r w:rsidRPr="00F76E70">
        <w:rPr>
          <w:rFonts w:ascii="Times New Roman"/>
          <w:color w:val="000000" w:themeColor="text1"/>
        </w:rPr>
        <w:t>均列出；</w:t>
      </w:r>
    </w:p>
    <w:p w14:paraId="592E71C1" w14:textId="77777777"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color w:val="000000" w:themeColor="text1"/>
        </w:rPr>
        <w:t>c</w:t>
      </w:r>
      <w:r w:rsidRPr="00F76E70">
        <w:rPr>
          <w:rFonts w:ascii="Times New Roman"/>
          <w:color w:val="000000" w:themeColor="text1"/>
        </w:rPr>
        <w:t>）辅料质量小于产品质量</w:t>
      </w:r>
      <w:r w:rsidRPr="00F76E70">
        <w:rPr>
          <w:rFonts w:ascii="Times New Roman"/>
          <w:color w:val="000000" w:themeColor="text1"/>
        </w:rPr>
        <w:t>1%</w:t>
      </w:r>
      <w:r w:rsidRPr="00F76E70">
        <w:rPr>
          <w:rFonts w:ascii="Times New Roman"/>
          <w:color w:val="000000" w:themeColor="text1"/>
        </w:rPr>
        <w:t>的</w:t>
      </w:r>
      <w:r w:rsidRPr="00F76E70">
        <w:rPr>
          <w:rFonts w:ascii="Times New Roman" w:hint="eastAsia"/>
          <w:color w:val="000000" w:themeColor="text1"/>
        </w:rPr>
        <w:t>辅料消耗</w:t>
      </w:r>
      <w:r w:rsidRPr="00F76E70">
        <w:rPr>
          <w:rFonts w:ascii="Times New Roman"/>
          <w:color w:val="000000" w:themeColor="text1"/>
        </w:rPr>
        <w:t>可忽略，但总忽略的重量不应超过产品重量的</w:t>
      </w:r>
      <w:r w:rsidRPr="00F76E70">
        <w:rPr>
          <w:rFonts w:ascii="Times New Roman"/>
          <w:color w:val="000000" w:themeColor="text1"/>
        </w:rPr>
        <w:t>5%</w:t>
      </w:r>
      <w:r w:rsidRPr="00F76E70">
        <w:rPr>
          <w:rFonts w:ascii="Times New Roman"/>
          <w:color w:val="000000" w:themeColor="text1"/>
        </w:rPr>
        <w:t>；</w:t>
      </w:r>
    </w:p>
    <w:p w14:paraId="65CED6C6" w14:textId="77777777"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color w:val="000000" w:themeColor="text1"/>
        </w:rPr>
        <w:t>d</w:t>
      </w:r>
      <w:r w:rsidRPr="00F76E70">
        <w:rPr>
          <w:rFonts w:ascii="Times New Roman"/>
          <w:color w:val="000000" w:themeColor="text1"/>
        </w:rPr>
        <w:t>）已有法规、标准、文件要求监测的大气、水体、土壤的各种排放均列出；</w:t>
      </w:r>
    </w:p>
    <w:p w14:paraId="4B1245B7" w14:textId="77777777"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color w:val="000000" w:themeColor="text1"/>
        </w:rPr>
        <w:t>e</w:t>
      </w:r>
      <w:r w:rsidRPr="00F76E70">
        <w:rPr>
          <w:rFonts w:ascii="Times New Roman"/>
          <w:color w:val="000000" w:themeColor="text1"/>
        </w:rPr>
        <w:t>）小于固体废弃物排放总量</w:t>
      </w:r>
      <w:r w:rsidRPr="00F76E70">
        <w:rPr>
          <w:rFonts w:ascii="Times New Roman"/>
          <w:color w:val="000000" w:themeColor="text1"/>
        </w:rPr>
        <w:t>1%</w:t>
      </w:r>
      <w:r w:rsidRPr="00F76E70">
        <w:rPr>
          <w:rFonts w:ascii="Times New Roman"/>
          <w:color w:val="000000" w:themeColor="text1"/>
        </w:rPr>
        <w:t>的一般性固体废弃物可忽略；</w:t>
      </w:r>
    </w:p>
    <w:p w14:paraId="17096AE1" w14:textId="24DB4AA3"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color w:val="000000" w:themeColor="text1"/>
        </w:rPr>
        <w:lastRenderedPageBreak/>
        <w:t>f</w:t>
      </w:r>
      <w:r w:rsidRPr="00F76E70">
        <w:rPr>
          <w:rFonts w:ascii="Times New Roman"/>
          <w:color w:val="000000" w:themeColor="text1"/>
        </w:rPr>
        <w:t>）道路与厂房的基础设施、各工序的设备、厂房内人员及生活设施的消耗和排放，均忽略</w:t>
      </w:r>
      <w:r w:rsidR="00E95F42">
        <w:rPr>
          <w:rFonts w:ascii="Times New Roman" w:hint="eastAsia"/>
          <w:color w:val="000000" w:themeColor="text1"/>
        </w:rPr>
        <w:t>；</w:t>
      </w:r>
    </w:p>
    <w:p w14:paraId="5F55F4B5" w14:textId="77777777" w:rsidR="00EE6F0E" w:rsidRPr="00F76E70" w:rsidRDefault="00EE6F0E" w:rsidP="00EE6F0E">
      <w:pPr>
        <w:pStyle w:val="afffffd"/>
        <w:spacing w:before="156" w:after="156"/>
        <w:ind w:firstLine="420"/>
        <w:rPr>
          <w:rFonts w:cs="宋体"/>
          <w:color w:val="000000" w:themeColor="text1"/>
          <w:szCs w:val="21"/>
        </w:rPr>
      </w:pPr>
      <w:r w:rsidRPr="00F76E70">
        <w:rPr>
          <w:rFonts w:hint="eastAsia"/>
          <w:color w:val="000000" w:themeColor="text1"/>
          <w:szCs w:val="21"/>
        </w:rPr>
        <w:t>g）</w:t>
      </w:r>
      <w:r w:rsidRPr="00F76E70">
        <w:rPr>
          <w:rFonts w:cs="宋体" w:hint="eastAsia"/>
          <w:color w:val="000000" w:themeColor="text1"/>
          <w:szCs w:val="21"/>
        </w:rPr>
        <w:t>取舍原则不适用于有毒有害物质，任何有毒有害的材料和物质均应包含于清单中，不可忽略。</w:t>
      </w:r>
    </w:p>
    <w:p w14:paraId="7F999BB7" w14:textId="77777777" w:rsidR="00EE6F0E" w:rsidRPr="00F76E70" w:rsidRDefault="00EE6F0E">
      <w:pPr>
        <w:pStyle w:val="a0"/>
        <w:numPr>
          <w:ilvl w:val="1"/>
          <w:numId w:val="34"/>
        </w:numPr>
        <w:tabs>
          <w:tab w:val="left" w:pos="360"/>
          <w:tab w:val="left" w:pos="1260"/>
        </w:tabs>
        <w:spacing w:before="156" w:after="156"/>
        <w:textAlignment w:val="auto"/>
        <w:rPr>
          <w:rFonts w:ascii="Times New Roman"/>
          <w:color w:val="000000" w:themeColor="text1"/>
        </w:rPr>
      </w:pPr>
      <w:bookmarkStart w:id="51" w:name="_Toc528929185"/>
      <w:bookmarkStart w:id="52" w:name="_Toc528928880"/>
      <w:r w:rsidRPr="00F76E70">
        <w:rPr>
          <w:rFonts w:ascii="Times New Roman"/>
          <w:color w:val="000000" w:themeColor="text1"/>
        </w:rPr>
        <w:t>生命周期清单分析</w:t>
      </w:r>
      <w:bookmarkEnd w:id="51"/>
      <w:bookmarkEnd w:id="52"/>
    </w:p>
    <w:p w14:paraId="42F7C520" w14:textId="77777777" w:rsidR="00EE6F0E" w:rsidRPr="00F76E70" w:rsidRDefault="00EE6F0E">
      <w:pPr>
        <w:pStyle w:val="a1"/>
        <w:numPr>
          <w:ilvl w:val="2"/>
          <w:numId w:val="34"/>
        </w:numPr>
        <w:tabs>
          <w:tab w:val="left" w:pos="0"/>
          <w:tab w:val="left" w:pos="360"/>
          <w:tab w:val="left" w:pos="1260"/>
        </w:tabs>
        <w:spacing w:beforeLines="50" w:before="156" w:afterLines="50" w:after="156"/>
        <w:jc w:val="left"/>
        <w:textAlignment w:val="auto"/>
        <w:rPr>
          <w:rFonts w:ascii="Times New Roman"/>
          <w:color w:val="000000" w:themeColor="text1"/>
          <w:szCs w:val="21"/>
        </w:rPr>
      </w:pPr>
      <w:bookmarkStart w:id="53" w:name="_Toc528929186"/>
      <w:bookmarkStart w:id="54" w:name="_Toc528928881"/>
      <w:r w:rsidRPr="00F76E70">
        <w:rPr>
          <w:rFonts w:ascii="Times New Roman" w:hint="eastAsia"/>
          <w:color w:val="000000" w:themeColor="text1"/>
          <w:szCs w:val="21"/>
        </w:rPr>
        <w:t>总则</w:t>
      </w:r>
    </w:p>
    <w:p w14:paraId="36522A07" w14:textId="726A1A9D" w:rsidR="00EE6F0E" w:rsidRPr="00F76E70" w:rsidRDefault="00EE6F0E" w:rsidP="00EE6F0E">
      <w:pPr>
        <w:pStyle w:val="afffffd"/>
        <w:spacing w:before="156" w:after="156"/>
        <w:ind w:firstLine="420"/>
        <w:rPr>
          <w:color w:val="000000" w:themeColor="text1"/>
        </w:rPr>
      </w:pPr>
      <w:r w:rsidRPr="00F76E70">
        <w:rPr>
          <w:rFonts w:hint="eastAsia"/>
          <w:color w:val="000000" w:themeColor="text1"/>
        </w:rPr>
        <w:t>编制</w:t>
      </w:r>
      <w:r w:rsidR="00464B54">
        <w:rPr>
          <w:rFonts w:hint="eastAsia"/>
          <w:color w:val="000000" w:themeColor="text1"/>
        </w:rPr>
        <w:t>燕窝制品</w:t>
      </w:r>
      <w:r w:rsidRPr="00F76E70">
        <w:rPr>
          <w:rFonts w:hint="eastAsia"/>
          <w:color w:val="000000" w:themeColor="text1"/>
        </w:rPr>
        <w:t>系统边界内的所有材料/能源输入、输出清单，作为产品生命周期评价的依据。如果数据清单有特殊情况、异常点或其它问题，应在报告中进行明确说明。</w:t>
      </w:r>
    </w:p>
    <w:p w14:paraId="09231A60" w14:textId="77777777" w:rsidR="00EE6F0E" w:rsidRPr="00F76E70" w:rsidRDefault="00EE6F0E" w:rsidP="00EE6F0E">
      <w:pPr>
        <w:pStyle w:val="afffffd"/>
        <w:spacing w:before="156" w:after="156"/>
        <w:ind w:firstLine="420"/>
        <w:rPr>
          <w:color w:val="000000" w:themeColor="text1"/>
        </w:rPr>
      </w:pPr>
      <w:r w:rsidRPr="00F76E70">
        <w:rPr>
          <w:rFonts w:hint="eastAsia"/>
          <w:color w:val="000000" w:themeColor="text1"/>
        </w:rPr>
        <w:t>当数据收集完成后，应对收集的数据进行审定。然后，确定每个单元过程的基本流，并据此计算出单元过程的定量输入和输出。此后，将各个单元过程的输入输出数据除以产品的产量，得到功能单位的资源消耗和环境排放。最后，将产品各单元过程中相同影响因素的数据求和，以获取该影响因素的总量，为产品的影响评价提供必要的数据。</w:t>
      </w:r>
    </w:p>
    <w:p w14:paraId="74EE4243" w14:textId="77777777" w:rsidR="00EE6F0E" w:rsidRPr="00F76E70" w:rsidRDefault="00EE6F0E">
      <w:pPr>
        <w:pStyle w:val="a1"/>
        <w:numPr>
          <w:ilvl w:val="2"/>
          <w:numId w:val="34"/>
        </w:numPr>
        <w:tabs>
          <w:tab w:val="left" w:pos="0"/>
          <w:tab w:val="left" w:pos="360"/>
          <w:tab w:val="left" w:pos="1260"/>
        </w:tabs>
        <w:spacing w:beforeLines="50" w:before="156" w:afterLines="50" w:after="156"/>
        <w:jc w:val="left"/>
        <w:textAlignment w:val="auto"/>
        <w:rPr>
          <w:rFonts w:ascii="Times New Roman"/>
          <w:color w:val="000000" w:themeColor="text1"/>
          <w:szCs w:val="21"/>
        </w:rPr>
      </w:pPr>
      <w:r w:rsidRPr="00F76E70">
        <w:rPr>
          <w:rFonts w:ascii="Times New Roman"/>
          <w:color w:val="000000" w:themeColor="text1"/>
          <w:szCs w:val="21"/>
        </w:rPr>
        <w:t>数据收集</w:t>
      </w:r>
      <w:bookmarkEnd w:id="53"/>
      <w:bookmarkEnd w:id="54"/>
    </w:p>
    <w:p w14:paraId="510A62C7" w14:textId="77777777" w:rsidR="00EE6F0E" w:rsidRPr="00F76E70" w:rsidRDefault="00EE6F0E" w:rsidP="00EE6F0E">
      <w:pPr>
        <w:pStyle w:val="affd"/>
        <w:spacing w:before="156" w:after="156"/>
        <w:rPr>
          <w:rFonts w:ascii="Times New Roman"/>
          <w:color w:val="000000" w:themeColor="text1"/>
        </w:rPr>
      </w:pPr>
      <w:bookmarkStart w:id="55" w:name="_Toc528928882"/>
      <w:bookmarkStart w:id="56" w:name="_Toc528929187"/>
      <w:r w:rsidRPr="00F76E70">
        <w:rPr>
          <w:rFonts w:ascii="Times New Roman"/>
          <w:color w:val="000000" w:themeColor="text1"/>
          <w:sz w:val="22"/>
        </w:rPr>
        <w:t>现场数据收集</w:t>
      </w:r>
      <w:bookmarkEnd w:id="55"/>
      <w:bookmarkEnd w:id="56"/>
    </w:p>
    <w:p w14:paraId="167C502D" w14:textId="77777777"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color w:val="000000" w:themeColor="text1"/>
        </w:rPr>
        <w:t>现场数据来自于参评企业及其主要原料供应商的实际生产过程，一方面包含各单元过程的单位产品的原料</w:t>
      </w:r>
      <w:r w:rsidRPr="00F76E70">
        <w:rPr>
          <w:rFonts w:ascii="Times New Roman"/>
          <w:color w:val="000000" w:themeColor="text1"/>
        </w:rPr>
        <w:t>/</w:t>
      </w:r>
      <w:r w:rsidRPr="00F76E70">
        <w:rPr>
          <w:rFonts w:ascii="Times New Roman"/>
          <w:color w:val="000000" w:themeColor="text1"/>
        </w:rPr>
        <w:t>能源</w:t>
      </w:r>
      <w:r w:rsidRPr="00F76E70">
        <w:rPr>
          <w:rFonts w:ascii="Times New Roman"/>
          <w:color w:val="000000" w:themeColor="text1"/>
        </w:rPr>
        <w:t>/</w:t>
      </w:r>
      <w:r w:rsidRPr="00F76E70">
        <w:rPr>
          <w:rFonts w:ascii="Times New Roman"/>
          <w:color w:val="000000" w:themeColor="text1"/>
        </w:rPr>
        <w:t>资源的消耗量，另一方面涵盖环保法规、行业标准、环境监测报告和环境影响评价报告等所要求监测的大气和水体的各种污染物排放量和温室气体排放量（数据同样需要转换为</w:t>
      </w:r>
      <w:r w:rsidRPr="00F76E70">
        <w:rPr>
          <w:rFonts w:ascii="Times New Roman" w:hint="eastAsia"/>
          <w:color w:val="000000" w:themeColor="text1"/>
        </w:rPr>
        <w:t>功能</w:t>
      </w:r>
      <w:r w:rsidRPr="00F76E70">
        <w:rPr>
          <w:rFonts w:ascii="Times New Roman"/>
          <w:color w:val="000000" w:themeColor="text1"/>
        </w:rPr>
        <w:t>单位对应的排放量）。所有现场数据的来源和算法均应明确地说明。</w:t>
      </w:r>
    </w:p>
    <w:p w14:paraId="3A1C86B2" w14:textId="77777777" w:rsidR="00EE6F0E" w:rsidRPr="00F76E70" w:rsidRDefault="00EE6F0E" w:rsidP="00EE6F0E">
      <w:pPr>
        <w:pStyle w:val="affd"/>
        <w:spacing w:before="156" w:after="156"/>
        <w:rPr>
          <w:rFonts w:ascii="Times New Roman"/>
          <w:color w:val="000000" w:themeColor="text1"/>
          <w:sz w:val="22"/>
        </w:rPr>
      </w:pPr>
      <w:bookmarkStart w:id="57" w:name="_Toc528929188"/>
      <w:bookmarkStart w:id="58" w:name="_Toc528928883"/>
      <w:r w:rsidRPr="00F76E70">
        <w:rPr>
          <w:rFonts w:ascii="Times New Roman"/>
          <w:color w:val="000000" w:themeColor="text1"/>
          <w:sz w:val="22"/>
        </w:rPr>
        <w:t>背景数据选择</w:t>
      </w:r>
      <w:bookmarkEnd w:id="57"/>
      <w:bookmarkEnd w:id="58"/>
    </w:p>
    <w:p w14:paraId="736824EA" w14:textId="77777777"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color w:val="000000" w:themeColor="text1"/>
        </w:rPr>
        <w:t>能源、资源和原辅料的上游生产数据（背景数据）</w:t>
      </w:r>
      <w:r w:rsidRPr="00F76E70">
        <w:rPr>
          <w:rFonts w:ascii="Times New Roman" w:hint="eastAsia"/>
          <w:color w:val="000000" w:themeColor="text1"/>
        </w:rPr>
        <w:t>宜</w:t>
      </w:r>
      <w:r w:rsidRPr="00F76E70">
        <w:rPr>
          <w:rFonts w:ascii="Times New Roman"/>
          <w:color w:val="000000" w:themeColor="text1"/>
        </w:rPr>
        <w:t>采用来自上游供应商提供的数据，如上游原料的生命周期评价（</w:t>
      </w:r>
      <w:r w:rsidRPr="00F76E70">
        <w:rPr>
          <w:rFonts w:ascii="Times New Roman"/>
          <w:color w:val="000000" w:themeColor="text1"/>
        </w:rPr>
        <w:t>LCA</w:t>
      </w:r>
      <w:r w:rsidRPr="00F76E70">
        <w:rPr>
          <w:rFonts w:ascii="Times New Roman"/>
          <w:color w:val="000000" w:themeColor="text1"/>
        </w:rPr>
        <w:t>）报告数据，尤其是重要的原辅料</w:t>
      </w:r>
      <w:r w:rsidRPr="00F76E70">
        <w:rPr>
          <w:rFonts w:ascii="Times New Roman" w:hint="eastAsia"/>
          <w:color w:val="000000" w:themeColor="text1"/>
        </w:rPr>
        <w:t>数据</w:t>
      </w:r>
      <w:r w:rsidRPr="00F76E70">
        <w:rPr>
          <w:rFonts w:ascii="Times New Roman"/>
          <w:color w:val="000000" w:themeColor="text1"/>
        </w:rPr>
        <w:t>。如果上游供应商不能提供，</w:t>
      </w:r>
      <w:r w:rsidRPr="00F76E70">
        <w:rPr>
          <w:rFonts w:ascii="Times New Roman" w:hint="eastAsia"/>
          <w:color w:val="000000" w:themeColor="text1"/>
        </w:rPr>
        <w:t>可采用公开的行业数据、生命周期评价数据库或文献数据替代</w:t>
      </w:r>
      <w:r w:rsidRPr="00F76E70">
        <w:rPr>
          <w:rFonts w:ascii="Times New Roman"/>
          <w:color w:val="000000" w:themeColor="text1"/>
        </w:rPr>
        <w:t>。</w:t>
      </w:r>
    </w:p>
    <w:p w14:paraId="7D5D256E" w14:textId="77777777" w:rsidR="00EE6F0E" w:rsidRPr="00F76E70" w:rsidRDefault="00EE6F0E">
      <w:pPr>
        <w:pStyle w:val="a1"/>
        <w:numPr>
          <w:ilvl w:val="2"/>
          <w:numId w:val="34"/>
        </w:numPr>
        <w:tabs>
          <w:tab w:val="left" w:pos="0"/>
          <w:tab w:val="left" w:pos="360"/>
          <w:tab w:val="left" w:pos="1260"/>
        </w:tabs>
        <w:spacing w:beforeLines="50" w:before="156" w:afterLines="50" w:after="156"/>
        <w:jc w:val="left"/>
        <w:textAlignment w:val="auto"/>
        <w:rPr>
          <w:rFonts w:ascii="Times New Roman"/>
          <w:color w:val="000000" w:themeColor="text1"/>
          <w:szCs w:val="21"/>
        </w:rPr>
      </w:pPr>
      <w:bookmarkStart w:id="59" w:name="_Toc528929189"/>
      <w:bookmarkStart w:id="60" w:name="_Toc528928884"/>
      <w:r w:rsidRPr="00F76E70">
        <w:rPr>
          <w:rFonts w:ascii="Times New Roman"/>
          <w:color w:val="000000" w:themeColor="text1"/>
          <w:szCs w:val="21"/>
        </w:rPr>
        <w:t>建模与计算</w:t>
      </w:r>
      <w:bookmarkEnd w:id="59"/>
      <w:bookmarkEnd w:id="60"/>
    </w:p>
    <w:p w14:paraId="7971FA0C" w14:textId="77777777"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color w:val="000000" w:themeColor="text1"/>
        </w:rPr>
        <w:t>产品生命周期各单元过程数据清单整理完成，可使用</w:t>
      </w:r>
      <w:r w:rsidRPr="00F76E70">
        <w:rPr>
          <w:rFonts w:ascii="Times New Roman"/>
          <w:color w:val="000000" w:themeColor="text1"/>
        </w:rPr>
        <w:t>LCA</w:t>
      </w:r>
      <w:r w:rsidRPr="00F76E70">
        <w:rPr>
          <w:rFonts w:ascii="Times New Roman"/>
          <w:color w:val="000000" w:themeColor="text1"/>
        </w:rPr>
        <w:t>软件工具建立产品生命周期模型，并计算分析。</w:t>
      </w:r>
    </w:p>
    <w:p w14:paraId="24929FC3" w14:textId="77777777" w:rsidR="00EE6F0E" w:rsidRPr="00F76E70" w:rsidRDefault="00EE6F0E">
      <w:pPr>
        <w:pStyle w:val="a0"/>
        <w:numPr>
          <w:ilvl w:val="1"/>
          <w:numId w:val="34"/>
        </w:numPr>
        <w:tabs>
          <w:tab w:val="left" w:pos="360"/>
          <w:tab w:val="left" w:pos="1260"/>
        </w:tabs>
        <w:spacing w:before="156" w:after="156"/>
        <w:textAlignment w:val="auto"/>
        <w:rPr>
          <w:rFonts w:ascii="Times New Roman"/>
          <w:color w:val="000000" w:themeColor="text1"/>
        </w:rPr>
      </w:pPr>
      <w:bookmarkStart w:id="61" w:name="_Toc528928885"/>
      <w:bookmarkStart w:id="62" w:name="_Toc528929190"/>
      <w:r w:rsidRPr="00F76E70">
        <w:rPr>
          <w:rFonts w:ascii="Times New Roman"/>
          <w:color w:val="000000" w:themeColor="text1"/>
        </w:rPr>
        <w:t>生命周期影响评价指标</w:t>
      </w:r>
      <w:bookmarkEnd w:id="61"/>
      <w:bookmarkEnd w:id="62"/>
    </w:p>
    <w:p w14:paraId="2807C9FE" w14:textId="77777777"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hint="eastAsia"/>
          <w:color w:val="000000" w:themeColor="text1"/>
        </w:rPr>
        <w:t>基于生命周期清单分析结果，选取生命周期影响评价模型与指标，计算得到各类资源环境影响指标结果。企业、第三方机构可考虑目标市场、客户、相关方的要求和所关注的环境问题，选择相应的评价指标。包括初级能源消耗、不可再生资源消耗、水资源消耗、气候变化、富营养化和人体健康危害等指标。</w:t>
      </w:r>
    </w:p>
    <w:p w14:paraId="4DDCDA0F" w14:textId="77777777" w:rsidR="00EE6F0E" w:rsidRPr="00F76E70" w:rsidRDefault="00EE6F0E">
      <w:pPr>
        <w:pStyle w:val="a0"/>
        <w:numPr>
          <w:ilvl w:val="1"/>
          <w:numId w:val="34"/>
        </w:numPr>
        <w:tabs>
          <w:tab w:val="left" w:pos="360"/>
          <w:tab w:val="left" w:pos="1260"/>
        </w:tabs>
        <w:spacing w:before="156" w:after="156"/>
        <w:textAlignment w:val="auto"/>
        <w:rPr>
          <w:rFonts w:ascii="Times New Roman"/>
          <w:color w:val="000000" w:themeColor="text1"/>
        </w:rPr>
      </w:pPr>
      <w:bookmarkStart w:id="63" w:name="_Toc528928886"/>
      <w:bookmarkStart w:id="64" w:name="_Toc528929191"/>
      <w:r w:rsidRPr="00F76E70">
        <w:rPr>
          <w:rFonts w:ascii="Times New Roman"/>
          <w:color w:val="000000" w:themeColor="text1"/>
        </w:rPr>
        <w:t>生命周期解释</w:t>
      </w:r>
      <w:bookmarkEnd w:id="63"/>
      <w:bookmarkEnd w:id="64"/>
    </w:p>
    <w:p w14:paraId="2CA6418D" w14:textId="77777777" w:rsidR="00EE6F0E" w:rsidRPr="00F76E70" w:rsidRDefault="00EE6F0E">
      <w:pPr>
        <w:pStyle w:val="a1"/>
        <w:numPr>
          <w:ilvl w:val="2"/>
          <w:numId w:val="34"/>
        </w:numPr>
        <w:tabs>
          <w:tab w:val="left" w:pos="0"/>
          <w:tab w:val="left" w:pos="360"/>
          <w:tab w:val="left" w:pos="1260"/>
        </w:tabs>
        <w:spacing w:beforeLines="50" w:before="156" w:afterLines="50" w:after="156"/>
        <w:jc w:val="left"/>
        <w:textAlignment w:val="auto"/>
        <w:rPr>
          <w:rFonts w:ascii="Times New Roman"/>
          <w:color w:val="000000" w:themeColor="text1"/>
          <w:szCs w:val="21"/>
        </w:rPr>
      </w:pPr>
      <w:bookmarkStart w:id="65" w:name="_Toc528928887"/>
      <w:bookmarkStart w:id="66" w:name="_Toc528929192"/>
      <w:r w:rsidRPr="00F76E70">
        <w:rPr>
          <w:rFonts w:ascii="Times New Roman"/>
          <w:color w:val="000000" w:themeColor="text1"/>
          <w:szCs w:val="21"/>
        </w:rPr>
        <w:t>数据质量评估</w:t>
      </w:r>
      <w:bookmarkEnd w:id="65"/>
      <w:bookmarkEnd w:id="66"/>
    </w:p>
    <w:p w14:paraId="012D785F" w14:textId="77777777"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hint="eastAsia"/>
          <w:color w:val="000000" w:themeColor="text1"/>
        </w:rPr>
        <w:t>数据质量评估要求如下：</w:t>
      </w:r>
    </w:p>
    <w:p w14:paraId="486F8630" w14:textId="77777777"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hint="eastAsia"/>
          <w:color w:val="000000" w:themeColor="text1"/>
        </w:rPr>
        <w:lastRenderedPageBreak/>
        <w:t>a</w:t>
      </w:r>
      <w:r w:rsidRPr="00F76E70">
        <w:rPr>
          <w:rFonts w:ascii="Times New Roman"/>
          <w:color w:val="000000" w:themeColor="text1"/>
        </w:rPr>
        <w:t>）模型完整性：按照实际生产过程以及发生的各项消耗与排放，对照检查附表</w:t>
      </w:r>
      <w:r w:rsidRPr="00F76E70">
        <w:rPr>
          <w:rFonts w:ascii="Times New Roman"/>
          <w:color w:val="000000" w:themeColor="text1"/>
        </w:rPr>
        <w:t>B</w:t>
      </w:r>
      <w:r w:rsidRPr="00F76E70">
        <w:rPr>
          <w:rFonts w:ascii="Times New Roman"/>
          <w:color w:val="000000" w:themeColor="text1"/>
        </w:rPr>
        <w:t>所列单元过程和清单数据表是否有缺失或多余的过程、消耗和排放。如有缺失或多余，可根据取舍规则进行增删，并应明确陈述。</w:t>
      </w:r>
    </w:p>
    <w:p w14:paraId="797BC9AF" w14:textId="5244EBBB" w:rsidR="00EE6F0E" w:rsidRPr="00F76E70" w:rsidRDefault="00412CD6" w:rsidP="00EE6F0E">
      <w:pPr>
        <w:pStyle w:val="afffffd"/>
        <w:spacing w:before="156" w:after="156"/>
        <w:ind w:firstLine="420"/>
        <w:rPr>
          <w:rFonts w:ascii="Times New Roman"/>
          <w:color w:val="000000" w:themeColor="text1"/>
        </w:rPr>
      </w:pPr>
      <w:r w:rsidRPr="00F76E70">
        <w:rPr>
          <w:rFonts w:ascii="Times New Roman" w:hint="eastAsia"/>
          <w:color w:val="000000" w:themeColor="text1"/>
        </w:rPr>
        <w:t>b</w:t>
      </w:r>
      <w:r w:rsidR="00EE6F0E" w:rsidRPr="00F76E70">
        <w:rPr>
          <w:rFonts w:ascii="Times New Roman"/>
          <w:color w:val="000000" w:themeColor="text1"/>
        </w:rPr>
        <w:t>）主要消耗与排放的准确性：对报告</w:t>
      </w:r>
      <w:r w:rsidR="00EE6F0E" w:rsidRPr="00F76E70">
        <w:rPr>
          <w:rFonts w:ascii="Times New Roman"/>
          <w:color w:val="000000" w:themeColor="text1"/>
        </w:rPr>
        <w:t>LCA</w:t>
      </w:r>
      <w:r w:rsidR="00EE6F0E" w:rsidRPr="00F76E70">
        <w:rPr>
          <w:rFonts w:ascii="Times New Roman"/>
          <w:color w:val="000000" w:themeColor="text1"/>
        </w:rPr>
        <w:t>结果（即所选环境影响评价指标）贡献较大的主要消耗与排放（例如＞</w:t>
      </w:r>
      <w:r w:rsidR="00EE6F0E" w:rsidRPr="00F76E70">
        <w:rPr>
          <w:rFonts w:ascii="Times New Roman"/>
          <w:color w:val="000000" w:themeColor="text1"/>
        </w:rPr>
        <w:t>1%</w:t>
      </w:r>
      <w:r w:rsidR="00EE6F0E" w:rsidRPr="00F76E70">
        <w:rPr>
          <w:rFonts w:ascii="Times New Roman"/>
          <w:color w:val="000000" w:themeColor="text1"/>
        </w:rPr>
        <w:t>），应说明其算法与数据来源。</w:t>
      </w:r>
    </w:p>
    <w:p w14:paraId="1CF5399C" w14:textId="5876E693" w:rsidR="00EE6F0E" w:rsidRPr="00F76E70" w:rsidRDefault="00412CD6" w:rsidP="00EE6F0E">
      <w:pPr>
        <w:pStyle w:val="afffffd"/>
        <w:spacing w:before="156" w:after="156"/>
        <w:ind w:firstLine="420"/>
        <w:rPr>
          <w:rFonts w:ascii="Times New Roman"/>
          <w:color w:val="000000" w:themeColor="text1"/>
        </w:rPr>
      </w:pPr>
      <w:r w:rsidRPr="00F76E70">
        <w:rPr>
          <w:rFonts w:ascii="Times New Roman" w:hint="eastAsia"/>
          <w:color w:val="000000" w:themeColor="text1"/>
        </w:rPr>
        <w:t>c</w:t>
      </w:r>
      <w:r w:rsidR="00EE6F0E" w:rsidRPr="00F76E70">
        <w:rPr>
          <w:rFonts w:ascii="Times New Roman"/>
          <w:color w:val="000000" w:themeColor="text1"/>
        </w:rPr>
        <w:t>）主要消耗的上游背景过程数据的匹配度：对于主要消耗而言，如果上游背景过程数据并非代表原产地国家、相同生产技术、或非近年数据，而是以其他国家、其他技术的数据作为代替，应明确陈述。</w:t>
      </w:r>
    </w:p>
    <w:p w14:paraId="06AFD30B" w14:textId="7DF3F0CD" w:rsidR="00EE6F0E" w:rsidRPr="00F76E70" w:rsidRDefault="00412CD6" w:rsidP="00EE6F0E">
      <w:pPr>
        <w:pStyle w:val="afffffd"/>
        <w:spacing w:before="156" w:after="156"/>
        <w:ind w:firstLine="420"/>
        <w:rPr>
          <w:rFonts w:ascii="Times New Roman"/>
          <w:color w:val="000000" w:themeColor="text1"/>
        </w:rPr>
      </w:pPr>
      <w:r w:rsidRPr="00F76E70">
        <w:rPr>
          <w:rFonts w:ascii="Times New Roman" w:hint="eastAsia"/>
          <w:color w:val="000000" w:themeColor="text1"/>
        </w:rPr>
        <w:t>d</w:t>
      </w:r>
      <w:r w:rsidR="00EE6F0E" w:rsidRPr="00F76E70">
        <w:rPr>
          <w:rFonts w:ascii="Times New Roman"/>
          <w:color w:val="000000" w:themeColor="text1"/>
        </w:rPr>
        <w:t>）根据上述质量评估方法发现数据质量不符合要求时，应通过进一步企业调研、资料收集等方法不断迭代不符合要求数据，最终使数据质量满足上述要求。</w:t>
      </w:r>
    </w:p>
    <w:p w14:paraId="223FF768" w14:textId="77777777" w:rsidR="00EE6F0E" w:rsidRPr="00F76E70" w:rsidRDefault="00EE6F0E">
      <w:pPr>
        <w:pStyle w:val="a1"/>
        <w:numPr>
          <w:ilvl w:val="2"/>
          <w:numId w:val="34"/>
        </w:numPr>
        <w:tabs>
          <w:tab w:val="left" w:pos="0"/>
          <w:tab w:val="left" w:pos="360"/>
          <w:tab w:val="left" w:pos="1260"/>
        </w:tabs>
        <w:spacing w:beforeLines="50" w:before="156" w:afterLines="50" w:after="156"/>
        <w:jc w:val="left"/>
        <w:textAlignment w:val="auto"/>
        <w:rPr>
          <w:rFonts w:ascii="Times New Roman"/>
          <w:color w:val="000000" w:themeColor="text1"/>
          <w:szCs w:val="21"/>
        </w:rPr>
      </w:pPr>
      <w:bookmarkStart w:id="67" w:name="_Toc528929193"/>
      <w:bookmarkStart w:id="68" w:name="_Toc528928888"/>
      <w:r w:rsidRPr="00F76E70">
        <w:rPr>
          <w:rFonts w:ascii="Times New Roman"/>
          <w:color w:val="000000" w:themeColor="text1"/>
          <w:szCs w:val="21"/>
        </w:rPr>
        <w:t>改进潜力分析与改进</w:t>
      </w:r>
      <w:r w:rsidRPr="00F76E70">
        <w:rPr>
          <w:rFonts w:ascii="Times New Roman" w:hint="eastAsia"/>
          <w:color w:val="000000" w:themeColor="text1"/>
          <w:szCs w:val="21"/>
        </w:rPr>
        <w:t>建议</w:t>
      </w:r>
      <w:r w:rsidRPr="00F76E70">
        <w:rPr>
          <w:rFonts w:ascii="Times New Roman"/>
          <w:color w:val="000000" w:themeColor="text1"/>
          <w:szCs w:val="21"/>
        </w:rPr>
        <w:t>确定</w:t>
      </w:r>
      <w:bookmarkEnd w:id="67"/>
      <w:bookmarkEnd w:id="68"/>
    </w:p>
    <w:p w14:paraId="0B032348" w14:textId="3D69F072" w:rsidR="00EE6F0E" w:rsidRPr="00F76E70" w:rsidRDefault="00EE6F0E" w:rsidP="00EE6F0E">
      <w:pPr>
        <w:pStyle w:val="affd"/>
        <w:spacing w:before="156" w:after="156"/>
        <w:rPr>
          <w:rFonts w:ascii="宋体" w:eastAsia="宋体" w:hAnsi="宋体"/>
          <w:color w:val="000000" w:themeColor="text1"/>
          <w:sz w:val="22"/>
        </w:rPr>
      </w:pPr>
      <w:r w:rsidRPr="00F76E70">
        <w:rPr>
          <w:rFonts w:ascii="宋体" w:eastAsia="宋体" w:hAnsi="宋体"/>
          <w:color w:val="000000" w:themeColor="text1"/>
        </w:rPr>
        <w:t>通过对</w:t>
      </w:r>
      <w:r w:rsidR="00464B54">
        <w:rPr>
          <w:rFonts w:ascii="宋体" w:eastAsia="宋体" w:hAnsi="宋体" w:hint="eastAsia"/>
          <w:color w:val="000000" w:themeColor="text1"/>
        </w:rPr>
        <w:t>燕窝制品</w:t>
      </w:r>
      <w:r w:rsidRPr="00F76E70">
        <w:rPr>
          <w:rFonts w:ascii="宋体" w:eastAsia="宋体" w:hAnsi="宋体"/>
          <w:color w:val="000000" w:themeColor="text1"/>
        </w:rPr>
        <w:t>产品进行生命周期评价，</w:t>
      </w:r>
      <w:r w:rsidRPr="00F76E70">
        <w:rPr>
          <w:rFonts w:ascii="宋体" w:eastAsia="宋体" w:hAnsi="宋体" w:hint="eastAsia"/>
          <w:color w:val="000000" w:themeColor="text1"/>
        </w:rPr>
        <w:t>列出</w:t>
      </w:r>
      <w:r w:rsidRPr="00F76E70">
        <w:rPr>
          <w:rFonts w:ascii="宋体" w:eastAsia="宋体" w:hAnsi="宋体"/>
          <w:color w:val="000000" w:themeColor="text1"/>
        </w:rPr>
        <w:t>对生命周期影响类型贡献较大的原料、能源、资源和排入大</w:t>
      </w:r>
      <w:r w:rsidRPr="00BD4CCE">
        <w:rPr>
          <w:rFonts w:ascii="宋体" w:eastAsia="宋体" w:hAnsi="宋体"/>
          <w:color w:val="000000" w:themeColor="text1"/>
        </w:rPr>
        <w:t>气、水体</w:t>
      </w:r>
      <w:r w:rsidR="00C248C7" w:rsidRPr="00BD4CCE">
        <w:rPr>
          <w:rFonts w:ascii="宋体" w:eastAsia="宋体" w:hAnsi="宋体" w:hint="eastAsia"/>
          <w:color w:val="000000" w:themeColor="text1"/>
        </w:rPr>
        <w:t>和土壤</w:t>
      </w:r>
      <w:r w:rsidRPr="00BD4CCE">
        <w:rPr>
          <w:rFonts w:ascii="宋体" w:eastAsia="宋体" w:hAnsi="宋体"/>
          <w:color w:val="000000" w:themeColor="text1"/>
        </w:rPr>
        <w:t>的</w:t>
      </w:r>
      <w:r w:rsidRPr="00F76E70">
        <w:rPr>
          <w:rFonts w:ascii="宋体" w:eastAsia="宋体" w:hAnsi="宋体"/>
          <w:color w:val="000000" w:themeColor="text1"/>
        </w:rPr>
        <w:t>污染物，或对生命周期影响类型贡献较大的单元过程，结合产品生命周期过程的技术特点，分析各单元过程中可减少或替代的物料消耗、可减排的污染物，总结在各单元过程中改进潜力最高的物料消耗、污染物排放的情况。</w:t>
      </w:r>
    </w:p>
    <w:p w14:paraId="126D341C" w14:textId="3A338448" w:rsidR="00EE6F0E" w:rsidRDefault="00EE6F0E" w:rsidP="00EE6F0E">
      <w:pPr>
        <w:pStyle w:val="affd"/>
        <w:spacing w:before="156" w:after="156"/>
        <w:rPr>
          <w:rFonts w:ascii="宋体" w:eastAsia="宋体" w:hAnsi="宋体"/>
          <w:color w:val="000000" w:themeColor="text1"/>
        </w:rPr>
      </w:pPr>
      <w:r w:rsidRPr="00F76E70">
        <w:rPr>
          <w:rFonts w:ascii="宋体" w:eastAsia="宋体" w:hAnsi="宋体"/>
          <w:color w:val="000000" w:themeColor="text1"/>
        </w:rPr>
        <w:t>根据对改进潜力分析结果，提出有针对性的改进建议。</w:t>
      </w:r>
    </w:p>
    <w:p w14:paraId="0274DD6F" w14:textId="77777777" w:rsidR="00EE6F0E" w:rsidRPr="00F76E70" w:rsidRDefault="00EE6F0E" w:rsidP="00EE6F0E">
      <w:pPr>
        <w:widowControl/>
        <w:jc w:val="left"/>
        <w:rPr>
          <w:rFonts w:ascii="Times New Roman" w:hAnsi="Times New Roman"/>
          <w:color w:val="000000" w:themeColor="text1"/>
          <w:kern w:val="0"/>
          <w:szCs w:val="20"/>
        </w:rPr>
      </w:pPr>
      <w:r w:rsidRPr="00F76E70">
        <w:rPr>
          <w:rFonts w:ascii="Times New Roman"/>
          <w:color w:val="000000" w:themeColor="text1"/>
        </w:rPr>
        <w:br w:type="page"/>
      </w:r>
    </w:p>
    <w:p w14:paraId="585F94D5" w14:textId="77777777" w:rsidR="00EE6F0E" w:rsidRPr="00F76E70" w:rsidRDefault="00EE6F0E">
      <w:pPr>
        <w:pStyle w:val="a"/>
        <w:keepNext/>
        <w:numPr>
          <w:ilvl w:val="0"/>
          <w:numId w:val="34"/>
        </w:numPr>
        <w:shd w:val="clear" w:color="auto" w:fill="FFFFFF"/>
        <w:tabs>
          <w:tab w:val="left" w:pos="360"/>
        </w:tabs>
        <w:spacing w:before="156" w:after="156" w:line="276" w:lineRule="auto"/>
        <w:rPr>
          <w:rFonts w:ascii="Times New Roman"/>
          <w:color w:val="000000" w:themeColor="text1"/>
        </w:rPr>
      </w:pPr>
    </w:p>
    <w:p w14:paraId="65DDA158" w14:textId="77777777" w:rsidR="00EE6F0E" w:rsidRPr="00F76E70" w:rsidRDefault="00EE6F0E" w:rsidP="00EE6F0E">
      <w:pPr>
        <w:pStyle w:val="afffffd"/>
        <w:spacing w:before="156" w:after="156"/>
        <w:ind w:firstLineChars="0" w:firstLine="0"/>
        <w:jc w:val="center"/>
        <w:rPr>
          <w:rFonts w:ascii="黑体" w:eastAsia="黑体" w:hAnsi="黑体"/>
          <w:color w:val="000000" w:themeColor="text1"/>
        </w:rPr>
      </w:pPr>
      <w:r w:rsidRPr="00F76E70">
        <w:rPr>
          <w:rFonts w:ascii="黑体" w:eastAsia="黑体" w:hAnsi="黑体" w:hint="eastAsia"/>
          <w:color w:val="000000" w:themeColor="text1"/>
        </w:rPr>
        <w:t>（资料性）</w:t>
      </w:r>
    </w:p>
    <w:p w14:paraId="0283A861" w14:textId="77777777" w:rsidR="00EE6F0E" w:rsidRPr="00F76E70" w:rsidRDefault="00EE6F0E" w:rsidP="00EE6F0E">
      <w:pPr>
        <w:pStyle w:val="a"/>
        <w:keepNext/>
        <w:numPr>
          <w:ilvl w:val="0"/>
          <w:numId w:val="0"/>
        </w:numPr>
        <w:shd w:val="clear" w:color="auto" w:fill="FFFFFF"/>
        <w:tabs>
          <w:tab w:val="left" w:pos="360"/>
        </w:tabs>
        <w:spacing w:before="156" w:after="156" w:line="276" w:lineRule="auto"/>
        <w:rPr>
          <w:rFonts w:ascii="Times New Roman"/>
          <w:color w:val="000000" w:themeColor="text1"/>
        </w:rPr>
      </w:pPr>
      <w:r w:rsidRPr="00F76E70">
        <w:rPr>
          <w:rFonts w:ascii="Times New Roman" w:hint="eastAsia"/>
          <w:color w:val="000000" w:themeColor="text1"/>
        </w:rPr>
        <w:t>生命周期现场数据收集清单表</w:t>
      </w:r>
    </w:p>
    <w:p w14:paraId="0FDF4AF0" w14:textId="617538D3" w:rsidR="00EE6F0E" w:rsidRPr="00F76E70" w:rsidRDefault="00464B54" w:rsidP="00EE6F0E">
      <w:pPr>
        <w:pStyle w:val="afffffd"/>
        <w:spacing w:before="156" w:after="156"/>
        <w:ind w:firstLineChars="400" w:firstLine="840"/>
        <w:rPr>
          <w:rFonts w:ascii="Times New Roman"/>
          <w:color w:val="000000" w:themeColor="text1"/>
        </w:rPr>
      </w:pPr>
      <w:r>
        <w:rPr>
          <w:rFonts w:ascii="Times New Roman" w:hint="eastAsia"/>
          <w:color w:val="000000" w:themeColor="text1"/>
        </w:rPr>
        <w:t>燕窝制品</w:t>
      </w:r>
      <w:r w:rsidR="00EE6F0E" w:rsidRPr="00F76E70">
        <w:rPr>
          <w:rFonts w:ascii="Times New Roman" w:hint="eastAsia"/>
          <w:color w:val="000000" w:themeColor="text1"/>
        </w:rPr>
        <w:t>生产过程数据收集表参见表</w:t>
      </w:r>
      <w:r w:rsidR="00C248C7" w:rsidRPr="00F76E70">
        <w:rPr>
          <w:rFonts w:ascii="Times New Roman"/>
          <w:color w:val="000000" w:themeColor="text1"/>
        </w:rPr>
        <w:t>C</w:t>
      </w:r>
      <w:r w:rsidR="00EE6F0E" w:rsidRPr="00F76E70">
        <w:rPr>
          <w:rFonts w:ascii="Times New Roman" w:hint="eastAsia"/>
          <w:color w:val="000000" w:themeColor="text1"/>
        </w:rPr>
        <w:t>.1</w:t>
      </w:r>
      <w:r w:rsidR="00EE6F0E" w:rsidRPr="00F76E70">
        <w:rPr>
          <w:rFonts w:ascii="Times New Roman" w:hint="eastAsia"/>
          <w:color w:val="000000" w:themeColor="text1"/>
        </w:rPr>
        <w:t>。</w:t>
      </w:r>
    </w:p>
    <w:p w14:paraId="044A876D" w14:textId="6B784371" w:rsidR="00EE6F0E" w:rsidRPr="00F76E70" w:rsidRDefault="00EE6F0E" w:rsidP="00EE6F0E">
      <w:pPr>
        <w:pStyle w:val="afffffd"/>
        <w:spacing w:before="156" w:after="156" w:line="276" w:lineRule="auto"/>
        <w:ind w:firstLineChars="0"/>
        <w:jc w:val="center"/>
        <w:rPr>
          <w:rFonts w:ascii="Times New Roman"/>
          <w:color w:val="000000" w:themeColor="text1"/>
        </w:rPr>
      </w:pPr>
      <w:r w:rsidRPr="00F76E70">
        <w:rPr>
          <w:rFonts w:ascii="Times New Roman" w:hint="eastAsia"/>
          <w:color w:val="000000" w:themeColor="text1"/>
        </w:rPr>
        <w:t>表</w:t>
      </w:r>
      <w:r w:rsidR="00C248C7" w:rsidRPr="00F76E70">
        <w:rPr>
          <w:rFonts w:ascii="Times New Roman"/>
          <w:color w:val="000000" w:themeColor="text1"/>
        </w:rPr>
        <w:t>C</w:t>
      </w:r>
      <w:r w:rsidRPr="00F76E70">
        <w:rPr>
          <w:rFonts w:ascii="Times New Roman"/>
          <w:color w:val="000000" w:themeColor="text1"/>
        </w:rPr>
        <w:t xml:space="preserve">.1 </w:t>
      </w:r>
      <w:r w:rsidR="00464B54">
        <w:rPr>
          <w:rFonts w:ascii="Times New Roman" w:hint="eastAsia"/>
          <w:color w:val="000000" w:themeColor="text1"/>
        </w:rPr>
        <w:t>燕窝制品</w:t>
      </w:r>
      <w:r w:rsidRPr="00F76E70">
        <w:rPr>
          <w:rFonts w:ascii="Times New Roman" w:hint="eastAsia"/>
          <w:color w:val="000000" w:themeColor="text1"/>
        </w:rPr>
        <w:t>生产过程数据收集表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36"/>
        <w:gridCol w:w="894"/>
        <w:gridCol w:w="1874"/>
        <w:gridCol w:w="1354"/>
        <w:gridCol w:w="896"/>
      </w:tblGrid>
      <w:tr w:rsidR="00F76E70" w:rsidRPr="00F76E70" w14:paraId="6937D928" w14:textId="77777777" w:rsidTr="00C04D48">
        <w:trPr>
          <w:trHeight w:val="245"/>
          <w:jc w:val="center"/>
        </w:trPr>
        <w:tc>
          <w:tcPr>
            <w:tcW w:w="5504" w:type="dxa"/>
            <w:gridSpan w:val="3"/>
            <w:tcBorders>
              <w:top w:val="single" w:sz="4" w:space="0" w:color="000000"/>
              <w:left w:val="single" w:sz="4" w:space="0" w:color="000000"/>
              <w:bottom w:val="single" w:sz="4" w:space="0" w:color="000000"/>
              <w:right w:val="single" w:sz="4" w:space="0" w:color="000000"/>
            </w:tcBorders>
            <w:vAlign w:val="center"/>
          </w:tcPr>
          <w:p w14:paraId="3A3A077C"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制表日期</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5F3E044D"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制表人：</w:t>
            </w:r>
          </w:p>
        </w:tc>
      </w:tr>
      <w:tr w:rsidR="00F76E70" w:rsidRPr="00F76E70" w14:paraId="02250139" w14:textId="77777777" w:rsidTr="00C04D48">
        <w:trPr>
          <w:trHeight w:val="253"/>
          <w:jc w:val="center"/>
        </w:trPr>
        <w:tc>
          <w:tcPr>
            <w:tcW w:w="7754" w:type="dxa"/>
            <w:gridSpan w:val="5"/>
            <w:tcBorders>
              <w:top w:val="single" w:sz="4" w:space="0" w:color="000000"/>
              <w:left w:val="single" w:sz="4" w:space="0" w:color="000000"/>
              <w:bottom w:val="single" w:sz="4" w:space="0" w:color="000000"/>
              <w:right w:val="single" w:sz="4" w:space="0" w:color="000000"/>
            </w:tcBorders>
            <w:vAlign w:val="center"/>
          </w:tcPr>
          <w:p w14:paraId="1E92D5E9" w14:textId="16FE4DF2"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单元过程名称：</w:t>
            </w:r>
            <w:r w:rsidR="00464B54">
              <w:rPr>
                <w:rFonts w:ascii="Times New Roman"/>
                <w:color w:val="000000" w:themeColor="text1"/>
                <w:szCs w:val="21"/>
              </w:rPr>
              <w:t>燕窝制品</w:t>
            </w:r>
            <w:r w:rsidRPr="00F76E70">
              <w:rPr>
                <w:rFonts w:ascii="Times New Roman"/>
                <w:color w:val="000000" w:themeColor="text1"/>
                <w:szCs w:val="21"/>
              </w:rPr>
              <w:t>生产过程</w:t>
            </w:r>
          </w:p>
        </w:tc>
      </w:tr>
      <w:tr w:rsidR="00F76E70" w:rsidRPr="00F76E70" w14:paraId="580F5427" w14:textId="77777777" w:rsidTr="00C04D48">
        <w:trPr>
          <w:trHeight w:val="245"/>
          <w:jc w:val="center"/>
        </w:trPr>
        <w:tc>
          <w:tcPr>
            <w:tcW w:w="7754" w:type="dxa"/>
            <w:gridSpan w:val="5"/>
            <w:tcBorders>
              <w:top w:val="single" w:sz="4" w:space="0" w:color="000000"/>
              <w:left w:val="single" w:sz="4" w:space="0" w:color="000000"/>
              <w:bottom w:val="single" w:sz="4" w:space="0" w:color="000000"/>
              <w:right w:val="single" w:sz="4" w:space="0" w:color="000000"/>
            </w:tcBorders>
            <w:vAlign w:val="center"/>
          </w:tcPr>
          <w:p w14:paraId="60AC9650"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1.</w:t>
            </w:r>
            <w:r w:rsidRPr="00F76E70">
              <w:rPr>
                <w:rFonts w:ascii="Times New Roman"/>
                <w:color w:val="000000" w:themeColor="text1"/>
                <w:szCs w:val="21"/>
              </w:rPr>
              <w:t>产品产出</w:t>
            </w:r>
          </w:p>
        </w:tc>
      </w:tr>
      <w:tr w:rsidR="00F76E70" w:rsidRPr="00F76E70" w14:paraId="6E23BD89" w14:textId="77777777" w:rsidTr="00C248C7">
        <w:trPr>
          <w:trHeight w:val="245"/>
          <w:jc w:val="center"/>
        </w:trPr>
        <w:tc>
          <w:tcPr>
            <w:tcW w:w="2736" w:type="dxa"/>
            <w:tcBorders>
              <w:top w:val="single" w:sz="4" w:space="0" w:color="000000"/>
              <w:left w:val="single" w:sz="4" w:space="0" w:color="000000"/>
              <w:bottom w:val="single" w:sz="4" w:space="0" w:color="000000"/>
              <w:right w:val="single" w:sz="4" w:space="0" w:color="000000"/>
            </w:tcBorders>
            <w:vAlign w:val="center"/>
          </w:tcPr>
          <w:p w14:paraId="5F1C4BE2"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产品类型</w:t>
            </w:r>
          </w:p>
        </w:tc>
        <w:tc>
          <w:tcPr>
            <w:tcW w:w="894" w:type="dxa"/>
            <w:tcBorders>
              <w:top w:val="single" w:sz="4" w:space="0" w:color="000000"/>
              <w:left w:val="single" w:sz="4" w:space="0" w:color="000000"/>
              <w:bottom w:val="single" w:sz="4" w:space="0" w:color="000000"/>
              <w:right w:val="single" w:sz="4" w:space="0" w:color="000000"/>
            </w:tcBorders>
            <w:vAlign w:val="center"/>
          </w:tcPr>
          <w:p w14:paraId="5B9816A2"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单位</w:t>
            </w:r>
          </w:p>
        </w:tc>
        <w:tc>
          <w:tcPr>
            <w:tcW w:w="1874" w:type="dxa"/>
            <w:tcBorders>
              <w:top w:val="single" w:sz="4" w:space="0" w:color="000000"/>
              <w:left w:val="single" w:sz="4" w:space="0" w:color="000000"/>
              <w:bottom w:val="single" w:sz="4" w:space="0" w:color="000000"/>
              <w:right w:val="single" w:sz="4" w:space="0" w:color="000000"/>
            </w:tcBorders>
            <w:vAlign w:val="center"/>
          </w:tcPr>
          <w:p w14:paraId="74A93684"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数量</w:t>
            </w:r>
          </w:p>
        </w:tc>
        <w:tc>
          <w:tcPr>
            <w:tcW w:w="1354" w:type="dxa"/>
            <w:tcBorders>
              <w:top w:val="single" w:sz="4" w:space="0" w:color="000000"/>
              <w:left w:val="single" w:sz="4" w:space="0" w:color="000000"/>
              <w:bottom w:val="single" w:sz="4" w:space="0" w:color="000000"/>
              <w:right w:val="single" w:sz="4" w:space="0" w:color="000000"/>
            </w:tcBorders>
            <w:vAlign w:val="center"/>
          </w:tcPr>
          <w:p w14:paraId="1A9D54D9"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数据来源</w:t>
            </w:r>
          </w:p>
        </w:tc>
        <w:tc>
          <w:tcPr>
            <w:tcW w:w="896" w:type="dxa"/>
            <w:tcBorders>
              <w:top w:val="single" w:sz="4" w:space="0" w:color="000000"/>
              <w:left w:val="single" w:sz="4" w:space="0" w:color="000000"/>
              <w:bottom w:val="single" w:sz="4" w:space="0" w:color="000000"/>
              <w:right w:val="single" w:sz="4" w:space="0" w:color="000000"/>
            </w:tcBorders>
            <w:vAlign w:val="center"/>
          </w:tcPr>
          <w:p w14:paraId="20CCDC14"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备注</w:t>
            </w:r>
          </w:p>
        </w:tc>
      </w:tr>
      <w:tr w:rsidR="00F76E70" w:rsidRPr="00F76E70" w14:paraId="633B8FED" w14:textId="77777777" w:rsidTr="00C248C7">
        <w:trPr>
          <w:trHeight w:val="253"/>
          <w:jc w:val="center"/>
        </w:trPr>
        <w:tc>
          <w:tcPr>
            <w:tcW w:w="2736" w:type="dxa"/>
            <w:tcBorders>
              <w:top w:val="single" w:sz="4" w:space="0" w:color="000000"/>
              <w:left w:val="single" w:sz="4" w:space="0" w:color="000000"/>
              <w:bottom w:val="single" w:sz="4" w:space="0" w:color="000000"/>
              <w:right w:val="single" w:sz="4" w:space="0" w:color="000000"/>
            </w:tcBorders>
            <w:vAlign w:val="center"/>
          </w:tcPr>
          <w:p w14:paraId="6C2B1B8A" w14:textId="00D0B578" w:rsidR="00EE6F0E" w:rsidRPr="00F76E70" w:rsidRDefault="00464B54"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Pr>
                <w:rFonts w:ascii="Times New Roman" w:hint="eastAsia"/>
                <w:color w:val="000000" w:themeColor="text1"/>
                <w:szCs w:val="21"/>
              </w:rPr>
              <w:t>燕窝制品</w:t>
            </w:r>
          </w:p>
        </w:tc>
        <w:tc>
          <w:tcPr>
            <w:tcW w:w="894" w:type="dxa"/>
            <w:tcBorders>
              <w:top w:val="single" w:sz="4" w:space="0" w:color="000000"/>
              <w:left w:val="single" w:sz="4" w:space="0" w:color="000000"/>
              <w:bottom w:val="single" w:sz="4" w:space="0" w:color="000000"/>
              <w:right w:val="single" w:sz="4" w:space="0" w:color="000000"/>
            </w:tcBorders>
            <w:vAlign w:val="center"/>
          </w:tcPr>
          <w:p w14:paraId="4CCC7731"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874" w:type="dxa"/>
            <w:tcBorders>
              <w:top w:val="single" w:sz="4" w:space="0" w:color="000000"/>
              <w:left w:val="single" w:sz="4" w:space="0" w:color="000000"/>
              <w:bottom w:val="single" w:sz="4" w:space="0" w:color="000000"/>
              <w:right w:val="single" w:sz="4" w:space="0" w:color="000000"/>
            </w:tcBorders>
            <w:vAlign w:val="center"/>
          </w:tcPr>
          <w:p w14:paraId="5B056898"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98A683B"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4DCD978B"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r>
      <w:tr w:rsidR="00F76E70" w:rsidRPr="00F76E70" w14:paraId="415645C7" w14:textId="77777777" w:rsidTr="00C04D48">
        <w:trPr>
          <w:trHeight w:val="245"/>
          <w:jc w:val="center"/>
        </w:trPr>
        <w:tc>
          <w:tcPr>
            <w:tcW w:w="7754" w:type="dxa"/>
            <w:gridSpan w:val="5"/>
            <w:tcBorders>
              <w:top w:val="single" w:sz="4" w:space="0" w:color="000000"/>
              <w:left w:val="single" w:sz="4" w:space="0" w:color="000000"/>
              <w:bottom w:val="single" w:sz="4" w:space="0" w:color="000000"/>
              <w:right w:val="single" w:sz="4" w:space="0" w:color="000000"/>
            </w:tcBorders>
            <w:vAlign w:val="center"/>
          </w:tcPr>
          <w:p w14:paraId="7F0D6E88"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2.</w:t>
            </w:r>
            <w:r w:rsidRPr="00F76E70">
              <w:rPr>
                <w:rFonts w:ascii="Times New Roman"/>
                <w:color w:val="000000" w:themeColor="text1"/>
                <w:szCs w:val="21"/>
              </w:rPr>
              <w:t>原料消耗</w:t>
            </w:r>
          </w:p>
        </w:tc>
      </w:tr>
      <w:tr w:rsidR="00F76E70" w:rsidRPr="00F76E70" w14:paraId="639DB471" w14:textId="77777777" w:rsidTr="00C248C7">
        <w:trPr>
          <w:trHeight w:val="245"/>
          <w:jc w:val="center"/>
        </w:trPr>
        <w:tc>
          <w:tcPr>
            <w:tcW w:w="2736" w:type="dxa"/>
            <w:tcBorders>
              <w:top w:val="single" w:sz="4" w:space="0" w:color="000000"/>
              <w:left w:val="single" w:sz="4" w:space="0" w:color="000000"/>
              <w:bottom w:val="single" w:sz="4" w:space="0" w:color="000000"/>
              <w:right w:val="single" w:sz="4" w:space="0" w:color="000000"/>
            </w:tcBorders>
            <w:vAlign w:val="center"/>
          </w:tcPr>
          <w:p w14:paraId="25BFAC33"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原料类型</w:t>
            </w:r>
          </w:p>
        </w:tc>
        <w:tc>
          <w:tcPr>
            <w:tcW w:w="894" w:type="dxa"/>
            <w:tcBorders>
              <w:top w:val="single" w:sz="4" w:space="0" w:color="000000"/>
              <w:left w:val="single" w:sz="4" w:space="0" w:color="000000"/>
              <w:bottom w:val="single" w:sz="4" w:space="0" w:color="000000"/>
              <w:right w:val="single" w:sz="4" w:space="0" w:color="000000"/>
            </w:tcBorders>
            <w:vAlign w:val="center"/>
          </w:tcPr>
          <w:p w14:paraId="453DF040"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单位</w:t>
            </w:r>
          </w:p>
        </w:tc>
        <w:tc>
          <w:tcPr>
            <w:tcW w:w="1874" w:type="dxa"/>
            <w:tcBorders>
              <w:top w:val="single" w:sz="4" w:space="0" w:color="000000"/>
              <w:left w:val="single" w:sz="4" w:space="0" w:color="000000"/>
              <w:bottom w:val="single" w:sz="4" w:space="0" w:color="000000"/>
              <w:right w:val="single" w:sz="4" w:space="0" w:color="000000"/>
            </w:tcBorders>
            <w:vAlign w:val="center"/>
          </w:tcPr>
          <w:p w14:paraId="7436AB47"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数量</w:t>
            </w:r>
          </w:p>
        </w:tc>
        <w:tc>
          <w:tcPr>
            <w:tcW w:w="1354" w:type="dxa"/>
            <w:tcBorders>
              <w:top w:val="single" w:sz="4" w:space="0" w:color="000000"/>
              <w:left w:val="single" w:sz="4" w:space="0" w:color="000000"/>
              <w:bottom w:val="single" w:sz="4" w:space="0" w:color="000000"/>
              <w:right w:val="single" w:sz="4" w:space="0" w:color="000000"/>
            </w:tcBorders>
            <w:vAlign w:val="center"/>
          </w:tcPr>
          <w:p w14:paraId="7055AF70"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数据来源</w:t>
            </w:r>
          </w:p>
        </w:tc>
        <w:tc>
          <w:tcPr>
            <w:tcW w:w="896" w:type="dxa"/>
            <w:tcBorders>
              <w:top w:val="single" w:sz="4" w:space="0" w:color="000000"/>
              <w:left w:val="single" w:sz="4" w:space="0" w:color="000000"/>
              <w:bottom w:val="single" w:sz="4" w:space="0" w:color="000000"/>
              <w:right w:val="single" w:sz="4" w:space="0" w:color="000000"/>
            </w:tcBorders>
            <w:vAlign w:val="center"/>
          </w:tcPr>
          <w:p w14:paraId="22384437"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备注</w:t>
            </w:r>
          </w:p>
        </w:tc>
      </w:tr>
      <w:tr w:rsidR="00F76E70" w:rsidRPr="00F76E70" w14:paraId="56A65FB6" w14:textId="77777777" w:rsidTr="00C248C7">
        <w:trPr>
          <w:trHeight w:val="253"/>
          <w:jc w:val="center"/>
        </w:trPr>
        <w:tc>
          <w:tcPr>
            <w:tcW w:w="2736" w:type="dxa"/>
            <w:tcBorders>
              <w:top w:val="single" w:sz="4" w:space="0" w:color="000000"/>
              <w:left w:val="single" w:sz="4" w:space="0" w:color="000000"/>
              <w:bottom w:val="single" w:sz="4" w:space="0" w:color="000000"/>
              <w:right w:val="single" w:sz="4" w:space="0" w:color="000000"/>
            </w:tcBorders>
            <w:vAlign w:val="center"/>
          </w:tcPr>
          <w:p w14:paraId="34203150" w14:textId="0C0E853F" w:rsidR="00EE6F0E" w:rsidRPr="00F76E70" w:rsidRDefault="007F53A5"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Pr>
                <w:rFonts w:ascii="Times New Roman" w:hint="eastAsia"/>
                <w:color w:val="000000" w:themeColor="text1"/>
                <w:szCs w:val="21"/>
              </w:rPr>
              <w:t>食用燕窝</w:t>
            </w:r>
          </w:p>
        </w:tc>
        <w:tc>
          <w:tcPr>
            <w:tcW w:w="894" w:type="dxa"/>
            <w:tcBorders>
              <w:top w:val="single" w:sz="4" w:space="0" w:color="000000"/>
              <w:left w:val="single" w:sz="4" w:space="0" w:color="000000"/>
              <w:bottom w:val="single" w:sz="4" w:space="0" w:color="000000"/>
              <w:right w:val="single" w:sz="4" w:space="0" w:color="000000"/>
            </w:tcBorders>
            <w:vAlign w:val="center"/>
          </w:tcPr>
          <w:p w14:paraId="521090DE"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874" w:type="dxa"/>
            <w:tcBorders>
              <w:top w:val="single" w:sz="4" w:space="0" w:color="000000"/>
              <w:left w:val="single" w:sz="4" w:space="0" w:color="000000"/>
              <w:bottom w:val="single" w:sz="4" w:space="0" w:color="000000"/>
              <w:right w:val="single" w:sz="4" w:space="0" w:color="000000"/>
            </w:tcBorders>
            <w:vAlign w:val="center"/>
          </w:tcPr>
          <w:p w14:paraId="60928770"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062B804"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163A539D"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r>
      <w:tr w:rsidR="00F76E70" w:rsidRPr="00F76E70" w14:paraId="5469FA55" w14:textId="77777777" w:rsidTr="00C248C7">
        <w:trPr>
          <w:trHeight w:val="245"/>
          <w:jc w:val="center"/>
        </w:trPr>
        <w:tc>
          <w:tcPr>
            <w:tcW w:w="2736" w:type="dxa"/>
            <w:tcBorders>
              <w:top w:val="single" w:sz="4" w:space="0" w:color="000000"/>
              <w:left w:val="single" w:sz="4" w:space="0" w:color="000000"/>
              <w:bottom w:val="single" w:sz="4" w:space="0" w:color="000000"/>
              <w:right w:val="single" w:sz="4" w:space="0" w:color="000000"/>
            </w:tcBorders>
            <w:vAlign w:val="center"/>
          </w:tcPr>
          <w:p w14:paraId="47B2B35E" w14:textId="015436B4" w:rsidR="00EE6F0E" w:rsidRPr="00F76E70" w:rsidRDefault="007F53A5"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Pr>
                <w:rFonts w:ascii="Times New Roman" w:hint="eastAsia"/>
                <w:color w:val="000000" w:themeColor="text1"/>
                <w:szCs w:val="21"/>
              </w:rPr>
              <w:t>水</w:t>
            </w:r>
          </w:p>
        </w:tc>
        <w:tc>
          <w:tcPr>
            <w:tcW w:w="894" w:type="dxa"/>
            <w:tcBorders>
              <w:top w:val="single" w:sz="4" w:space="0" w:color="000000"/>
              <w:left w:val="single" w:sz="4" w:space="0" w:color="000000"/>
              <w:bottom w:val="single" w:sz="4" w:space="0" w:color="000000"/>
              <w:right w:val="single" w:sz="4" w:space="0" w:color="000000"/>
            </w:tcBorders>
            <w:vAlign w:val="center"/>
          </w:tcPr>
          <w:p w14:paraId="2D97E65B"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874" w:type="dxa"/>
            <w:tcBorders>
              <w:top w:val="single" w:sz="4" w:space="0" w:color="000000"/>
              <w:left w:val="single" w:sz="4" w:space="0" w:color="000000"/>
              <w:bottom w:val="single" w:sz="4" w:space="0" w:color="000000"/>
              <w:right w:val="single" w:sz="4" w:space="0" w:color="000000"/>
            </w:tcBorders>
            <w:vAlign w:val="center"/>
          </w:tcPr>
          <w:p w14:paraId="376CF64B"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A316ECA"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05742988"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r>
      <w:tr w:rsidR="00F76E70" w:rsidRPr="00F76E70" w14:paraId="3A2FD984" w14:textId="77777777" w:rsidTr="00C248C7">
        <w:trPr>
          <w:trHeight w:val="245"/>
          <w:jc w:val="center"/>
        </w:trPr>
        <w:tc>
          <w:tcPr>
            <w:tcW w:w="2736" w:type="dxa"/>
            <w:tcBorders>
              <w:top w:val="single" w:sz="4" w:space="0" w:color="000000"/>
              <w:left w:val="single" w:sz="4" w:space="0" w:color="000000"/>
              <w:bottom w:val="single" w:sz="4" w:space="0" w:color="000000"/>
              <w:right w:val="single" w:sz="4" w:space="0" w:color="000000"/>
            </w:tcBorders>
            <w:vAlign w:val="center"/>
          </w:tcPr>
          <w:p w14:paraId="00B56400" w14:textId="3E82608B" w:rsidR="00EE6F0E" w:rsidRPr="00F76E70" w:rsidRDefault="007F53A5"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Pr>
                <w:rFonts w:ascii="Times New Roman" w:hint="eastAsia"/>
                <w:color w:val="000000" w:themeColor="text1"/>
                <w:szCs w:val="21"/>
              </w:rPr>
              <w:t>食糖</w:t>
            </w:r>
          </w:p>
        </w:tc>
        <w:tc>
          <w:tcPr>
            <w:tcW w:w="894" w:type="dxa"/>
            <w:tcBorders>
              <w:top w:val="single" w:sz="4" w:space="0" w:color="000000"/>
              <w:left w:val="single" w:sz="4" w:space="0" w:color="000000"/>
              <w:bottom w:val="single" w:sz="4" w:space="0" w:color="000000"/>
              <w:right w:val="single" w:sz="4" w:space="0" w:color="000000"/>
            </w:tcBorders>
            <w:vAlign w:val="center"/>
          </w:tcPr>
          <w:p w14:paraId="49CA14AA"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874" w:type="dxa"/>
            <w:tcBorders>
              <w:top w:val="single" w:sz="4" w:space="0" w:color="000000"/>
              <w:left w:val="single" w:sz="4" w:space="0" w:color="000000"/>
              <w:bottom w:val="single" w:sz="4" w:space="0" w:color="000000"/>
              <w:right w:val="single" w:sz="4" w:space="0" w:color="000000"/>
            </w:tcBorders>
            <w:vAlign w:val="center"/>
          </w:tcPr>
          <w:p w14:paraId="68878E3B"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36855E2"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44B3A0E2"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r>
      <w:tr w:rsidR="00EC1FF5" w:rsidRPr="00F76E70" w14:paraId="4CB8F12D" w14:textId="77777777" w:rsidTr="00C248C7">
        <w:trPr>
          <w:trHeight w:val="245"/>
          <w:jc w:val="center"/>
        </w:trPr>
        <w:tc>
          <w:tcPr>
            <w:tcW w:w="2736" w:type="dxa"/>
            <w:tcBorders>
              <w:top w:val="single" w:sz="4" w:space="0" w:color="000000"/>
              <w:left w:val="single" w:sz="4" w:space="0" w:color="000000"/>
              <w:bottom w:val="single" w:sz="4" w:space="0" w:color="000000"/>
              <w:right w:val="single" w:sz="4" w:space="0" w:color="000000"/>
            </w:tcBorders>
            <w:vAlign w:val="center"/>
          </w:tcPr>
          <w:p w14:paraId="006CF1D3" w14:textId="6E09300C" w:rsidR="00EC1FF5" w:rsidRDefault="00EC1FF5"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Pr>
                <w:rFonts w:ascii="Times New Roman" w:hint="eastAsia"/>
                <w:color w:val="000000" w:themeColor="text1"/>
                <w:szCs w:val="21"/>
              </w:rPr>
              <w:t>包装材料</w:t>
            </w:r>
          </w:p>
        </w:tc>
        <w:tc>
          <w:tcPr>
            <w:tcW w:w="894" w:type="dxa"/>
            <w:tcBorders>
              <w:top w:val="single" w:sz="4" w:space="0" w:color="000000"/>
              <w:left w:val="single" w:sz="4" w:space="0" w:color="000000"/>
              <w:bottom w:val="single" w:sz="4" w:space="0" w:color="000000"/>
              <w:right w:val="single" w:sz="4" w:space="0" w:color="000000"/>
            </w:tcBorders>
            <w:vAlign w:val="center"/>
          </w:tcPr>
          <w:p w14:paraId="6E85E6EB" w14:textId="77777777" w:rsidR="00EC1FF5" w:rsidRPr="00F76E70" w:rsidRDefault="00EC1FF5"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874" w:type="dxa"/>
            <w:tcBorders>
              <w:top w:val="single" w:sz="4" w:space="0" w:color="000000"/>
              <w:left w:val="single" w:sz="4" w:space="0" w:color="000000"/>
              <w:bottom w:val="single" w:sz="4" w:space="0" w:color="000000"/>
              <w:right w:val="single" w:sz="4" w:space="0" w:color="000000"/>
            </w:tcBorders>
            <w:vAlign w:val="center"/>
          </w:tcPr>
          <w:p w14:paraId="21F8B937" w14:textId="77777777" w:rsidR="00EC1FF5" w:rsidRPr="00F76E70" w:rsidRDefault="00EC1FF5"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5DE62AF3" w14:textId="77777777" w:rsidR="00EC1FF5" w:rsidRPr="00F76E70" w:rsidRDefault="00EC1FF5"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620AA06A" w14:textId="77777777" w:rsidR="00EC1FF5" w:rsidRPr="00F76E70" w:rsidRDefault="00EC1FF5"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r>
      <w:tr w:rsidR="00181F42" w:rsidRPr="00F76E70" w14:paraId="3E402F44" w14:textId="77777777" w:rsidTr="00C248C7">
        <w:trPr>
          <w:trHeight w:val="245"/>
          <w:jc w:val="center"/>
        </w:trPr>
        <w:tc>
          <w:tcPr>
            <w:tcW w:w="2736" w:type="dxa"/>
            <w:tcBorders>
              <w:top w:val="single" w:sz="4" w:space="0" w:color="000000"/>
              <w:left w:val="single" w:sz="4" w:space="0" w:color="000000"/>
              <w:bottom w:val="single" w:sz="4" w:space="0" w:color="000000"/>
              <w:right w:val="single" w:sz="4" w:space="0" w:color="000000"/>
            </w:tcBorders>
            <w:vAlign w:val="center"/>
          </w:tcPr>
          <w:p w14:paraId="7F365CB7" w14:textId="3F6215C0" w:rsidR="00181F42" w:rsidRDefault="00181F42"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Pr>
                <w:rFonts w:ascii="Times New Roman" w:hint="eastAsia"/>
                <w:color w:val="000000" w:themeColor="text1"/>
                <w:szCs w:val="21"/>
              </w:rPr>
              <w:t>……</w:t>
            </w:r>
          </w:p>
        </w:tc>
        <w:tc>
          <w:tcPr>
            <w:tcW w:w="894" w:type="dxa"/>
            <w:tcBorders>
              <w:top w:val="single" w:sz="4" w:space="0" w:color="000000"/>
              <w:left w:val="single" w:sz="4" w:space="0" w:color="000000"/>
              <w:bottom w:val="single" w:sz="4" w:space="0" w:color="000000"/>
              <w:right w:val="single" w:sz="4" w:space="0" w:color="000000"/>
            </w:tcBorders>
            <w:vAlign w:val="center"/>
          </w:tcPr>
          <w:p w14:paraId="638FE319" w14:textId="77777777" w:rsidR="00181F42" w:rsidRPr="00F76E70" w:rsidRDefault="00181F42"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874" w:type="dxa"/>
            <w:tcBorders>
              <w:top w:val="single" w:sz="4" w:space="0" w:color="000000"/>
              <w:left w:val="single" w:sz="4" w:space="0" w:color="000000"/>
              <w:bottom w:val="single" w:sz="4" w:space="0" w:color="000000"/>
              <w:right w:val="single" w:sz="4" w:space="0" w:color="000000"/>
            </w:tcBorders>
            <w:vAlign w:val="center"/>
          </w:tcPr>
          <w:p w14:paraId="2208116C" w14:textId="77777777" w:rsidR="00181F42" w:rsidRPr="00F76E70" w:rsidRDefault="00181F42"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A911FD2" w14:textId="77777777" w:rsidR="00181F42" w:rsidRPr="00F76E70" w:rsidRDefault="00181F42"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1C7E8EFD" w14:textId="77777777" w:rsidR="00181F42" w:rsidRPr="00F76E70" w:rsidRDefault="00181F42"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r>
      <w:tr w:rsidR="00F76E70" w:rsidRPr="00F76E70" w14:paraId="3567B5CD" w14:textId="77777777" w:rsidTr="00C04D48">
        <w:trPr>
          <w:trHeight w:val="245"/>
          <w:jc w:val="center"/>
        </w:trPr>
        <w:tc>
          <w:tcPr>
            <w:tcW w:w="7754" w:type="dxa"/>
            <w:gridSpan w:val="5"/>
            <w:tcBorders>
              <w:top w:val="single" w:sz="4" w:space="0" w:color="000000"/>
              <w:left w:val="single" w:sz="4" w:space="0" w:color="000000"/>
              <w:bottom w:val="single" w:sz="4" w:space="0" w:color="000000"/>
              <w:right w:val="single" w:sz="4" w:space="0" w:color="000000"/>
            </w:tcBorders>
            <w:vAlign w:val="center"/>
          </w:tcPr>
          <w:p w14:paraId="58B86781" w14:textId="6B7FB4AF"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3.</w:t>
            </w:r>
            <w:r w:rsidRPr="00F76E70">
              <w:rPr>
                <w:rFonts w:ascii="Times New Roman"/>
                <w:color w:val="000000" w:themeColor="text1"/>
                <w:szCs w:val="21"/>
              </w:rPr>
              <w:t>能源消耗</w:t>
            </w:r>
          </w:p>
        </w:tc>
      </w:tr>
      <w:tr w:rsidR="00F76E70" w:rsidRPr="00F76E70" w14:paraId="14032EA4" w14:textId="77777777" w:rsidTr="00C248C7">
        <w:trPr>
          <w:trHeight w:val="253"/>
          <w:jc w:val="center"/>
        </w:trPr>
        <w:tc>
          <w:tcPr>
            <w:tcW w:w="2736" w:type="dxa"/>
            <w:tcBorders>
              <w:top w:val="single" w:sz="4" w:space="0" w:color="000000"/>
              <w:left w:val="single" w:sz="4" w:space="0" w:color="000000"/>
              <w:bottom w:val="single" w:sz="4" w:space="0" w:color="000000"/>
              <w:right w:val="single" w:sz="4" w:space="0" w:color="000000"/>
            </w:tcBorders>
            <w:vAlign w:val="center"/>
          </w:tcPr>
          <w:p w14:paraId="66B64F90"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能源类型</w:t>
            </w:r>
          </w:p>
        </w:tc>
        <w:tc>
          <w:tcPr>
            <w:tcW w:w="894" w:type="dxa"/>
            <w:tcBorders>
              <w:top w:val="single" w:sz="4" w:space="0" w:color="000000"/>
              <w:left w:val="single" w:sz="4" w:space="0" w:color="000000"/>
              <w:bottom w:val="single" w:sz="4" w:space="0" w:color="000000"/>
              <w:right w:val="single" w:sz="4" w:space="0" w:color="000000"/>
            </w:tcBorders>
            <w:vAlign w:val="center"/>
          </w:tcPr>
          <w:p w14:paraId="7B173C33"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单位</w:t>
            </w:r>
          </w:p>
        </w:tc>
        <w:tc>
          <w:tcPr>
            <w:tcW w:w="1874" w:type="dxa"/>
            <w:tcBorders>
              <w:top w:val="single" w:sz="4" w:space="0" w:color="000000"/>
              <w:left w:val="single" w:sz="4" w:space="0" w:color="000000"/>
              <w:bottom w:val="single" w:sz="4" w:space="0" w:color="000000"/>
              <w:right w:val="single" w:sz="4" w:space="0" w:color="000000"/>
            </w:tcBorders>
            <w:vAlign w:val="center"/>
          </w:tcPr>
          <w:p w14:paraId="456D5827"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数量</w:t>
            </w:r>
          </w:p>
        </w:tc>
        <w:tc>
          <w:tcPr>
            <w:tcW w:w="1354" w:type="dxa"/>
            <w:tcBorders>
              <w:top w:val="single" w:sz="4" w:space="0" w:color="000000"/>
              <w:left w:val="single" w:sz="4" w:space="0" w:color="000000"/>
              <w:bottom w:val="single" w:sz="4" w:space="0" w:color="000000"/>
              <w:right w:val="single" w:sz="4" w:space="0" w:color="000000"/>
            </w:tcBorders>
            <w:vAlign w:val="center"/>
          </w:tcPr>
          <w:p w14:paraId="0EDBB21A"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数据来源</w:t>
            </w:r>
          </w:p>
        </w:tc>
        <w:tc>
          <w:tcPr>
            <w:tcW w:w="896" w:type="dxa"/>
            <w:tcBorders>
              <w:top w:val="single" w:sz="4" w:space="0" w:color="000000"/>
              <w:left w:val="single" w:sz="4" w:space="0" w:color="000000"/>
              <w:bottom w:val="single" w:sz="4" w:space="0" w:color="000000"/>
              <w:right w:val="single" w:sz="4" w:space="0" w:color="000000"/>
            </w:tcBorders>
            <w:vAlign w:val="center"/>
          </w:tcPr>
          <w:p w14:paraId="1D4C526F"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备注</w:t>
            </w:r>
          </w:p>
        </w:tc>
      </w:tr>
      <w:tr w:rsidR="00F76E70" w:rsidRPr="00F76E70" w14:paraId="3D8551D9" w14:textId="77777777" w:rsidTr="00C248C7">
        <w:trPr>
          <w:trHeight w:val="245"/>
          <w:jc w:val="center"/>
        </w:trPr>
        <w:tc>
          <w:tcPr>
            <w:tcW w:w="2736" w:type="dxa"/>
            <w:tcBorders>
              <w:top w:val="single" w:sz="4" w:space="0" w:color="000000"/>
              <w:left w:val="single" w:sz="4" w:space="0" w:color="000000"/>
              <w:bottom w:val="single" w:sz="4" w:space="0" w:color="000000"/>
              <w:right w:val="single" w:sz="4" w:space="0" w:color="000000"/>
            </w:tcBorders>
            <w:vAlign w:val="center"/>
          </w:tcPr>
          <w:p w14:paraId="5920F389"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电</w:t>
            </w:r>
          </w:p>
        </w:tc>
        <w:tc>
          <w:tcPr>
            <w:tcW w:w="894" w:type="dxa"/>
            <w:tcBorders>
              <w:top w:val="single" w:sz="4" w:space="0" w:color="000000"/>
              <w:left w:val="single" w:sz="4" w:space="0" w:color="000000"/>
              <w:bottom w:val="single" w:sz="4" w:space="0" w:color="000000"/>
              <w:right w:val="single" w:sz="4" w:space="0" w:color="000000"/>
            </w:tcBorders>
            <w:vAlign w:val="center"/>
          </w:tcPr>
          <w:p w14:paraId="602BC42E"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874" w:type="dxa"/>
            <w:tcBorders>
              <w:top w:val="single" w:sz="4" w:space="0" w:color="000000"/>
              <w:left w:val="single" w:sz="4" w:space="0" w:color="000000"/>
              <w:bottom w:val="single" w:sz="4" w:space="0" w:color="000000"/>
              <w:right w:val="single" w:sz="4" w:space="0" w:color="000000"/>
            </w:tcBorders>
            <w:vAlign w:val="center"/>
          </w:tcPr>
          <w:p w14:paraId="0A120AC1"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133531F"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5908B144"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r>
      <w:tr w:rsidR="00F76E70" w:rsidRPr="00F76E70" w14:paraId="3A077915" w14:textId="77777777" w:rsidTr="00C248C7">
        <w:trPr>
          <w:trHeight w:val="245"/>
          <w:jc w:val="center"/>
        </w:trPr>
        <w:tc>
          <w:tcPr>
            <w:tcW w:w="2736" w:type="dxa"/>
            <w:tcBorders>
              <w:top w:val="single" w:sz="4" w:space="0" w:color="000000"/>
              <w:left w:val="single" w:sz="4" w:space="0" w:color="000000"/>
              <w:bottom w:val="single" w:sz="4" w:space="0" w:color="000000"/>
              <w:right w:val="single" w:sz="4" w:space="0" w:color="000000"/>
            </w:tcBorders>
            <w:vAlign w:val="center"/>
          </w:tcPr>
          <w:p w14:paraId="3EA1CAFF"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hint="eastAsia"/>
                <w:color w:val="000000" w:themeColor="text1"/>
                <w:szCs w:val="21"/>
              </w:rPr>
              <w:t>天然气</w:t>
            </w:r>
          </w:p>
        </w:tc>
        <w:tc>
          <w:tcPr>
            <w:tcW w:w="894" w:type="dxa"/>
            <w:tcBorders>
              <w:top w:val="single" w:sz="4" w:space="0" w:color="000000"/>
              <w:left w:val="single" w:sz="4" w:space="0" w:color="000000"/>
              <w:bottom w:val="single" w:sz="4" w:space="0" w:color="000000"/>
              <w:right w:val="single" w:sz="4" w:space="0" w:color="000000"/>
            </w:tcBorders>
            <w:vAlign w:val="center"/>
          </w:tcPr>
          <w:p w14:paraId="5FF57852"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874" w:type="dxa"/>
            <w:tcBorders>
              <w:top w:val="single" w:sz="4" w:space="0" w:color="000000"/>
              <w:left w:val="single" w:sz="4" w:space="0" w:color="000000"/>
              <w:bottom w:val="single" w:sz="4" w:space="0" w:color="000000"/>
              <w:right w:val="single" w:sz="4" w:space="0" w:color="000000"/>
            </w:tcBorders>
            <w:vAlign w:val="center"/>
          </w:tcPr>
          <w:p w14:paraId="6715B9E7"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789C422"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0B3637CD"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r>
      <w:tr w:rsidR="00F76E70" w:rsidRPr="00F76E70" w14:paraId="540E2B5B" w14:textId="77777777" w:rsidTr="00C248C7">
        <w:trPr>
          <w:trHeight w:val="253"/>
          <w:jc w:val="center"/>
        </w:trPr>
        <w:tc>
          <w:tcPr>
            <w:tcW w:w="2736" w:type="dxa"/>
            <w:tcBorders>
              <w:top w:val="single" w:sz="4" w:space="0" w:color="000000"/>
              <w:left w:val="single" w:sz="4" w:space="0" w:color="000000"/>
              <w:bottom w:val="single" w:sz="4" w:space="0" w:color="000000"/>
              <w:right w:val="single" w:sz="4" w:space="0" w:color="000000"/>
            </w:tcBorders>
            <w:vAlign w:val="center"/>
          </w:tcPr>
          <w:p w14:paraId="4BBCEAA7"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hint="eastAsia"/>
                <w:color w:val="000000" w:themeColor="text1"/>
                <w:szCs w:val="21"/>
              </w:rPr>
              <w:t>……</w:t>
            </w:r>
          </w:p>
        </w:tc>
        <w:tc>
          <w:tcPr>
            <w:tcW w:w="894" w:type="dxa"/>
            <w:tcBorders>
              <w:top w:val="single" w:sz="4" w:space="0" w:color="000000"/>
              <w:left w:val="single" w:sz="4" w:space="0" w:color="000000"/>
              <w:bottom w:val="single" w:sz="4" w:space="0" w:color="000000"/>
              <w:right w:val="single" w:sz="4" w:space="0" w:color="000000"/>
            </w:tcBorders>
            <w:vAlign w:val="center"/>
          </w:tcPr>
          <w:p w14:paraId="2982E235"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874" w:type="dxa"/>
            <w:tcBorders>
              <w:top w:val="single" w:sz="4" w:space="0" w:color="000000"/>
              <w:left w:val="single" w:sz="4" w:space="0" w:color="000000"/>
              <w:bottom w:val="single" w:sz="4" w:space="0" w:color="000000"/>
              <w:right w:val="single" w:sz="4" w:space="0" w:color="000000"/>
            </w:tcBorders>
            <w:vAlign w:val="center"/>
          </w:tcPr>
          <w:p w14:paraId="1D2CE76B"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5EB6B761"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22A5F755"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r>
      <w:tr w:rsidR="00F76E70" w:rsidRPr="00F76E70" w14:paraId="6ADBC652" w14:textId="77777777" w:rsidTr="00C04D48">
        <w:trPr>
          <w:trHeight w:val="245"/>
          <w:jc w:val="center"/>
        </w:trPr>
        <w:tc>
          <w:tcPr>
            <w:tcW w:w="7754" w:type="dxa"/>
            <w:gridSpan w:val="5"/>
            <w:tcBorders>
              <w:top w:val="single" w:sz="4" w:space="0" w:color="000000"/>
              <w:left w:val="single" w:sz="4" w:space="0" w:color="000000"/>
              <w:bottom w:val="single" w:sz="4" w:space="0" w:color="000000"/>
              <w:right w:val="single" w:sz="4" w:space="0" w:color="000000"/>
            </w:tcBorders>
            <w:vAlign w:val="center"/>
          </w:tcPr>
          <w:p w14:paraId="3EA213BB" w14:textId="1EE3A13D"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4.</w:t>
            </w:r>
            <w:r w:rsidRPr="00F76E70">
              <w:rPr>
                <w:rFonts w:ascii="Times New Roman"/>
                <w:color w:val="000000" w:themeColor="text1"/>
                <w:szCs w:val="21"/>
              </w:rPr>
              <w:t>排放到</w:t>
            </w:r>
            <w:r w:rsidR="00E95F42">
              <w:rPr>
                <w:rFonts w:ascii="Times New Roman" w:hint="eastAsia"/>
                <w:color w:val="000000" w:themeColor="text1"/>
                <w:szCs w:val="21"/>
              </w:rPr>
              <w:t>土壤</w:t>
            </w:r>
          </w:p>
        </w:tc>
      </w:tr>
      <w:tr w:rsidR="00F76E70" w:rsidRPr="00F76E70" w14:paraId="572BD0A7" w14:textId="77777777" w:rsidTr="00C248C7">
        <w:trPr>
          <w:trHeight w:val="245"/>
          <w:jc w:val="center"/>
        </w:trPr>
        <w:tc>
          <w:tcPr>
            <w:tcW w:w="2736" w:type="dxa"/>
            <w:tcBorders>
              <w:top w:val="single" w:sz="4" w:space="0" w:color="000000"/>
              <w:left w:val="single" w:sz="4" w:space="0" w:color="000000"/>
              <w:bottom w:val="single" w:sz="4" w:space="0" w:color="000000"/>
              <w:right w:val="single" w:sz="4" w:space="0" w:color="000000"/>
            </w:tcBorders>
            <w:vAlign w:val="center"/>
          </w:tcPr>
          <w:p w14:paraId="0C542C62"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排放种类</w:t>
            </w:r>
          </w:p>
        </w:tc>
        <w:tc>
          <w:tcPr>
            <w:tcW w:w="894" w:type="dxa"/>
            <w:tcBorders>
              <w:top w:val="single" w:sz="4" w:space="0" w:color="000000"/>
              <w:left w:val="single" w:sz="4" w:space="0" w:color="000000"/>
              <w:bottom w:val="single" w:sz="4" w:space="0" w:color="000000"/>
              <w:right w:val="single" w:sz="4" w:space="0" w:color="000000"/>
            </w:tcBorders>
            <w:vAlign w:val="center"/>
          </w:tcPr>
          <w:p w14:paraId="143750FE"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单位</w:t>
            </w:r>
          </w:p>
        </w:tc>
        <w:tc>
          <w:tcPr>
            <w:tcW w:w="1874" w:type="dxa"/>
            <w:tcBorders>
              <w:top w:val="single" w:sz="4" w:space="0" w:color="000000"/>
              <w:left w:val="single" w:sz="4" w:space="0" w:color="000000"/>
              <w:bottom w:val="single" w:sz="4" w:space="0" w:color="000000"/>
              <w:right w:val="single" w:sz="4" w:space="0" w:color="000000"/>
            </w:tcBorders>
            <w:vAlign w:val="center"/>
          </w:tcPr>
          <w:p w14:paraId="292AEC41"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数量</w:t>
            </w:r>
          </w:p>
        </w:tc>
        <w:tc>
          <w:tcPr>
            <w:tcW w:w="1354" w:type="dxa"/>
            <w:tcBorders>
              <w:top w:val="single" w:sz="4" w:space="0" w:color="000000"/>
              <w:left w:val="single" w:sz="4" w:space="0" w:color="000000"/>
              <w:bottom w:val="single" w:sz="4" w:space="0" w:color="000000"/>
              <w:right w:val="single" w:sz="4" w:space="0" w:color="000000"/>
            </w:tcBorders>
            <w:vAlign w:val="center"/>
          </w:tcPr>
          <w:p w14:paraId="6EB63421"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数据来源</w:t>
            </w:r>
          </w:p>
        </w:tc>
        <w:tc>
          <w:tcPr>
            <w:tcW w:w="896" w:type="dxa"/>
            <w:tcBorders>
              <w:top w:val="single" w:sz="4" w:space="0" w:color="000000"/>
              <w:left w:val="single" w:sz="4" w:space="0" w:color="000000"/>
              <w:bottom w:val="single" w:sz="4" w:space="0" w:color="000000"/>
              <w:right w:val="single" w:sz="4" w:space="0" w:color="000000"/>
            </w:tcBorders>
            <w:vAlign w:val="center"/>
          </w:tcPr>
          <w:p w14:paraId="5EFAD0DE"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备注</w:t>
            </w:r>
          </w:p>
        </w:tc>
      </w:tr>
      <w:tr w:rsidR="00F76E70" w:rsidRPr="00F76E70" w14:paraId="2CC3E909" w14:textId="77777777" w:rsidTr="00C248C7">
        <w:trPr>
          <w:trHeight w:val="245"/>
          <w:jc w:val="center"/>
        </w:trPr>
        <w:tc>
          <w:tcPr>
            <w:tcW w:w="2736" w:type="dxa"/>
            <w:tcBorders>
              <w:top w:val="single" w:sz="4" w:space="0" w:color="000000"/>
              <w:left w:val="single" w:sz="4" w:space="0" w:color="000000"/>
              <w:bottom w:val="single" w:sz="4" w:space="0" w:color="000000"/>
              <w:right w:val="single" w:sz="4" w:space="0" w:color="000000"/>
            </w:tcBorders>
            <w:vAlign w:val="center"/>
          </w:tcPr>
          <w:p w14:paraId="46F0881C" w14:textId="77EAEE79" w:rsidR="00EE6F0E" w:rsidRPr="00F76E70" w:rsidRDefault="00E95F42"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Pr>
                <w:rFonts w:ascii="Times New Roman" w:hint="eastAsia"/>
                <w:color w:val="000000" w:themeColor="text1"/>
                <w:szCs w:val="21"/>
              </w:rPr>
              <w:t>废弃包装</w:t>
            </w:r>
          </w:p>
        </w:tc>
        <w:tc>
          <w:tcPr>
            <w:tcW w:w="894" w:type="dxa"/>
            <w:tcBorders>
              <w:top w:val="single" w:sz="4" w:space="0" w:color="000000"/>
              <w:left w:val="single" w:sz="4" w:space="0" w:color="000000"/>
              <w:bottom w:val="single" w:sz="4" w:space="0" w:color="000000"/>
              <w:right w:val="single" w:sz="4" w:space="0" w:color="000000"/>
            </w:tcBorders>
            <w:vAlign w:val="center"/>
          </w:tcPr>
          <w:p w14:paraId="14A2742A"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874" w:type="dxa"/>
            <w:tcBorders>
              <w:top w:val="single" w:sz="4" w:space="0" w:color="000000"/>
              <w:left w:val="single" w:sz="4" w:space="0" w:color="000000"/>
              <w:bottom w:val="single" w:sz="4" w:space="0" w:color="000000"/>
              <w:right w:val="single" w:sz="4" w:space="0" w:color="000000"/>
            </w:tcBorders>
            <w:vAlign w:val="center"/>
          </w:tcPr>
          <w:p w14:paraId="374F2881"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2D1AE02"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710D7810"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r>
      <w:tr w:rsidR="00F76E70" w:rsidRPr="00F76E70" w14:paraId="26294D15" w14:textId="77777777" w:rsidTr="00C248C7">
        <w:trPr>
          <w:trHeight w:val="213"/>
          <w:jc w:val="center"/>
        </w:trPr>
        <w:tc>
          <w:tcPr>
            <w:tcW w:w="2736" w:type="dxa"/>
            <w:tcBorders>
              <w:top w:val="single" w:sz="4" w:space="0" w:color="000000"/>
              <w:left w:val="single" w:sz="4" w:space="0" w:color="000000"/>
              <w:bottom w:val="single" w:sz="4" w:space="0" w:color="000000"/>
              <w:right w:val="single" w:sz="4" w:space="0" w:color="000000"/>
            </w:tcBorders>
            <w:vAlign w:val="center"/>
          </w:tcPr>
          <w:p w14:paraId="169B6C08"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w:t>
            </w:r>
          </w:p>
        </w:tc>
        <w:tc>
          <w:tcPr>
            <w:tcW w:w="894" w:type="dxa"/>
            <w:tcBorders>
              <w:top w:val="single" w:sz="4" w:space="0" w:color="000000"/>
              <w:left w:val="single" w:sz="4" w:space="0" w:color="000000"/>
              <w:bottom w:val="single" w:sz="4" w:space="0" w:color="000000"/>
              <w:right w:val="single" w:sz="4" w:space="0" w:color="000000"/>
            </w:tcBorders>
            <w:vAlign w:val="center"/>
          </w:tcPr>
          <w:p w14:paraId="638C2A2C"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874" w:type="dxa"/>
            <w:tcBorders>
              <w:top w:val="single" w:sz="4" w:space="0" w:color="000000"/>
              <w:left w:val="single" w:sz="4" w:space="0" w:color="000000"/>
              <w:bottom w:val="single" w:sz="4" w:space="0" w:color="000000"/>
              <w:right w:val="single" w:sz="4" w:space="0" w:color="000000"/>
            </w:tcBorders>
            <w:vAlign w:val="center"/>
          </w:tcPr>
          <w:p w14:paraId="133ACDD4"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51F6EA73"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088D0C9B"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r>
      <w:tr w:rsidR="00F76E70" w:rsidRPr="00F76E70" w14:paraId="35CA13E1" w14:textId="77777777" w:rsidTr="00C04D48">
        <w:trPr>
          <w:trHeight w:val="253"/>
          <w:jc w:val="center"/>
        </w:trPr>
        <w:tc>
          <w:tcPr>
            <w:tcW w:w="7754" w:type="dxa"/>
            <w:gridSpan w:val="5"/>
            <w:tcBorders>
              <w:top w:val="single" w:sz="4" w:space="0" w:color="000000"/>
              <w:left w:val="single" w:sz="4" w:space="0" w:color="000000"/>
              <w:bottom w:val="single" w:sz="4" w:space="0" w:color="000000"/>
              <w:right w:val="single" w:sz="4" w:space="0" w:color="000000"/>
            </w:tcBorders>
            <w:vAlign w:val="center"/>
          </w:tcPr>
          <w:p w14:paraId="197EF001"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5.</w:t>
            </w:r>
            <w:r w:rsidRPr="00F76E70">
              <w:rPr>
                <w:rFonts w:ascii="Times New Roman"/>
                <w:color w:val="000000" w:themeColor="text1"/>
                <w:szCs w:val="21"/>
              </w:rPr>
              <w:t>排放到水体</w:t>
            </w:r>
          </w:p>
        </w:tc>
      </w:tr>
      <w:tr w:rsidR="00F76E70" w:rsidRPr="00F76E70" w14:paraId="4EA916B8" w14:textId="77777777" w:rsidTr="00C248C7">
        <w:trPr>
          <w:trHeight w:val="245"/>
          <w:jc w:val="center"/>
        </w:trPr>
        <w:tc>
          <w:tcPr>
            <w:tcW w:w="2736" w:type="dxa"/>
            <w:tcBorders>
              <w:top w:val="single" w:sz="4" w:space="0" w:color="000000"/>
              <w:left w:val="single" w:sz="4" w:space="0" w:color="000000"/>
              <w:bottom w:val="single" w:sz="4" w:space="0" w:color="000000"/>
              <w:right w:val="single" w:sz="4" w:space="0" w:color="000000"/>
            </w:tcBorders>
            <w:vAlign w:val="center"/>
          </w:tcPr>
          <w:p w14:paraId="24697D73"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排放种类</w:t>
            </w:r>
          </w:p>
        </w:tc>
        <w:tc>
          <w:tcPr>
            <w:tcW w:w="894" w:type="dxa"/>
            <w:tcBorders>
              <w:top w:val="single" w:sz="4" w:space="0" w:color="000000"/>
              <w:left w:val="single" w:sz="4" w:space="0" w:color="000000"/>
              <w:bottom w:val="single" w:sz="4" w:space="0" w:color="000000"/>
              <w:right w:val="single" w:sz="4" w:space="0" w:color="000000"/>
            </w:tcBorders>
            <w:vAlign w:val="center"/>
          </w:tcPr>
          <w:p w14:paraId="7DFE6F07"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单位</w:t>
            </w:r>
          </w:p>
        </w:tc>
        <w:tc>
          <w:tcPr>
            <w:tcW w:w="1874" w:type="dxa"/>
            <w:tcBorders>
              <w:top w:val="single" w:sz="4" w:space="0" w:color="000000"/>
              <w:left w:val="single" w:sz="4" w:space="0" w:color="000000"/>
              <w:bottom w:val="single" w:sz="4" w:space="0" w:color="000000"/>
              <w:right w:val="single" w:sz="4" w:space="0" w:color="000000"/>
            </w:tcBorders>
            <w:vAlign w:val="center"/>
          </w:tcPr>
          <w:p w14:paraId="24F65FF9"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数量</w:t>
            </w:r>
          </w:p>
        </w:tc>
        <w:tc>
          <w:tcPr>
            <w:tcW w:w="1354" w:type="dxa"/>
            <w:tcBorders>
              <w:top w:val="single" w:sz="4" w:space="0" w:color="000000"/>
              <w:left w:val="single" w:sz="4" w:space="0" w:color="000000"/>
              <w:bottom w:val="single" w:sz="4" w:space="0" w:color="000000"/>
              <w:right w:val="single" w:sz="4" w:space="0" w:color="000000"/>
            </w:tcBorders>
            <w:vAlign w:val="center"/>
          </w:tcPr>
          <w:p w14:paraId="1ACC93D3"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数据来源</w:t>
            </w:r>
          </w:p>
        </w:tc>
        <w:tc>
          <w:tcPr>
            <w:tcW w:w="896" w:type="dxa"/>
            <w:tcBorders>
              <w:top w:val="single" w:sz="4" w:space="0" w:color="000000"/>
              <w:left w:val="single" w:sz="4" w:space="0" w:color="000000"/>
              <w:bottom w:val="single" w:sz="4" w:space="0" w:color="000000"/>
              <w:right w:val="single" w:sz="4" w:space="0" w:color="000000"/>
            </w:tcBorders>
            <w:vAlign w:val="center"/>
          </w:tcPr>
          <w:p w14:paraId="354FBA41"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备注</w:t>
            </w:r>
          </w:p>
        </w:tc>
      </w:tr>
      <w:tr w:rsidR="00F76E70" w:rsidRPr="00F76E70" w14:paraId="6F9381BD" w14:textId="77777777" w:rsidTr="00C248C7">
        <w:trPr>
          <w:trHeight w:val="245"/>
          <w:jc w:val="center"/>
        </w:trPr>
        <w:tc>
          <w:tcPr>
            <w:tcW w:w="2736" w:type="dxa"/>
            <w:tcBorders>
              <w:top w:val="single" w:sz="4" w:space="0" w:color="000000"/>
              <w:left w:val="single" w:sz="4" w:space="0" w:color="000000"/>
              <w:bottom w:val="single" w:sz="4" w:space="0" w:color="000000"/>
              <w:right w:val="single" w:sz="4" w:space="0" w:color="000000"/>
            </w:tcBorders>
            <w:vAlign w:val="center"/>
          </w:tcPr>
          <w:p w14:paraId="47D97925"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hint="eastAsia"/>
                <w:color w:val="000000" w:themeColor="text1"/>
                <w:szCs w:val="21"/>
              </w:rPr>
              <w:t>化学需氧量</w:t>
            </w:r>
          </w:p>
        </w:tc>
        <w:tc>
          <w:tcPr>
            <w:tcW w:w="894" w:type="dxa"/>
            <w:tcBorders>
              <w:top w:val="single" w:sz="4" w:space="0" w:color="000000"/>
              <w:left w:val="single" w:sz="4" w:space="0" w:color="000000"/>
              <w:bottom w:val="single" w:sz="4" w:space="0" w:color="000000"/>
              <w:right w:val="single" w:sz="4" w:space="0" w:color="000000"/>
            </w:tcBorders>
            <w:vAlign w:val="center"/>
          </w:tcPr>
          <w:p w14:paraId="7D095448"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874" w:type="dxa"/>
            <w:tcBorders>
              <w:top w:val="single" w:sz="4" w:space="0" w:color="000000"/>
              <w:left w:val="single" w:sz="4" w:space="0" w:color="000000"/>
              <w:bottom w:val="single" w:sz="4" w:space="0" w:color="000000"/>
              <w:right w:val="single" w:sz="4" w:space="0" w:color="000000"/>
            </w:tcBorders>
            <w:vAlign w:val="center"/>
          </w:tcPr>
          <w:p w14:paraId="69F3582C"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78A804D"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5768EE86"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r>
      <w:tr w:rsidR="00F76E70" w:rsidRPr="00F76E70" w14:paraId="0999A57A" w14:textId="77777777" w:rsidTr="00C248C7">
        <w:trPr>
          <w:trHeight w:val="245"/>
          <w:jc w:val="center"/>
        </w:trPr>
        <w:tc>
          <w:tcPr>
            <w:tcW w:w="2736" w:type="dxa"/>
            <w:tcBorders>
              <w:top w:val="single" w:sz="4" w:space="0" w:color="000000"/>
              <w:left w:val="single" w:sz="4" w:space="0" w:color="000000"/>
              <w:bottom w:val="single" w:sz="4" w:space="0" w:color="000000"/>
              <w:right w:val="single" w:sz="4" w:space="0" w:color="000000"/>
            </w:tcBorders>
            <w:vAlign w:val="center"/>
          </w:tcPr>
          <w:p w14:paraId="08E5218E"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hint="eastAsia"/>
                <w:color w:val="000000" w:themeColor="text1"/>
                <w:szCs w:val="21"/>
              </w:rPr>
              <w:t>氨氮</w:t>
            </w:r>
          </w:p>
        </w:tc>
        <w:tc>
          <w:tcPr>
            <w:tcW w:w="894" w:type="dxa"/>
            <w:tcBorders>
              <w:top w:val="single" w:sz="4" w:space="0" w:color="000000"/>
              <w:left w:val="single" w:sz="4" w:space="0" w:color="000000"/>
              <w:bottom w:val="single" w:sz="4" w:space="0" w:color="000000"/>
              <w:right w:val="single" w:sz="4" w:space="0" w:color="000000"/>
            </w:tcBorders>
            <w:vAlign w:val="center"/>
          </w:tcPr>
          <w:p w14:paraId="5944FBA8"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874" w:type="dxa"/>
            <w:tcBorders>
              <w:top w:val="single" w:sz="4" w:space="0" w:color="000000"/>
              <w:left w:val="single" w:sz="4" w:space="0" w:color="000000"/>
              <w:bottom w:val="single" w:sz="4" w:space="0" w:color="000000"/>
              <w:right w:val="single" w:sz="4" w:space="0" w:color="000000"/>
            </w:tcBorders>
            <w:vAlign w:val="center"/>
          </w:tcPr>
          <w:p w14:paraId="46774947"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942FC30"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49D19DA5"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r>
      <w:tr w:rsidR="00F76E70" w:rsidRPr="00F76E70" w14:paraId="0484E9B3" w14:textId="77777777" w:rsidTr="00C248C7">
        <w:trPr>
          <w:trHeight w:val="221"/>
          <w:jc w:val="center"/>
        </w:trPr>
        <w:tc>
          <w:tcPr>
            <w:tcW w:w="2736" w:type="dxa"/>
            <w:tcBorders>
              <w:top w:val="single" w:sz="4" w:space="0" w:color="000000"/>
              <w:left w:val="single" w:sz="4" w:space="0" w:color="000000"/>
              <w:bottom w:val="single" w:sz="4" w:space="0" w:color="000000"/>
              <w:right w:val="single" w:sz="4" w:space="0" w:color="000000"/>
            </w:tcBorders>
            <w:vAlign w:val="center"/>
          </w:tcPr>
          <w:p w14:paraId="666DE753"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w:t>
            </w:r>
          </w:p>
        </w:tc>
        <w:tc>
          <w:tcPr>
            <w:tcW w:w="894" w:type="dxa"/>
            <w:tcBorders>
              <w:top w:val="single" w:sz="4" w:space="0" w:color="000000"/>
              <w:left w:val="single" w:sz="4" w:space="0" w:color="000000"/>
              <w:bottom w:val="single" w:sz="4" w:space="0" w:color="000000"/>
              <w:right w:val="single" w:sz="4" w:space="0" w:color="000000"/>
            </w:tcBorders>
            <w:vAlign w:val="center"/>
          </w:tcPr>
          <w:p w14:paraId="21504939"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874" w:type="dxa"/>
            <w:tcBorders>
              <w:top w:val="single" w:sz="4" w:space="0" w:color="000000"/>
              <w:left w:val="single" w:sz="4" w:space="0" w:color="000000"/>
              <w:bottom w:val="single" w:sz="4" w:space="0" w:color="000000"/>
              <w:right w:val="single" w:sz="4" w:space="0" w:color="000000"/>
            </w:tcBorders>
            <w:vAlign w:val="center"/>
          </w:tcPr>
          <w:p w14:paraId="2015E308"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2B35CC9"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35FB4B4F"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r>
    </w:tbl>
    <w:p w14:paraId="7A0633E4" w14:textId="77777777" w:rsidR="00EE6F0E" w:rsidRPr="00F76E70" w:rsidRDefault="00EE6F0E" w:rsidP="00EE6F0E">
      <w:pPr>
        <w:pStyle w:val="afffffd"/>
        <w:spacing w:before="156" w:after="156"/>
        <w:ind w:firstLine="420"/>
        <w:rPr>
          <w:rFonts w:ascii="Times New Roman"/>
          <w:color w:val="000000" w:themeColor="text1"/>
        </w:rPr>
      </w:pPr>
    </w:p>
    <w:p w14:paraId="42ADABA9" w14:textId="49C247E9" w:rsidR="00EE6F0E" w:rsidRPr="00881E11" w:rsidRDefault="00EE6F0E" w:rsidP="00881E11">
      <w:pPr>
        <w:widowControl/>
        <w:jc w:val="left"/>
        <w:rPr>
          <w:rFonts w:ascii="Times New Roman" w:hAnsi="Times New Roman"/>
          <w:color w:val="000000" w:themeColor="text1"/>
          <w:kern w:val="0"/>
          <w:szCs w:val="20"/>
        </w:rPr>
      </w:pPr>
    </w:p>
    <w:p w14:paraId="1B9F5B99" w14:textId="53C16391" w:rsidR="00EE6F0E" w:rsidRPr="00F76E70" w:rsidRDefault="00000000" w:rsidP="00EE6F0E">
      <w:pPr>
        <w:pStyle w:val="afffffd"/>
        <w:spacing w:before="156" w:after="156"/>
        <w:ind w:firstLineChars="0" w:firstLine="0"/>
        <w:rPr>
          <w:rFonts w:ascii="Times New Roman"/>
          <w:color w:val="000000" w:themeColor="text1"/>
        </w:rPr>
      </w:pPr>
      <w:r>
        <w:rPr>
          <w:noProof/>
          <w:color w:val="000000" w:themeColor="text1"/>
        </w:rPr>
        <w:pict w14:anchorId="39282287">
          <v:line id="直接连接符 7" o:spid="_x0000_s2052" style="position:absolute;left:0;text-align:left;z-index:251668480;visibility:visible" from="97.35pt,7.05pt" to="353.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"/>
        </w:pict>
      </w:r>
    </w:p>
    <w:p w14:paraId="40DA1B63" w14:textId="77777777" w:rsidR="00EE6F0E" w:rsidRPr="00F76E70" w:rsidRDefault="00EE6F0E" w:rsidP="00EE6F0E">
      <w:pPr>
        <w:pStyle w:val="afffff4"/>
        <w:spacing w:line="240" w:lineRule="auto"/>
        <w:ind w:firstLineChars="200" w:firstLine="420"/>
        <w:rPr>
          <w:color w:val="000000" w:themeColor="text1"/>
        </w:rPr>
      </w:pPr>
    </w:p>
    <w:sectPr w:rsidR="00EE6F0E" w:rsidRPr="00F76E70">
      <w:pgSz w:w="11906" w:h="16838"/>
      <w:pgMar w:top="1701" w:right="1644" w:bottom="1701"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8E6C6" w14:textId="77777777" w:rsidR="00DF4B3F" w:rsidRDefault="00DF4B3F">
      <w:r>
        <w:separator/>
      </w:r>
    </w:p>
  </w:endnote>
  <w:endnote w:type="continuationSeparator" w:id="0">
    <w:p w14:paraId="6A6CD049" w14:textId="77777777" w:rsidR="00DF4B3F" w:rsidRDefault="00DF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e眠副浡渀.">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72312"/>
      <w:docPartObj>
        <w:docPartGallery w:val="AutoText"/>
      </w:docPartObj>
    </w:sdtPr>
    <w:sdtContent>
      <w:p w14:paraId="16CDCFDF" w14:textId="77777777" w:rsidR="00611ED1" w:rsidRDefault="000B72F7">
        <w:pPr>
          <w:pStyle w:val="affff2"/>
          <w:jc w:val="center"/>
        </w:pPr>
        <w:r>
          <w:fldChar w:fldCharType="begin"/>
        </w:r>
        <w:r>
          <w:instrText xml:space="preserve"> PAGE   \* MERGEFORMAT </w:instrText>
        </w:r>
        <w:r>
          <w:fldChar w:fldCharType="separate"/>
        </w:r>
        <w:r>
          <w:rPr>
            <w:lang w:val="zh-CN"/>
          </w:rPr>
          <w:t>22</w:t>
        </w:r>
        <w:r>
          <w:fldChar w:fldCharType="end"/>
        </w:r>
      </w:p>
    </w:sdtContent>
  </w:sdt>
  <w:p w14:paraId="70AC5C59" w14:textId="77777777" w:rsidR="00611ED1" w:rsidRDefault="00611ED1">
    <w:pPr>
      <w:pStyle w:val="affff2"/>
    </w:pPr>
  </w:p>
  <w:p w14:paraId="1F5FC755" w14:textId="77777777" w:rsidR="00611ED1" w:rsidRDefault="00611E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7DEAB" w14:textId="77777777" w:rsidR="00DF4B3F" w:rsidRDefault="00DF4B3F">
      <w:r>
        <w:separator/>
      </w:r>
    </w:p>
  </w:footnote>
  <w:footnote w:type="continuationSeparator" w:id="0">
    <w:p w14:paraId="17625290" w14:textId="77777777" w:rsidR="00DF4B3F" w:rsidRDefault="00DF4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lvl w:ilvl="0">
      <w:start w:val="1"/>
      <w:numFmt w:val="upperLetter"/>
      <w:pStyle w:val="a"/>
      <w:suff w:val="nothing"/>
      <w:lvlText w:val="附　录　%1"/>
      <w:lvlJc w:val="left"/>
      <w:pPr>
        <w:ind w:left="2978" w:firstLine="0"/>
      </w:pPr>
      <w:rPr>
        <w:rFonts w:ascii="黑体" w:eastAsia="黑体" w:hAnsi="Times New Roman" w:hint="eastAsia"/>
        <w:b w:val="0"/>
        <w:i w:val="0"/>
        <w:sz w:val="21"/>
      </w:rPr>
    </w:lvl>
    <w:lvl w:ilvl="1">
      <w:start w:val="1"/>
      <w:numFmt w:val="decimal"/>
      <w:pStyle w:val="a0"/>
      <w:suff w:val="nothing"/>
      <w:lvlText w:val="%1.%2　"/>
      <w:lvlJc w:val="left"/>
      <w:pPr>
        <w:ind w:left="426"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color w:val="auto"/>
        <w:sz w:val="21"/>
      </w:rPr>
    </w:lvl>
    <w:lvl w:ilvl="3">
      <w:start w:val="1"/>
      <w:numFmt w:val="decimal"/>
      <w:suff w:val="nothing"/>
      <w:lvlText w:val="%1.%2.%3.%4　"/>
      <w:lvlJc w:val="left"/>
      <w:pPr>
        <w:ind w:left="852"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2837933"/>
    <w:multiLevelType w:val="multilevel"/>
    <w:tmpl w:val="02837933"/>
    <w:lvl w:ilvl="0">
      <w:start w:val="1"/>
      <w:numFmt w:val="decimal"/>
      <w:pStyle w:val="a2"/>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3"/>
      <w:suff w:val="nothing"/>
      <w:lvlText w:val="%1%2.%3　"/>
      <w:lvlJc w:val="left"/>
      <w:pPr>
        <w:ind w:left="0" w:firstLine="0"/>
      </w:pPr>
    </w:lvl>
    <w:lvl w:ilvl="3">
      <w:start w:val="1"/>
      <w:numFmt w:val="decimal"/>
      <w:pStyle w:val="a4"/>
      <w:suff w:val="nothing"/>
      <w:lvlText w:val="%1%2.%3.%4　"/>
      <w:lvlJc w:val="left"/>
      <w:pPr>
        <w:ind w:left="0" w:firstLine="0"/>
      </w:pPr>
    </w:lvl>
    <w:lvl w:ilvl="4">
      <w:start w:val="1"/>
      <w:numFmt w:val="decimal"/>
      <w:pStyle w:val="a5"/>
      <w:suff w:val="nothing"/>
      <w:lvlText w:val="%1%2.%3.%4.%5　"/>
      <w:lvlJc w:val="left"/>
      <w:pPr>
        <w:ind w:left="0" w:firstLine="0"/>
      </w:pPr>
    </w:lvl>
    <w:lvl w:ilvl="5">
      <w:start w:val="1"/>
      <w:numFmt w:val="decimal"/>
      <w:pStyle w:val="a6"/>
      <w:suff w:val="nothing"/>
      <w:lvlText w:val="%1%2.%3.%4.%5.%6　"/>
      <w:lvlJc w:val="left"/>
      <w:pPr>
        <w:ind w:left="0" w:firstLine="0"/>
      </w:pPr>
    </w:lvl>
    <w:lvl w:ilvl="6">
      <w:start w:val="1"/>
      <w:numFmt w:val="decimal"/>
      <w:pStyle w:val="a7"/>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79102AD"/>
    <w:multiLevelType w:val="multilevel"/>
    <w:tmpl w:val="079102AD"/>
    <w:lvl w:ilvl="0">
      <w:start w:val="1"/>
      <w:numFmt w:val="decimal"/>
      <w:pStyle w:val="a8"/>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9"/>
      <w:lvlText w:val="%1"/>
      <w:lvlJc w:val="left"/>
      <w:pPr>
        <w:ind w:left="425" w:hanging="425"/>
      </w:pPr>
      <w:rPr>
        <w:rFonts w:hint="eastAsia"/>
      </w:rPr>
    </w:lvl>
    <w:lvl w:ilvl="1">
      <w:start w:val="1"/>
      <w:numFmt w:val="decimal"/>
      <w:pStyle w:val="aa"/>
      <w:suff w:val="nothing"/>
      <w:lvlText w:val="%10.%2 "/>
      <w:lvlJc w:val="left"/>
      <w:pPr>
        <w:ind w:left="0" w:firstLine="0"/>
      </w:pPr>
      <w:rPr>
        <w:rFonts w:ascii="黑体" w:eastAsia="黑体" w:hAnsiTheme="minorHAnsi" w:hint="eastAsia"/>
        <w:b w:val="0"/>
        <w:i w:val="0"/>
        <w:sz w:val="21"/>
      </w:rPr>
    </w:lvl>
    <w:lvl w:ilvl="2">
      <w:start w:val="1"/>
      <w:numFmt w:val="decimal"/>
      <w:pStyle w:val="ab"/>
      <w:suff w:val="nothing"/>
      <w:lvlText w:val="%10.%2.%3 "/>
      <w:lvlJc w:val="left"/>
      <w:pPr>
        <w:ind w:left="0" w:firstLine="0"/>
      </w:pPr>
      <w:rPr>
        <w:rFonts w:ascii="黑体" w:eastAsia="黑体" w:hAnsiTheme="minorHAnsi" w:hint="eastAsia"/>
        <w:b w:val="0"/>
        <w:i w:val="0"/>
        <w:sz w:val="21"/>
      </w:rPr>
    </w:lvl>
    <w:lvl w:ilvl="3">
      <w:start w:val="1"/>
      <w:numFmt w:val="decimal"/>
      <w:pStyle w:val="ac"/>
      <w:suff w:val="nothing"/>
      <w:lvlText w:val="%10.%2.%3.%4 "/>
      <w:lvlJc w:val="left"/>
      <w:pPr>
        <w:ind w:left="0" w:firstLine="0"/>
      </w:pPr>
      <w:rPr>
        <w:rFonts w:ascii="黑体" w:eastAsia="黑体" w:hAnsiTheme="minorHAnsi" w:hint="eastAsia"/>
        <w:b w:val="0"/>
        <w:i w:val="0"/>
        <w:sz w:val="21"/>
      </w:rPr>
    </w:lvl>
    <w:lvl w:ilvl="4">
      <w:start w:val="1"/>
      <w:numFmt w:val="decimal"/>
      <w:pStyle w:val="ad"/>
      <w:suff w:val="nothing"/>
      <w:lvlText w:val="%10.%2.%3.%4.%5 "/>
      <w:lvlJc w:val="left"/>
      <w:pPr>
        <w:ind w:left="0" w:firstLine="0"/>
      </w:pPr>
      <w:rPr>
        <w:rFonts w:ascii="黑体" w:eastAsia="黑体" w:hAnsiTheme="minorHAnsi" w:hint="eastAsia"/>
        <w:b w:val="0"/>
        <w:i w:val="0"/>
        <w:sz w:val="21"/>
      </w:rPr>
    </w:lvl>
    <w:lvl w:ilvl="5">
      <w:start w:val="1"/>
      <w:numFmt w:val="decimal"/>
      <w:pStyle w:val="ae"/>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f"/>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f0"/>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2"/>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3"/>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BB22A34"/>
    <w:multiLevelType w:val="multilevel"/>
    <w:tmpl w:val="1BB22A34"/>
    <w:lvl w:ilvl="0">
      <w:start w:val="1"/>
      <w:numFmt w:val="decimal"/>
      <w:lvlText w:val="%1"/>
      <w:lvlJc w:val="left"/>
      <w:pPr>
        <w:ind w:left="420" w:hanging="420"/>
      </w:pPr>
      <w:rPr>
        <w:rFonts w:hint="eastAsia"/>
      </w:rPr>
    </w:lvl>
    <w:lvl w:ilvl="1">
      <w:start w:val="1"/>
      <w:numFmt w:val="decimal"/>
      <w:pStyle w:val="af4"/>
      <w:isLgl/>
      <w:lvlText w:val="%1.%2"/>
      <w:lvlJc w:val="left"/>
      <w:pPr>
        <w:ind w:left="435" w:hanging="435"/>
      </w:pPr>
      <w:rPr>
        <w:rFonts w:ascii="黑体" w:eastAsia="黑体" w:hAnsi="黑体" w:hint="default"/>
      </w:rPr>
    </w:lvl>
    <w:lvl w:ilvl="2">
      <w:start w:val="1"/>
      <w:numFmt w:val="decimal"/>
      <w:isLgl/>
      <w:lvlText w:val="%1.%2.%3"/>
      <w:lvlJc w:val="left"/>
      <w:pPr>
        <w:ind w:left="720" w:hanging="720"/>
      </w:pPr>
      <w:rPr>
        <w:rFonts w:ascii="黑体" w:eastAsia="黑体" w:hAnsi="黑体"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EAA1992"/>
    <w:multiLevelType w:val="multilevel"/>
    <w:tmpl w:val="1EAA1992"/>
    <w:lvl w:ilvl="0">
      <w:start w:val="1"/>
      <w:numFmt w:val="none"/>
      <w:pStyle w:val="af5"/>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15:restartNumberingAfterBreak="0">
    <w:nsid w:val="2C5917C3"/>
    <w:multiLevelType w:val="multilevel"/>
    <w:tmpl w:val="2C5917C3"/>
    <w:lvl w:ilvl="0">
      <w:start w:val="1"/>
      <w:numFmt w:val="none"/>
      <w:pStyle w:val="af6"/>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7"/>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15:restartNumberingAfterBreak="0">
    <w:nsid w:val="32F04FB2"/>
    <w:multiLevelType w:val="multilevel"/>
    <w:tmpl w:val="32F04FB2"/>
    <w:lvl w:ilvl="0">
      <w:start w:val="1"/>
      <w:numFmt w:val="lowerLetter"/>
      <w:pStyle w:val="af8"/>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A28E9208"/>
    <w:lvl w:ilvl="0">
      <w:start w:val="1"/>
      <w:numFmt w:val="lowerLetter"/>
      <w:pStyle w:val="af9"/>
      <w:lvlText w:val="%1)"/>
      <w:lvlJc w:val="left"/>
      <w:pPr>
        <w:tabs>
          <w:tab w:val="left" w:pos="851"/>
        </w:tabs>
        <w:ind w:left="851" w:hanging="426"/>
      </w:pPr>
      <w:rPr>
        <w:rFonts w:ascii="Times New Roman" w:eastAsia="宋体" w:hAnsi="Times New Roman" w:cs="Times New Roman" w:hint="default"/>
        <w:sz w:val="21"/>
      </w:rPr>
    </w:lvl>
    <w:lvl w:ilvl="1">
      <w:start w:val="1"/>
      <w:numFmt w:val="decimal"/>
      <w:pStyle w:val="afa"/>
      <w:lvlText w:val="%2)"/>
      <w:lvlJc w:val="left"/>
      <w:pPr>
        <w:tabs>
          <w:tab w:val="left" w:pos="1276"/>
        </w:tabs>
        <w:ind w:left="1276" w:hanging="425"/>
      </w:pPr>
      <w:rPr>
        <w:rFonts w:ascii="宋体" w:eastAsia="宋体" w:hAnsi="Times New Roman" w:hint="eastAsia"/>
        <w:sz w:val="21"/>
      </w:rPr>
    </w:lvl>
    <w:lvl w:ilvl="2">
      <w:start w:val="1"/>
      <w:numFmt w:val="decimal"/>
      <w:pStyle w:val="afb"/>
      <w:lvlText w:val="(%3)"/>
      <w:lvlJc w:val="left"/>
      <w:pPr>
        <w:ind w:left="1701" w:hanging="425"/>
      </w:pPr>
      <w:rPr>
        <w:rFonts w:ascii="宋体" w:eastAsia="宋体" w:hAnsi="Times New Roman" w:hint="eastAsia"/>
        <w:sz w:val="21"/>
      </w:rPr>
    </w:lvl>
    <w:lvl w:ilvl="3">
      <w:start w:val="1"/>
      <w:numFmt w:val="decimal"/>
      <w:pStyle w:val="afc"/>
      <w:lvlText w:val="%4."/>
      <w:lvlJc w:val="left"/>
      <w:pPr>
        <w:tabs>
          <w:tab w:val="left" w:pos="2100"/>
        </w:tabs>
        <w:ind w:left="2099" w:hanging="419"/>
      </w:pPr>
      <w:rPr>
        <w:rFonts w:hint="eastAsia"/>
      </w:rPr>
    </w:lvl>
    <w:lvl w:ilvl="4">
      <w:start w:val="1"/>
      <w:numFmt w:val="lowerLetter"/>
      <w:pStyle w:val="afd"/>
      <w:lvlText w:val="%5)"/>
      <w:lvlJc w:val="left"/>
      <w:pPr>
        <w:tabs>
          <w:tab w:val="left" w:pos="2520"/>
        </w:tabs>
        <w:ind w:left="2519" w:hanging="419"/>
      </w:pPr>
      <w:rPr>
        <w:rFonts w:hint="eastAsia"/>
      </w:rPr>
    </w:lvl>
    <w:lvl w:ilvl="5">
      <w:start w:val="1"/>
      <w:numFmt w:val="lowerRoman"/>
      <w:pStyle w:val="afe"/>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48802D1C"/>
    <w:multiLevelType w:val="multilevel"/>
    <w:tmpl w:val="48802D1C"/>
    <w:lvl w:ilvl="0">
      <w:start w:val="1"/>
      <w:numFmt w:val="upperLetter"/>
      <w:pStyle w:val="aff"/>
      <w:lvlText w:val="%1"/>
      <w:lvlJc w:val="left"/>
      <w:pPr>
        <w:ind w:left="420" w:hanging="420"/>
      </w:pPr>
      <w:rPr>
        <w:rFonts w:hint="eastAsia"/>
      </w:rPr>
    </w:lvl>
    <w:lvl w:ilvl="1">
      <w:start w:val="1"/>
      <w:numFmt w:val="decimal"/>
      <w:pStyle w:val="aff0"/>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AED2594"/>
    <w:multiLevelType w:val="hybridMultilevel"/>
    <w:tmpl w:val="9D368EAE"/>
    <w:lvl w:ilvl="0" w:tplc="04090019">
      <w:start w:val="1"/>
      <w:numFmt w:val="lowerLetter"/>
      <w:lvlText w:val="%1)"/>
      <w:lvlJc w:val="left"/>
      <w:pPr>
        <w:ind w:left="840" w:hanging="420"/>
      </w:pPr>
    </w:lvl>
    <w:lvl w:ilvl="1" w:tplc="3A8EE66E">
      <w:start w:val="1"/>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4B733A5F"/>
    <w:multiLevelType w:val="multilevel"/>
    <w:tmpl w:val="4B733A5F"/>
    <w:lvl w:ilvl="0">
      <w:start w:val="1"/>
      <w:numFmt w:val="decimal"/>
      <w:pStyle w:val="aff1"/>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8" w15:restartNumberingAfterBreak="0">
    <w:nsid w:val="4E5D0534"/>
    <w:multiLevelType w:val="multilevel"/>
    <w:tmpl w:val="4E5D0534"/>
    <w:lvl w:ilvl="0">
      <w:start w:val="1"/>
      <w:numFmt w:val="decimal"/>
      <w:pStyle w:val="aff2"/>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4632751"/>
    <w:multiLevelType w:val="multilevel"/>
    <w:tmpl w:val="54632751"/>
    <w:lvl w:ilvl="0">
      <w:start w:val="1"/>
      <w:numFmt w:val="none"/>
      <w:pStyle w:val="aff3"/>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0" w15:restartNumberingAfterBreak="0">
    <w:nsid w:val="557C2AF5"/>
    <w:multiLevelType w:val="multilevel"/>
    <w:tmpl w:val="557C2AF5"/>
    <w:lvl w:ilvl="0">
      <w:start w:val="1"/>
      <w:numFmt w:val="decimal"/>
      <w:pStyle w:val="aff4"/>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15:restartNumberingAfterBreak="0">
    <w:nsid w:val="5603797C"/>
    <w:multiLevelType w:val="multilevel"/>
    <w:tmpl w:val="5603797C"/>
    <w:lvl w:ilvl="0">
      <w:start w:val="1"/>
      <w:numFmt w:val="upperLetter"/>
      <w:pStyle w:val="aff5"/>
      <w:suff w:val="space"/>
      <w:lvlText w:val="%1"/>
      <w:lvlJc w:val="left"/>
      <w:pPr>
        <w:ind w:left="425" w:hanging="425"/>
      </w:pPr>
      <w:rPr>
        <w:rFonts w:hint="eastAsia"/>
      </w:rPr>
    </w:lvl>
    <w:lvl w:ilvl="1">
      <w:start w:val="1"/>
      <w:numFmt w:val="decimal"/>
      <w:pStyle w:val="aff6"/>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564D2089"/>
    <w:multiLevelType w:val="multilevel"/>
    <w:tmpl w:val="564D2089"/>
    <w:lvl w:ilvl="0">
      <w:start w:val="1"/>
      <w:numFmt w:val="none"/>
      <w:pStyle w:val="aff7"/>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5BBC0258"/>
    <w:multiLevelType w:val="hybridMultilevel"/>
    <w:tmpl w:val="28B04752"/>
    <w:lvl w:ilvl="0" w:tplc="82DC9104">
      <w:start w:val="1"/>
      <w:numFmt w:val="bullet"/>
      <w:lvlText w:val="•"/>
      <w:lvlJc w:val="left"/>
      <w:pPr>
        <w:tabs>
          <w:tab w:val="num" w:pos="720"/>
        </w:tabs>
        <w:ind w:left="720" w:hanging="360"/>
      </w:pPr>
      <w:rPr>
        <w:rFonts w:ascii="宋体" w:hAnsi="宋体" w:hint="default"/>
      </w:rPr>
    </w:lvl>
    <w:lvl w:ilvl="1" w:tplc="D58E4D06" w:tentative="1">
      <w:start w:val="1"/>
      <w:numFmt w:val="bullet"/>
      <w:lvlText w:val="•"/>
      <w:lvlJc w:val="left"/>
      <w:pPr>
        <w:tabs>
          <w:tab w:val="num" w:pos="1440"/>
        </w:tabs>
        <w:ind w:left="1440" w:hanging="360"/>
      </w:pPr>
      <w:rPr>
        <w:rFonts w:ascii="宋体" w:hAnsi="宋体" w:hint="default"/>
      </w:rPr>
    </w:lvl>
    <w:lvl w:ilvl="2" w:tplc="55E232C8" w:tentative="1">
      <w:start w:val="1"/>
      <w:numFmt w:val="bullet"/>
      <w:lvlText w:val="•"/>
      <w:lvlJc w:val="left"/>
      <w:pPr>
        <w:tabs>
          <w:tab w:val="num" w:pos="2160"/>
        </w:tabs>
        <w:ind w:left="2160" w:hanging="360"/>
      </w:pPr>
      <w:rPr>
        <w:rFonts w:ascii="宋体" w:hAnsi="宋体" w:hint="default"/>
      </w:rPr>
    </w:lvl>
    <w:lvl w:ilvl="3" w:tplc="A358FE1A" w:tentative="1">
      <w:start w:val="1"/>
      <w:numFmt w:val="bullet"/>
      <w:lvlText w:val="•"/>
      <w:lvlJc w:val="left"/>
      <w:pPr>
        <w:tabs>
          <w:tab w:val="num" w:pos="2880"/>
        </w:tabs>
        <w:ind w:left="2880" w:hanging="360"/>
      </w:pPr>
      <w:rPr>
        <w:rFonts w:ascii="宋体" w:hAnsi="宋体" w:hint="default"/>
      </w:rPr>
    </w:lvl>
    <w:lvl w:ilvl="4" w:tplc="B6241700" w:tentative="1">
      <w:start w:val="1"/>
      <w:numFmt w:val="bullet"/>
      <w:lvlText w:val="•"/>
      <w:lvlJc w:val="left"/>
      <w:pPr>
        <w:tabs>
          <w:tab w:val="num" w:pos="3600"/>
        </w:tabs>
        <w:ind w:left="3600" w:hanging="360"/>
      </w:pPr>
      <w:rPr>
        <w:rFonts w:ascii="宋体" w:hAnsi="宋体" w:hint="default"/>
      </w:rPr>
    </w:lvl>
    <w:lvl w:ilvl="5" w:tplc="D8142362" w:tentative="1">
      <w:start w:val="1"/>
      <w:numFmt w:val="bullet"/>
      <w:lvlText w:val="•"/>
      <w:lvlJc w:val="left"/>
      <w:pPr>
        <w:tabs>
          <w:tab w:val="num" w:pos="4320"/>
        </w:tabs>
        <w:ind w:left="4320" w:hanging="360"/>
      </w:pPr>
      <w:rPr>
        <w:rFonts w:ascii="宋体" w:hAnsi="宋体" w:hint="default"/>
      </w:rPr>
    </w:lvl>
    <w:lvl w:ilvl="6" w:tplc="E2F08C2C" w:tentative="1">
      <w:start w:val="1"/>
      <w:numFmt w:val="bullet"/>
      <w:lvlText w:val="•"/>
      <w:lvlJc w:val="left"/>
      <w:pPr>
        <w:tabs>
          <w:tab w:val="num" w:pos="5040"/>
        </w:tabs>
        <w:ind w:left="5040" w:hanging="360"/>
      </w:pPr>
      <w:rPr>
        <w:rFonts w:ascii="宋体" w:hAnsi="宋体" w:hint="default"/>
      </w:rPr>
    </w:lvl>
    <w:lvl w:ilvl="7" w:tplc="D94A87A6" w:tentative="1">
      <w:start w:val="1"/>
      <w:numFmt w:val="bullet"/>
      <w:lvlText w:val="•"/>
      <w:lvlJc w:val="left"/>
      <w:pPr>
        <w:tabs>
          <w:tab w:val="num" w:pos="5760"/>
        </w:tabs>
        <w:ind w:left="5760" w:hanging="360"/>
      </w:pPr>
      <w:rPr>
        <w:rFonts w:ascii="宋体" w:hAnsi="宋体" w:hint="default"/>
      </w:rPr>
    </w:lvl>
    <w:lvl w:ilvl="8" w:tplc="638A449C" w:tentative="1">
      <w:start w:val="1"/>
      <w:numFmt w:val="bullet"/>
      <w:lvlText w:val="•"/>
      <w:lvlJc w:val="left"/>
      <w:pPr>
        <w:tabs>
          <w:tab w:val="num" w:pos="6480"/>
        </w:tabs>
        <w:ind w:left="6480" w:hanging="360"/>
      </w:pPr>
      <w:rPr>
        <w:rFonts w:ascii="宋体" w:hAnsi="宋体" w:hint="default"/>
      </w:rPr>
    </w:lvl>
  </w:abstractNum>
  <w:abstractNum w:abstractNumId="24" w15:restartNumberingAfterBreak="0">
    <w:nsid w:val="644622F9"/>
    <w:multiLevelType w:val="multilevel"/>
    <w:tmpl w:val="644622F9"/>
    <w:lvl w:ilvl="0">
      <w:start w:val="1"/>
      <w:numFmt w:val="upperRoman"/>
      <w:pStyle w:val="aff8"/>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5" w15:restartNumberingAfterBreak="0">
    <w:nsid w:val="646260FA"/>
    <w:multiLevelType w:val="multilevel"/>
    <w:tmpl w:val="646260FA"/>
    <w:lvl w:ilvl="0">
      <w:start w:val="1"/>
      <w:numFmt w:val="decimal"/>
      <w:pStyle w:val="aff9"/>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6"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657D3FBC"/>
    <w:lvl w:ilvl="0">
      <w:start w:val="1"/>
      <w:numFmt w:val="upperLetter"/>
      <w:pStyle w:val="affa"/>
      <w:suff w:val="nothing"/>
      <w:lvlText w:val="附录%1"/>
      <w:lvlJc w:val="left"/>
      <w:pPr>
        <w:ind w:left="0" w:firstLine="0"/>
      </w:pPr>
      <w:rPr>
        <w:rFonts w:ascii="Times New Roman" w:hAnsi="Times New Roman" w:cs="Times New Roman" w:hint="default"/>
        <w:spacing w:val="100"/>
        <w:sz w:val="21"/>
        <w:szCs w:val="21"/>
      </w:rPr>
    </w:lvl>
    <w:lvl w:ilvl="1">
      <w:start w:val="1"/>
      <w:numFmt w:val="decimal"/>
      <w:pStyle w:val="affb"/>
      <w:suff w:val="nothing"/>
      <w:lvlText w:val="%1.%2　"/>
      <w:lvlJc w:val="left"/>
      <w:pPr>
        <w:ind w:left="0" w:firstLine="0"/>
      </w:pPr>
      <w:rPr>
        <w:rFonts w:ascii="黑体" w:eastAsia="黑体" w:hint="eastAsia"/>
        <w:b w:val="0"/>
        <w:i w:val="0"/>
        <w:color w:val="auto"/>
        <w:sz w:val="21"/>
      </w:rPr>
    </w:lvl>
    <w:lvl w:ilvl="2">
      <w:start w:val="1"/>
      <w:numFmt w:val="decimal"/>
      <w:pStyle w:val="affc"/>
      <w:suff w:val="nothing"/>
      <w:lvlText w:val="%1.%2.%3　"/>
      <w:lvlJc w:val="left"/>
      <w:pPr>
        <w:ind w:left="0" w:firstLine="0"/>
      </w:pPr>
      <w:rPr>
        <w:rFonts w:ascii="黑体" w:eastAsia="黑体" w:hint="eastAsia"/>
        <w:b w:val="0"/>
        <w:i w:val="0"/>
        <w:sz w:val="21"/>
      </w:rPr>
    </w:lvl>
    <w:lvl w:ilvl="3">
      <w:start w:val="1"/>
      <w:numFmt w:val="decimal"/>
      <w:pStyle w:val="affd"/>
      <w:suff w:val="nothing"/>
      <w:lvlText w:val="%1.%2.%3.%4　"/>
      <w:lvlJc w:val="left"/>
      <w:pPr>
        <w:ind w:left="0"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8"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multilevel"/>
    <w:tmpl w:val="6CA41985"/>
    <w:lvl w:ilvl="0">
      <w:start w:val="1"/>
      <w:numFmt w:val="decimal"/>
      <w:pStyle w:val="afff0"/>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6CE42AC1"/>
    <w:multiLevelType w:val="multilevel"/>
    <w:tmpl w:val="6CE42AC1"/>
    <w:lvl w:ilvl="0">
      <w:start w:val="1"/>
      <w:numFmt w:val="lowerLetter"/>
      <w:pStyle w:val="afff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CEA2025"/>
    <w:multiLevelType w:val="multilevel"/>
    <w:tmpl w:val="2A8488E8"/>
    <w:lvl w:ilvl="0">
      <w:start w:val="1"/>
      <w:numFmt w:val="none"/>
      <w:pStyle w:val="afff2"/>
      <w:suff w:val="nothing"/>
      <w:lvlText w:val="%1"/>
      <w:lvlJc w:val="left"/>
      <w:pPr>
        <w:ind w:left="0" w:firstLine="0"/>
      </w:pPr>
      <w:rPr>
        <w:rFonts w:hint="eastAsia"/>
      </w:rPr>
    </w:lvl>
    <w:lvl w:ilvl="1">
      <w:start w:val="1"/>
      <w:numFmt w:val="decimal"/>
      <w:pStyle w:val="afff3"/>
      <w:suff w:val="nothing"/>
      <w:lvlText w:val="%1%2　"/>
      <w:lvlJc w:val="left"/>
      <w:pPr>
        <w:ind w:left="0" w:firstLine="0"/>
      </w:pPr>
      <w:rPr>
        <w:rFonts w:ascii="黑体" w:eastAsia="黑体" w:hint="eastAsia"/>
        <w:b w:val="0"/>
        <w:i w:val="0"/>
        <w:sz w:val="21"/>
      </w:rPr>
    </w:lvl>
    <w:lvl w:ilvl="2">
      <w:start w:val="1"/>
      <w:numFmt w:val="decimal"/>
      <w:pStyle w:val="afff4"/>
      <w:suff w:val="nothing"/>
      <w:lvlText w:val="%1%2.%3　"/>
      <w:lvlJc w:val="left"/>
    </w:lvl>
    <w:lvl w:ilvl="3">
      <w:start w:val="1"/>
      <w:numFmt w:val="decimal"/>
      <w:pStyle w:val="afff5"/>
      <w:suff w:val="nothing"/>
      <w:lvlText w:val="%1%2.%3.%4　"/>
      <w:lvlJc w:val="left"/>
      <w:pPr>
        <w:ind w:left="0" w:firstLine="0"/>
      </w:pPr>
      <w:rPr>
        <w:rFonts w:ascii="黑体" w:eastAsia="黑体" w:hint="eastAsia"/>
        <w:b w:val="0"/>
        <w:i w:val="0"/>
        <w:sz w:val="21"/>
      </w:rPr>
    </w:lvl>
    <w:lvl w:ilvl="4">
      <w:start w:val="1"/>
      <w:numFmt w:val="decimal"/>
      <w:pStyle w:val="afff6"/>
      <w:suff w:val="nothing"/>
      <w:lvlText w:val="%1%2.%3.%4.%5　"/>
      <w:lvlJc w:val="left"/>
      <w:pPr>
        <w:ind w:left="0" w:firstLine="0"/>
      </w:pPr>
      <w:rPr>
        <w:rFonts w:ascii="黑体" w:eastAsia="黑体" w:hint="eastAsia"/>
        <w:b w:val="0"/>
        <w:i w:val="0"/>
        <w:sz w:val="21"/>
      </w:rPr>
    </w:lvl>
    <w:lvl w:ilvl="5">
      <w:start w:val="1"/>
      <w:numFmt w:val="decimal"/>
      <w:pStyle w:val="afff7"/>
      <w:suff w:val="nothing"/>
      <w:lvlText w:val="%1%2.%3.%4.%5.%6　"/>
      <w:lvlJc w:val="left"/>
      <w:pPr>
        <w:ind w:left="0" w:firstLine="0"/>
      </w:pPr>
      <w:rPr>
        <w:rFonts w:ascii="黑体" w:eastAsia="黑体" w:hint="eastAsia"/>
        <w:b w:val="0"/>
        <w:i w:val="0"/>
        <w:sz w:val="21"/>
      </w:rPr>
    </w:lvl>
    <w:lvl w:ilvl="6">
      <w:start w:val="1"/>
      <w:numFmt w:val="decimal"/>
      <w:pStyle w:val="afff8"/>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2" w15:restartNumberingAfterBreak="0">
    <w:nsid w:val="6DBF04F4"/>
    <w:multiLevelType w:val="multilevel"/>
    <w:tmpl w:val="6DBF04F4"/>
    <w:lvl w:ilvl="0">
      <w:start w:val="1"/>
      <w:numFmt w:val="none"/>
      <w:pStyle w:val="afff9"/>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3" w15:restartNumberingAfterBreak="0">
    <w:nsid w:val="6DF35F19"/>
    <w:multiLevelType w:val="multilevel"/>
    <w:tmpl w:val="6DF35F19"/>
    <w:lvl w:ilvl="0">
      <w:start w:val="1"/>
      <w:numFmt w:val="decimal"/>
      <w:pStyle w:val="afffa"/>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4" w15:restartNumberingAfterBreak="0">
    <w:nsid w:val="76933334"/>
    <w:multiLevelType w:val="multilevel"/>
    <w:tmpl w:val="76933334"/>
    <w:lvl w:ilvl="0">
      <w:start w:val="1"/>
      <w:numFmt w:val="none"/>
      <w:pStyle w:val="afffb"/>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709404134">
    <w:abstractNumId w:val="4"/>
  </w:num>
  <w:num w:numId="2" w16cid:durableId="1311902931">
    <w:abstractNumId w:val="31"/>
  </w:num>
  <w:num w:numId="3" w16cid:durableId="2060589499">
    <w:abstractNumId w:val="20"/>
  </w:num>
  <w:num w:numId="4" w16cid:durableId="780227456">
    <w:abstractNumId w:val="14"/>
  </w:num>
  <w:num w:numId="5" w16cid:durableId="1463500028">
    <w:abstractNumId w:val="25"/>
  </w:num>
  <w:num w:numId="6" w16cid:durableId="206187672">
    <w:abstractNumId w:val="12"/>
  </w:num>
  <w:num w:numId="7" w16cid:durableId="1155687659">
    <w:abstractNumId w:val="27"/>
  </w:num>
  <w:num w:numId="8" w16cid:durableId="1175921586">
    <w:abstractNumId w:val="15"/>
  </w:num>
  <w:num w:numId="9" w16cid:durableId="1228300373">
    <w:abstractNumId w:val="21"/>
  </w:num>
  <w:num w:numId="10" w16cid:durableId="12658558">
    <w:abstractNumId w:val="11"/>
  </w:num>
  <w:num w:numId="11" w16cid:durableId="1136874666">
    <w:abstractNumId w:val="1"/>
  </w:num>
  <w:num w:numId="12" w16cid:durableId="1191839443">
    <w:abstractNumId w:val="6"/>
  </w:num>
  <w:num w:numId="13" w16cid:durableId="1879589326">
    <w:abstractNumId w:val="9"/>
  </w:num>
  <w:num w:numId="14" w16cid:durableId="859052319">
    <w:abstractNumId w:val="19"/>
  </w:num>
  <w:num w:numId="15" w16cid:durableId="1679113620">
    <w:abstractNumId w:val="29"/>
  </w:num>
  <w:num w:numId="16" w16cid:durableId="427773076">
    <w:abstractNumId w:val="13"/>
  </w:num>
  <w:num w:numId="17" w16cid:durableId="210000898">
    <w:abstractNumId w:val="8"/>
  </w:num>
  <w:num w:numId="18" w16cid:durableId="1899434514">
    <w:abstractNumId w:val="22"/>
  </w:num>
  <w:num w:numId="19" w16cid:durableId="2132816749">
    <w:abstractNumId w:val="33"/>
  </w:num>
  <w:num w:numId="20" w16cid:durableId="462121989">
    <w:abstractNumId w:val="18"/>
  </w:num>
  <w:num w:numId="21" w16cid:durableId="960262043">
    <w:abstractNumId w:val="2"/>
  </w:num>
  <w:num w:numId="22" w16cid:durableId="1344748943">
    <w:abstractNumId w:val="34"/>
  </w:num>
  <w:num w:numId="23" w16cid:durableId="1256327993">
    <w:abstractNumId w:val="24"/>
  </w:num>
  <w:num w:numId="24" w16cid:durableId="1250504106">
    <w:abstractNumId w:val="7"/>
  </w:num>
  <w:num w:numId="25" w16cid:durableId="48460475">
    <w:abstractNumId w:val="30"/>
  </w:num>
  <w:num w:numId="26" w16cid:durableId="1234897444">
    <w:abstractNumId w:val="32"/>
  </w:num>
  <w:num w:numId="27" w16cid:durableId="892623839">
    <w:abstractNumId w:val="3"/>
  </w:num>
  <w:num w:numId="28" w16cid:durableId="881939690">
    <w:abstractNumId w:val="5"/>
  </w:num>
  <w:num w:numId="29" w16cid:durableId="1843857353">
    <w:abstractNumId w:val="17"/>
  </w:num>
  <w:num w:numId="30" w16cid:durableId="1389647961">
    <w:abstractNumId w:val="28"/>
  </w:num>
  <w:num w:numId="31" w16cid:durableId="473260756">
    <w:abstractNumId w:val="26"/>
  </w:num>
  <w:num w:numId="32" w16cid:durableId="720707994">
    <w:abstractNumId w:val="10"/>
  </w:num>
  <w:num w:numId="33" w16cid:durableId="1185948639">
    <w:abstractNumId w:val="0"/>
  </w:num>
  <w:num w:numId="34" w16cid:durableId="11606559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4318311">
    <w:abstractNumId w:val="16"/>
  </w:num>
  <w:num w:numId="36" w16cid:durableId="559294720">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hideSpellingErrors/>
  <w:hideGrammaticalErrors/>
  <w:proofState w:spelling="clean" w:grammar="clean"/>
  <w:defaultTabStop w:val="420"/>
  <w:characterSpacingControl w:val="doNotCompress"/>
  <w:hdrShapeDefaults>
    <o:shapedefaults v:ext="edit" spidmax="2059"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E7D26"/>
    <w:rsid w:val="00004617"/>
    <w:rsid w:val="00010D57"/>
    <w:rsid w:val="0004230B"/>
    <w:rsid w:val="00065145"/>
    <w:rsid w:val="000714CA"/>
    <w:rsid w:val="0009203B"/>
    <w:rsid w:val="000B72F7"/>
    <w:rsid w:val="000B7CD2"/>
    <w:rsid w:val="000D556A"/>
    <w:rsid w:val="000D61E4"/>
    <w:rsid w:val="000D777A"/>
    <w:rsid w:val="00101B4C"/>
    <w:rsid w:val="00103CB9"/>
    <w:rsid w:val="00115FAE"/>
    <w:rsid w:val="00123625"/>
    <w:rsid w:val="00126736"/>
    <w:rsid w:val="00136F55"/>
    <w:rsid w:val="001417D0"/>
    <w:rsid w:val="0015189B"/>
    <w:rsid w:val="0015614D"/>
    <w:rsid w:val="001652B2"/>
    <w:rsid w:val="0017708E"/>
    <w:rsid w:val="00181F42"/>
    <w:rsid w:val="00183710"/>
    <w:rsid w:val="0019684F"/>
    <w:rsid w:val="001A2B3B"/>
    <w:rsid w:val="001A3412"/>
    <w:rsid w:val="001C3FA6"/>
    <w:rsid w:val="001E377E"/>
    <w:rsid w:val="001E5948"/>
    <w:rsid w:val="00201873"/>
    <w:rsid w:val="0021425C"/>
    <w:rsid w:val="00227CDA"/>
    <w:rsid w:val="00242494"/>
    <w:rsid w:val="0024381F"/>
    <w:rsid w:val="00244010"/>
    <w:rsid w:val="00246DC2"/>
    <w:rsid w:val="00276322"/>
    <w:rsid w:val="00294A85"/>
    <w:rsid w:val="002955D5"/>
    <w:rsid w:val="002B0790"/>
    <w:rsid w:val="002D4AAF"/>
    <w:rsid w:val="002E2557"/>
    <w:rsid w:val="002E543F"/>
    <w:rsid w:val="00301257"/>
    <w:rsid w:val="003040EE"/>
    <w:rsid w:val="00310555"/>
    <w:rsid w:val="003145F0"/>
    <w:rsid w:val="0031591D"/>
    <w:rsid w:val="0031688E"/>
    <w:rsid w:val="00373B83"/>
    <w:rsid w:val="003846E6"/>
    <w:rsid w:val="00385052"/>
    <w:rsid w:val="003B5BE4"/>
    <w:rsid w:val="003D5A67"/>
    <w:rsid w:val="003F32DC"/>
    <w:rsid w:val="0040124C"/>
    <w:rsid w:val="00404760"/>
    <w:rsid w:val="00404AB3"/>
    <w:rsid w:val="004070EF"/>
    <w:rsid w:val="00412CD6"/>
    <w:rsid w:val="00423B86"/>
    <w:rsid w:val="00424478"/>
    <w:rsid w:val="00462C02"/>
    <w:rsid w:val="004641B5"/>
    <w:rsid w:val="00464B54"/>
    <w:rsid w:val="00481198"/>
    <w:rsid w:val="00492BB6"/>
    <w:rsid w:val="004947BF"/>
    <w:rsid w:val="004C2325"/>
    <w:rsid w:val="004D0709"/>
    <w:rsid w:val="00502D5C"/>
    <w:rsid w:val="00513D83"/>
    <w:rsid w:val="005226D1"/>
    <w:rsid w:val="005366D4"/>
    <w:rsid w:val="005536DB"/>
    <w:rsid w:val="005920FF"/>
    <w:rsid w:val="005B1EEF"/>
    <w:rsid w:val="005E19E0"/>
    <w:rsid w:val="005F2BC8"/>
    <w:rsid w:val="00600029"/>
    <w:rsid w:val="0061190A"/>
    <w:rsid w:val="00611ED1"/>
    <w:rsid w:val="006249CA"/>
    <w:rsid w:val="006336E3"/>
    <w:rsid w:val="0063375C"/>
    <w:rsid w:val="00641BDD"/>
    <w:rsid w:val="00644726"/>
    <w:rsid w:val="00650C77"/>
    <w:rsid w:val="00651F90"/>
    <w:rsid w:val="00655B7D"/>
    <w:rsid w:val="00661E1A"/>
    <w:rsid w:val="006A593E"/>
    <w:rsid w:val="006C2E25"/>
    <w:rsid w:val="006D2783"/>
    <w:rsid w:val="006E6BD6"/>
    <w:rsid w:val="006F7516"/>
    <w:rsid w:val="00702533"/>
    <w:rsid w:val="0070355C"/>
    <w:rsid w:val="00712500"/>
    <w:rsid w:val="007160AE"/>
    <w:rsid w:val="007174ED"/>
    <w:rsid w:val="0072474A"/>
    <w:rsid w:val="007453E3"/>
    <w:rsid w:val="0077078C"/>
    <w:rsid w:val="007805D9"/>
    <w:rsid w:val="007877A9"/>
    <w:rsid w:val="007C2145"/>
    <w:rsid w:val="007C505E"/>
    <w:rsid w:val="007C6615"/>
    <w:rsid w:val="007D003E"/>
    <w:rsid w:val="007F02FD"/>
    <w:rsid w:val="007F270C"/>
    <w:rsid w:val="007F53A5"/>
    <w:rsid w:val="007F64F6"/>
    <w:rsid w:val="00862A70"/>
    <w:rsid w:val="00881E11"/>
    <w:rsid w:val="00887D6C"/>
    <w:rsid w:val="008A3CDB"/>
    <w:rsid w:val="008B65E6"/>
    <w:rsid w:val="008C77C2"/>
    <w:rsid w:val="008F76E2"/>
    <w:rsid w:val="0091033E"/>
    <w:rsid w:val="009506DD"/>
    <w:rsid w:val="00953EFA"/>
    <w:rsid w:val="0095755A"/>
    <w:rsid w:val="0097540B"/>
    <w:rsid w:val="009838BA"/>
    <w:rsid w:val="009B35F2"/>
    <w:rsid w:val="009D436B"/>
    <w:rsid w:val="009D5360"/>
    <w:rsid w:val="009E3B96"/>
    <w:rsid w:val="009E6968"/>
    <w:rsid w:val="009E7D26"/>
    <w:rsid w:val="00A24E82"/>
    <w:rsid w:val="00A31CAD"/>
    <w:rsid w:val="00A509C2"/>
    <w:rsid w:val="00A735DD"/>
    <w:rsid w:val="00A77F96"/>
    <w:rsid w:val="00A92B00"/>
    <w:rsid w:val="00AB2902"/>
    <w:rsid w:val="00AB45C9"/>
    <w:rsid w:val="00AD14B9"/>
    <w:rsid w:val="00AD669E"/>
    <w:rsid w:val="00B017DD"/>
    <w:rsid w:val="00B33FCD"/>
    <w:rsid w:val="00B7048C"/>
    <w:rsid w:val="00B721D6"/>
    <w:rsid w:val="00B75089"/>
    <w:rsid w:val="00BA2144"/>
    <w:rsid w:val="00BD271C"/>
    <w:rsid w:val="00BD4CCE"/>
    <w:rsid w:val="00BD651E"/>
    <w:rsid w:val="00BD6C46"/>
    <w:rsid w:val="00BE0679"/>
    <w:rsid w:val="00BE2397"/>
    <w:rsid w:val="00BE7A78"/>
    <w:rsid w:val="00C03C1D"/>
    <w:rsid w:val="00C04D48"/>
    <w:rsid w:val="00C248C7"/>
    <w:rsid w:val="00C33978"/>
    <w:rsid w:val="00C355DE"/>
    <w:rsid w:val="00C41682"/>
    <w:rsid w:val="00C42E93"/>
    <w:rsid w:val="00C43940"/>
    <w:rsid w:val="00C550A8"/>
    <w:rsid w:val="00C57D79"/>
    <w:rsid w:val="00C626E9"/>
    <w:rsid w:val="00C77356"/>
    <w:rsid w:val="00C80CF5"/>
    <w:rsid w:val="00C909D0"/>
    <w:rsid w:val="00C97E37"/>
    <w:rsid w:val="00CD1F0C"/>
    <w:rsid w:val="00CF26D9"/>
    <w:rsid w:val="00CF2D07"/>
    <w:rsid w:val="00D1612E"/>
    <w:rsid w:val="00D20A1B"/>
    <w:rsid w:val="00D3271B"/>
    <w:rsid w:val="00D436EE"/>
    <w:rsid w:val="00D62CC7"/>
    <w:rsid w:val="00D75832"/>
    <w:rsid w:val="00DA123D"/>
    <w:rsid w:val="00DB11B9"/>
    <w:rsid w:val="00DC27D4"/>
    <w:rsid w:val="00DF4B3F"/>
    <w:rsid w:val="00E109F9"/>
    <w:rsid w:val="00E406A4"/>
    <w:rsid w:val="00E4655F"/>
    <w:rsid w:val="00E47C81"/>
    <w:rsid w:val="00E94CF8"/>
    <w:rsid w:val="00E95F42"/>
    <w:rsid w:val="00EB4C97"/>
    <w:rsid w:val="00EC1FF5"/>
    <w:rsid w:val="00EC4AD0"/>
    <w:rsid w:val="00ED0068"/>
    <w:rsid w:val="00EE6F0E"/>
    <w:rsid w:val="00F23127"/>
    <w:rsid w:val="00F76E70"/>
    <w:rsid w:val="00F8238B"/>
    <w:rsid w:val="00F8491F"/>
    <w:rsid w:val="00FC1401"/>
    <w:rsid w:val="00FF5B24"/>
    <w:rsid w:val="10731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9" fillcolor="white">
      <v:fill color="white"/>
    </o:shapedefaults>
    <o:shapelayout v:ext="edit">
      <o:idmap v:ext="edit" data="2"/>
    </o:shapelayout>
  </w:shapeDefaults>
  <w:decimalSymbol w:val="."/>
  <w:listSeparator w:val=","/>
  <w14:docId w14:val="5F733976"/>
  <w15:docId w15:val="{7BBDCE91-5349-48DF-AA5D-71FAAB04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c">
    <w:name w:val="Normal"/>
    <w:qFormat/>
    <w:pPr>
      <w:widowControl w:val="0"/>
      <w:jc w:val="both"/>
    </w:pPr>
    <w:rPr>
      <w:kern w:val="2"/>
      <w:sz w:val="21"/>
      <w:szCs w:val="22"/>
    </w:rPr>
  </w:style>
  <w:style w:type="paragraph" w:styleId="1">
    <w:name w:val="heading 1"/>
    <w:basedOn w:val="afffc"/>
    <w:next w:val="afffc"/>
    <w:link w:val="10"/>
    <w:qFormat/>
    <w:rsid w:val="00EE6F0E"/>
    <w:pPr>
      <w:keepNext/>
      <w:keepLines/>
      <w:adjustRightInd w:val="0"/>
      <w:spacing w:before="340" w:after="330" w:line="578" w:lineRule="auto"/>
      <w:outlineLvl w:val="0"/>
    </w:pPr>
    <w:rPr>
      <w:rFonts w:ascii="Calibri" w:eastAsia="宋体" w:hAnsi="Calibri" w:cs="Times New Roman"/>
      <w:b/>
      <w:bCs/>
      <w:kern w:val="44"/>
      <w:sz w:val="44"/>
      <w:szCs w:val="44"/>
    </w:rPr>
  </w:style>
  <w:style w:type="paragraph" w:styleId="22">
    <w:name w:val="heading 2"/>
    <w:basedOn w:val="afffc"/>
    <w:next w:val="afffc"/>
    <w:link w:val="23"/>
    <w:qFormat/>
    <w:rsid w:val="00EE6F0E"/>
    <w:pPr>
      <w:keepNext/>
      <w:keepLines/>
      <w:adjustRightInd w:val="0"/>
      <w:spacing w:before="260" w:after="260" w:line="416" w:lineRule="auto"/>
      <w:outlineLvl w:val="1"/>
    </w:pPr>
    <w:rPr>
      <w:rFonts w:ascii="Arial" w:eastAsia="黑体" w:hAnsi="Arial" w:cs="Times New Roman"/>
      <w:b/>
      <w:bCs/>
      <w:sz w:val="32"/>
      <w:szCs w:val="32"/>
    </w:rPr>
  </w:style>
  <w:style w:type="paragraph" w:styleId="3">
    <w:name w:val="heading 3"/>
    <w:basedOn w:val="afffc"/>
    <w:next w:val="afffc"/>
    <w:link w:val="30"/>
    <w:qFormat/>
    <w:rsid w:val="00EE6F0E"/>
    <w:pPr>
      <w:keepNext/>
      <w:keepLines/>
      <w:adjustRightInd w:val="0"/>
      <w:spacing w:before="260" w:after="260" w:line="416" w:lineRule="auto"/>
      <w:outlineLvl w:val="2"/>
    </w:pPr>
    <w:rPr>
      <w:rFonts w:ascii="Calibri" w:eastAsia="宋体" w:hAnsi="Calibri" w:cs="Times New Roman"/>
      <w:b/>
      <w:bCs/>
      <w:sz w:val="32"/>
      <w:szCs w:val="32"/>
    </w:rPr>
  </w:style>
  <w:style w:type="paragraph" w:styleId="4">
    <w:name w:val="heading 4"/>
    <w:basedOn w:val="afffc"/>
    <w:next w:val="afffc"/>
    <w:link w:val="40"/>
    <w:qFormat/>
    <w:rsid w:val="00EE6F0E"/>
    <w:pPr>
      <w:keepNext/>
      <w:keepLines/>
      <w:adjustRightInd w:val="0"/>
      <w:spacing w:before="280" w:after="290" w:line="376" w:lineRule="auto"/>
      <w:outlineLvl w:val="3"/>
    </w:pPr>
    <w:rPr>
      <w:rFonts w:ascii="Arial" w:eastAsia="黑体" w:hAnsi="Arial" w:cs="Times New Roman"/>
      <w:b/>
      <w:bCs/>
      <w:sz w:val="28"/>
      <w:szCs w:val="28"/>
    </w:rPr>
  </w:style>
  <w:style w:type="paragraph" w:styleId="5">
    <w:name w:val="heading 5"/>
    <w:basedOn w:val="afffc"/>
    <w:next w:val="afffc"/>
    <w:link w:val="50"/>
    <w:qFormat/>
    <w:rsid w:val="00EE6F0E"/>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fffc"/>
    <w:next w:val="afffc"/>
    <w:link w:val="60"/>
    <w:qFormat/>
    <w:rsid w:val="00EE6F0E"/>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fffc"/>
    <w:next w:val="afffc"/>
    <w:link w:val="70"/>
    <w:qFormat/>
    <w:rsid w:val="00EE6F0E"/>
    <w:pPr>
      <w:keepNext/>
      <w:keepLines/>
      <w:spacing w:before="240" w:after="64" w:line="320" w:lineRule="auto"/>
      <w:outlineLvl w:val="6"/>
    </w:pPr>
    <w:rPr>
      <w:rFonts w:ascii="Calibri" w:eastAsia="宋体" w:hAnsi="Calibri" w:cs="Times New Roman"/>
      <w:b/>
      <w:bCs/>
      <w:sz w:val="24"/>
      <w:szCs w:val="24"/>
    </w:rPr>
  </w:style>
  <w:style w:type="paragraph" w:styleId="8">
    <w:name w:val="heading 8"/>
    <w:basedOn w:val="afffc"/>
    <w:next w:val="afffc"/>
    <w:link w:val="80"/>
    <w:qFormat/>
    <w:rsid w:val="00EE6F0E"/>
    <w:pPr>
      <w:keepNext/>
      <w:keepLines/>
      <w:spacing w:before="240" w:after="64" w:line="320" w:lineRule="auto"/>
      <w:outlineLvl w:val="7"/>
    </w:pPr>
    <w:rPr>
      <w:rFonts w:ascii="Arial" w:eastAsia="黑体" w:hAnsi="Arial" w:cs="Times New Roman"/>
      <w:sz w:val="24"/>
      <w:szCs w:val="24"/>
    </w:rPr>
  </w:style>
  <w:style w:type="paragraph" w:styleId="9">
    <w:name w:val="heading 9"/>
    <w:basedOn w:val="afffc"/>
    <w:next w:val="afffc"/>
    <w:link w:val="90"/>
    <w:qFormat/>
    <w:rsid w:val="00EE6F0E"/>
    <w:pPr>
      <w:keepNext/>
      <w:keepLines/>
      <w:spacing w:before="240" w:after="64" w:line="320" w:lineRule="auto"/>
      <w:outlineLvl w:val="8"/>
    </w:pPr>
    <w:rPr>
      <w:rFonts w:ascii="Arial" w:eastAsia="黑体" w:hAnsi="Arial" w:cs="Times New Roman"/>
      <w:szCs w:val="21"/>
    </w:rPr>
  </w:style>
  <w:style w:type="character" w:default="1" w:styleId="afffd">
    <w:name w:val="Default Paragraph Font"/>
    <w:uiPriority w:val="1"/>
    <w:semiHidden/>
    <w:unhideWhenUsed/>
  </w:style>
  <w:style w:type="table" w:default="1" w:styleId="afffe">
    <w:name w:val="Normal Table"/>
    <w:uiPriority w:val="99"/>
    <w:semiHidden/>
    <w:unhideWhenUsed/>
    <w:tblPr>
      <w:tblInd w:w="0" w:type="dxa"/>
      <w:tblCellMar>
        <w:top w:w="0" w:type="dxa"/>
        <w:left w:w="108" w:type="dxa"/>
        <w:bottom w:w="0" w:type="dxa"/>
        <w:right w:w="108" w:type="dxa"/>
      </w:tblCellMar>
    </w:tblPr>
  </w:style>
  <w:style w:type="numbering" w:default="1" w:styleId="affff">
    <w:name w:val="No List"/>
    <w:uiPriority w:val="99"/>
    <w:semiHidden/>
    <w:unhideWhenUsed/>
  </w:style>
  <w:style w:type="paragraph" w:styleId="affff0">
    <w:name w:val="Balloon Text"/>
    <w:basedOn w:val="afffc"/>
    <w:link w:val="affff1"/>
    <w:uiPriority w:val="99"/>
    <w:semiHidden/>
    <w:unhideWhenUsed/>
    <w:qFormat/>
    <w:rPr>
      <w:sz w:val="18"/>
      <w:szCs w:val="18"/>
    </w:rPr>
  </w:style>
  <w:style w:type="paragraph" w:styleId="affff2">
    <w:name w:val="footer"/>
    <w:basedOn w:val="afffc"/>
    <w:link w:val="affff3"/>
    <w:uiPriority w:val="99"/>
    <w:unhideWhenUsed/>
    <w:qFormat/>
    <w:pPr>
      <w:tabs>
        <w:tab w:val="center" w:pos="4153"/>
        <w:tab w:val="right" w:pos="8306"/>
      </w:tabs>
      <w:snapToGrid w:val="0"/>
      <w:jc w:val="left"/>
    </w:pPr>
    <w:rPr>
      <w:sz w:val="18"/>
      <w:szCs w:val="18"/>
    </w:rPr>
  </w:style>
  <w:style w:type="paragraph" w:styleId="affff4">
    <w:name w:val="header"/>
    <w:basedOn w:val="afffc"/>
    <w:link w:val="affff5"/>
    <w:uiPriority w:val="99"/>
    <w:unhideWhenUsed/>
    <w:qFormat/>
    <w:pPr>
      <w:pBdr>
        <w:bottom w:val="single" w:sz="6" w:space="1" w:color="auto"/>
      </w:pBdr>
      <w:tabs>
        <w:tab w:val="center" w:pos="4153"/>
        <w:tab w:val="right" w:pos="8306"/>
      </w:tabs>
      <w:snapToGrid w:val="0"/>
      <w:jc w:val="center"/>
    </w:pPr>
    <w:rPr>
      <w:sz w:val="18"/>
      <w:szCs w:val="18"/>
    </w:rPr>
  </w:style>
  <w:style w:type="character" w:styleId="affff6">
    <w:name w:val="page number"/>
    <w:basedOn w:val="afffd"/>
    <w:qFormat/>
  </w:style>
  <w:style w:type="character" w:customStyle="1" w:styleId="affff5">
    <w:name w:val="页眉 字符"/>
    <w:basedOn w:val="afffd"/>
    <w:link w:val="affff4"/>
    <w:uiPriority w:val="99"/>
    <w:qFormat/>
    <w:rPr>
      <w:sz w:val="18"/>
      <w:szCs w:val="18"/>
    </w:rPr>
  </w:style>
  <w:style w:type="character" w:customStyle="1" w:styleId="affff3">
    <w:name w:val="页脚 字符"/>
    <w:basedOn w:val="afffd"/>
    <w:link w:val="affff2"/>
    <w:uiPriority w:val="99"/>
    <w:qFormat/>
    <w:rPr>
      <w:sz w:val="18"/>
      <w:szCs w:val="18"/>
    </w:rPr>
  </w:style>
  <w:style w:type="paragraph" w:customStyle="1" w:styleId="affff7">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fff8">
    <w:name w:val="封面标准英文名称"/>
    <w:basedOn w:val="affff7"/>
    <w:qFormat/>
    <w:pPr>
      <w:framePr w:wrap="around"/>
      <w:spacing w:before="370" w:line="400" w:lineRule="exact"/>
    </w:pPr>
    <w:rPr>
      <w:rFonts w:ascii="Times New Roman"/>
      <w:sz w:val="28"/>
      <w:szCs w:val="28"/>
    </w:rPr>
  </w:style>
  <w:style w:type="paragraph" w:customStyle="1" w:styleId="affff9">
    <w:name w:val="封面一致性程度标识"/>
    <w:basedOn w:val="affff8"/>
    <w:qFormat/>
    <w:pPr>
      <w:framePr w:wrap="around"/>
      <w:spacing w:before="440"/>
    </w:pPr>
    <w:rPr>
      <w:rFonts w:ascii="宋体" w:eastAsia="宋体"/>
    </w:rPr>
  </w:style>
  <w:style w:type="paragraph" w:customStyle="1" w:styleId="affffa">
    <w:name w:val="封面标准文稿类别"/>
    <w:basedOn w:val="affff9"/>
    <w:qFormat/>
    <w:pPr>
      <w:framePr w:wrap="around"/>
      <w:spacing w:after="160" w:line="240" w:lineRule="auto"/>
    </w:pPr>
    <w:rPr>
      <w:sz w:val="24"/>
    </w:rPr>
  </w:style>
  <w:style w:type="paragraph" w:customStyle="1" w:styleId="affffb">
    <w:name w:val="封面标准文稿编辑信息"/>
    <w:basedOn w:val="affffa"/>
    <w:qFormat/>
    <w:pPr>
      <w:framePr w:wrap="around"/>
      <w:spacing w:before="180" w:line="180" w:lineRule="exact"/>
    </w:pPr>
    <w:rPr>
      <w:sz w:val="21"/>
    </w:rPr>
  </w:style>
  <w:style w:type="paragraph" w:customStyle="1" w:styleId="affffc">
    <w:name w:val="其他发布日期"/>
    <w:basedOn w:val="afffc"/>
    <w:qFormat/>
    <w:pPr>
      <w:framePr w:w="3997" w:h="471" w:hRule="exact" w:vSpace="181" w:wrap="around" w:vAnchor="page" w:hAnchor="text" w:x="1419" w:y="14097" w:anchorLock="1"/>
      <w:widowControl/>
      <w:jc w:val="left"/>
    </w:pPr>
    <w:rPr>
      <w:rFonts w:ascii="Times New Roman" w:eastAsia="黑体" w:hAnsi="Times New Roman" w:cs="Times New Roman"/>
      <w:kern w:val="0"/>
      <w:sz w:val="28"/>
      <w:szCs w:val="20"/>
    </w:rPr>
  </w:style>
  <w:style w:type="paragraph" w:customStyle="1" w:styleId="affffd">
    <w:name w:val="其他实施日期"/>
    <w:basedOn w:val="afffc"/>
    <w:qFormat/>
    <w:pPr>
      <w:framePr w:w="3997" w:h="471" w:hRule="exact" w:vSpace="181" w:wrap="around" w:vAnchor="page" w:hAnchor="text" w:x="7089" w:y="14097" w:anchorLock="1"/>
      <w:widowControl/>
      <w:jc w:val="right"/>
    </w:pPr>
    <w:rPr>
      <w:rFonts w:ascii="Times New Roman" w:eastAsia="黑体" w:hAnsi="Times New Roman" w:cs="Times New Roman"/>
      <w:kern w:val="0"/>
      <w:sz w:val="28"/>
      <w:szCs w:val="20"/>
    </w:rPr>
  </w:style>
  <w:style w:type="character" w:customStyle="1" w:styleId="affffe">
    <w:name w:val="发布"/>
    <w:qFormat/>
    <w:rPr>
      <w:rFonts w:ascii="黑体" w:eastAsia="黑体"/>
      <w:spacing w:val="85"/>
      <w:w w:val="100"/>
      <w:position w:val="3"/>
      <w:sz w:val="28"/>
      <w:szCs w:val="28"/>
    </w:rPr>
  </w:style>
  <w:style w:type="paragraph" w:customStyle="1" w:styleId="afffff">
    <w:name w:val="其他发布部门"/>
    <w:basedOn w:val="afffc"/>
    <w:qFormat/>
    <w:pPr>
      <w:framePr w:w="7938" w:h="1134" w:hRule="exact" w:hSpace="125" w:vSpace="181" w:wrap="around" w:vAnchor="page" w:hAnchor="page" w:x="2150" w:y="15310" w:anchorLock="1"/>
      <w:widowControl/>
      <w:spacing w:line="0" w:lineRule="atLeast"/>
      <w:jc w:val="center"/>
    </w:pPr>
    <w:rPr>
      <w:rFonts w:ascii="黑体" w:eastAsia="黑体" w:hAnsi="Times New Roman" w:cs="Times New Roman"/>
      <w:spacing w:val="20"/>
      <w:w w:val="135"/>
      <w:kern w:val="0"/>
      <w:sz w:val="28"/>
      <w:szCs w:val="20"/>
    </w:rPr>
  </w:style>
  <w:style w:type="paragraph" w:customStyle="1" w:styleId="afffff0">
    <w:name w:val="文献分类号"/>
    <w:qFormat/>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ffff1">
    <w:name w:val="其他标准称谓"/>
    <w:next w:val="afffc"/>
    <w:qFormat/>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24">
    <w:name w:val="封面标准号2"/>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ffff2">
    <w:name w:val="封面标准代替信息"/>
    <w:qFormat/>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character" w:customStyle="1" w:styleId="affff1">
    <w:name w:val="批注框文本 字符"/>
    <w:basedOn w:val="afffd"/>
    <w:link w:val="affff0"/>
    <w:uiPriority w:val="99"/>
    <w:semiHidden/>
    <w:qFormat/>
    <w:rPr>
      <w:sz w:val="18"/>
      <w:szCs w:val="18"/>
    </w:rPr>
  </w:style>
  <w:style w:type="paragraph" w:customStyle="1" w:styleId="afffff3">
    <w:name w:val="标准文件_段"/>
    <w:link w:val="Char"/>
    <w:qFormat/>
    <w:rsid w:val="006F7516"/>
    <w:pPr>
      <w:autoSpaceDE w:val="0"/>
      <w:autoSpaceDN w:val="0"/>
      <w:ind w:firstLineChars="200" w:firstLine="200"/>
      <w:jc w:val="both"/>
    </w:pPr>
    <w:rPr>
      <w:rFonts w:ascii="宋体" w:eastAsia="宋体" w:hAnsi="Times New Roman" w:cs="Times New Roman"/>
      <w:sz w:val="21"/>
    </w:rPr>
  </w:style>
  <w:style w:type="paragraph" w:customStyle="1" w:styleId="a9">
    <w:name w:val="标准文件_前言、引言标题"/>
    <w:next w:val="afffc"/>
    <w:qFormat/>
    <w:rsid w:val="006F7516"/>
    <w:pPr>
      <w:numPr>
        <w:numId w:val="1"/>
      </w:numPr>
      <w:shd w:val="clear" w:color="FFFFFF" w:fill="FFFFFF"/>
      <w:spacing w:before="480" w:afterLines="150" w:after="150"/>
      <w:jc w:val="center"/>
      <w:outlineLvl w:val="0"/>
    </w:pPr>
    <w:rPr>
      <w:rFonts w:ascii="黑体" w:eastAsia="黑体" w:hAnsi="Times New Roman" w:cs="Times New Roman"/>
      <w:sz w:val="32"/>
    </w:rPr>
  </w:style>
  <w:style w:type="character" w:customStyle="1" w:styleId="Char">
    <w:name w:val="标准文件_段 Char"/>
    <w:link w:val="afffff3"/>
    <w:qFormat/>
    <w:rsid w:val="006F7516"/>
    <w:rPr>
      <w:rFonts w:ascii="宋体" w:eastAsia="宋体" w:hAnsi="Times New Roman" w:cs="Times New Roman"/>
      <w:sz w:val="21"/>
    </w:rPr>
  </w:style>
  <w:style w:type="paragraph" w:customStyle="1" w:styleId="aa">
    <w:name w:val="标准文件_引言一级条标题"/>
    <w:basedOn w:val="afffff3"/>
    <w:next w:val="afffff3"/>
    <w:qFormat/>
    <w:rsid w:val="006F7516"/>
    <w:pPr>
      <w:numPr>
        <w:ilvl w:val="1"/>
        <w:numId w:val="1"/>
      </w:numPr>
      <w:tabs>
        <w:tab w:val="num" w:pos="360"/>
      </w:tabs>
      <w:spacing w:beforeLines="50" w:before="50" w:afterLines="50" w:after="50"/>
      <w:ind w:firstLineChars="0" w:firstLine="200"/>
    </w:pPr>
    <w:rPr>
      <w:rFonts w:ascii="黑体" w:eastAsia="黑体"/>
    </w:rPr>
  </w:style>
  <w:style w:type="paragraph" w:customStyle="1" w:styleId="ab">
    <w:name w:val="标准文件_引言二级条标题"/>
    <w:basedOn w:val="afffff3"/>
    <w:next w:val="afffff3"/>
    <w:qFormat/>
    <w:rsid w:val="006F7516"/>
    <w:pPr>
      <w:numPr>
        <w:ilvl w:val="2"/>
        <w:numId w:val="1"/>
      </w:numPr>
      <w:tabs>
        <w:tab w:val="num" w:pos="360"/>
      </w:tabs>
      <w:spacing w:beforeLines="50" w:before="50" w:afterLines="50" w:after="50"/>
      <w:ind w:firstLineChars="0" w:firstLine="200"/>
    </w:pPr>
    <w:rPr>
      <w:rFonts w:ascii="黑体" w:eastAsia="黑体"/>
    </w:rPr>
  </w:style>
  <w:style w:type="paragraph" w:customStyle="1" w:styleId="ac">
    <w:name w:val="标准文件_引言三级条标题"/>
    <w:basedOn w:val="afffff3"/>
    <w:next w:val="afffff3"/>
    <w:qFormat/>
    <w:rsid w:val="006F7516"/>
    <w:pPr>
      <w:numPr>
        <w:ilvl w:val="3"/>
        <w:numId w:val="1"/>
      </w:numPr>
      <w:tabs>
        <w:tab w:val="num" w:pos="360"/>
      </w:tabs>
      <w:spacing w:beforeLines="50" w:before="50" w:afterLines="50" w:after="50"/>
      <w:ind w:firstLineChars="0" w:firstLine="200"/>
    </w:pPr>
    <w:rPr>
      <w:rFonts w:ascii="黑体" w:eastAsia="黑体"/>
    </w:rPr>
  </w:style>
  <w:style w:type="paragraph" w:customStyle="1" w:styleId="ad">
    <w:name w:val="标准文件_引言四级条标题"/>
    <w:basedOn w:val="afffff3"/>
    <w:next w:val="afffff3"/>
    <w:qFormat/>
    <w:rsid w:val="006F7516"/>
    <w:pPr>
      <w:numPr>
        <w:ilvl w:val="4"/>
        <w:numId w:val="1"/>
      </w:numPr>
      <w:tabs>
        <w:tab w:val="num" w:pos="360"/>
      </w:tabs>
      <w:spacing w:beforeLines="50" w:before="50" w:afterLines="50" w:after="50"/>
      <w:ind w:firstLineChars="0" w:firstLine="200"/>
    </w:pPr>
    <w:rPr>
      <w:rFonts w:ascii="黑体" w:eastAsia="黑体"/>
    </w:rPr>
  </w:style>
  <w:style w:type="paragraph" w:customStyle="1" w:styleId="ae">
    <w:name w:val="标准文件_引言五级条标题"/>
    <w:basedOn w:val="afffff3"/>
    <w:next w:val="afffff3"/>
    <w:qFormat/>
    <w:rsid w:val="006F7516"/>
    <w:pPr>
      <w:numPr>
        <w:ilvl w:val="5"/>
        <w:numId w:val="1"/>
      </w:numPr>
      <w:tabs>
        <w:tab w:val="num" w:pos="360"/>
      </w:tabs>
      <w:spacing w:beforeLines="50" w:before="50" w:afterLines="50" w:after="50"/>
      <w:ind w:firstLineChars="0" w:firstLine="200"/>
    </w:pPr>
    <w:rPr>
      <w:rFonts w:ascii="黑体" w:eastAsia="黑体"/>
    </w:rPr>
  </w:style>
  <w:style w:type="paragraph" w:styleId="afffff4">
    <w:name w:val="Body Text"/>
    <w:basedOn w:val="afffc"/>
    <w:link w:val="afffff5"/>
    <w:qFormat/>
    <w:rsid w:val="00FC1401"/>
    <w:pPr>
      <w:adjustRightInd w:val="0"/>
      <w:spacing w:after="120" w:line="400" w:lineRule="exact"/>
    </w:pPr>
    <w:rPr>
      <w:rFonts w:ascii="Calibri" w:eastAsia="宋体" w:hAnsi="Calibri" w:cs="Times New Roman"/>
      <w:szCs w:val="21"/>
    </w:rPr>
  </w:style>
  <w:style w:type="character" w:customStyle="1" w:styleId="afffff5">
    <w:name w:val="正文文本 字符"/>
    <w:basedOn w:val="afffd"/>
    <w:link w:val="afffff4"/>
    <w:qFormat/>
    <w:rsid w:val="00FC1401"/>
    <w:rPr>
      <w:rFonts w:ascii="Calibri" w:eastAsia="宋体" w:hAnsi="Calibri" w:cs="Times New Roman"/>
      <w:kern w:val="2"/>
      <w:sz w:val="21"/>
      <w:szCs w:val="21"/>
    </w:rPr>
  </w:style>
  <w:style w:type="paragraph" w:customStyle="1" w:styleId="afff5">
    <w:name w:val="标准文件_二级条标题"/>
    <w:next w:val="afffff3"/>
    <w:qFormat/>
    <w:rsid w:val="00FC1401"/>
    <w:pPr>
      <w:widowControl w:val="0"/>
      <w:numPr>
        <w:ilvl w:val="3"/>
        <w:numId w:val="2"/>
      </w:numPr>
      <w:spacing w:beforeLines="50" w:before="50" w:afterLines="50" w:after="50"/>
      <w:jc w:val="both"/>
      <w:outlineLvl w:val="2"/>
    </w:pPr>
    <w:rPr>
      <w:rFonts w:ascii="黑体" w:eastAsia="黑体" w:hAnsi="Times New Roman" w:cs="Times New Roman"/>
      <w:sz w:val="21"/>
    </w:rPr>
  </w:style>
  <w:style w:type="paragraph" w:customStyle="1" w:styleId="afff6">
    <w:name w:val="标准文件_三级条标题"/>
    <w:basedOn w:val="afff5"/>
    <w:next w:val="afffff3"/>
    <w:qFormat/>
    <w:rsid w:val="00FC1401"/>
    <w:pPr>
      <w:widowControl/>
      <w:numPr>
        <w:ilvl w:val="4"/>
      </w:numPr>
      <w:outlineLvl w:val="3"/>
    </w:pPr>
  </w:style>
  <w:style w:type="paragraph" w:customStyle="1" w:styleId="afff7">
    <w:name w:val="标准文件_四级条标题"/>
    <w:next w:val="afffff3"/>
    <w:qFormat/>
    <w:rsid w:val="00FC1401"/>
    <w:pPr>
      <w:widowControl w:val="0"/>
      <w:numPr>
        <w:ilvl w:val="5"/>
        <w:numId w:val="2"/>
      </w:numPr>
      <w:spacing w:beforeLines="50" w:before="50" w:afterLines="50" w:after="50"/>
      <w:jc w:val="both"/>
      <w:outlineLvl w:val="4"/>
    </w:pPr>
    <w:rPr>
      <w:rFonts w:ascii="黑体" w:eastAsia="黑体" w:hAnsi="Times New Roman" w:cs="Times New Roman"/>
      <w:sz w:val="21"/>
    </w:rPr>
  </w:style>
  <w:style w:type="paragraph" w:customStyle="1" w:styleId="afff8">
    <w:name w:val="标准文件_五级条标题"/>
    <w:next w:val="afffff3"/>
    <w:qFormat/>
    <w:rsid w:val="00FC1401"/>
    <w:pPr>
      <w:widowControl w:val="0"/>
      <w:numPr>
        <w:ilvl w:val="6"/>
        <w:numId w:val="2"/>
      </w:numPr>
      <w:spacing w:beforeLines="50" w:before="50" w:afterLines="50" w:after="50"/>
      <w:jc w:val="both"/>
      <w:outlineLvl w:val="5"/>
    </w:pPr>
    <w:rPr>
      <w:rFonts w:ascii="黑体" w:eastAsia="黑体" w:hAnsi="Times New Roman" w:cs="Times New Roman"/>
      <w:sz w:val="21"/>
    </w:rPr>
  </w:style>
  <w:style w:type="paragraph" w:customStyle="1" w:styleId="afff3">
    <w:name w:val="标准文件_章标题"/>
    <w:next w:val="afffff3"/>
    <w:qFormat/>
    <w:rsid w:val="00FC1401"/>
    <w:pPr>
      <w:numPr>
        <w:ilvl w:val="1"/>
        <w:numId w:val="2"/>
      </w:numPr>
      <w:spacing w:beforeLines="100" w:before="100" w:afterLines="100" w:after="100"/>
      <w:jc w:val="both"/>
      <w:outlineLvl w:val="0"/>
    </w:pPr>
    <w:rPr>
      <w:rFonts w:ascii="黑体" w:eastAsia="黑体" w:hAnsi="Times New Roman" w:cs="Times New Roman"/>
      <w:sz w:val="21"/>
    </w:rPr>
  </w:style>
  <w:style w:type="paragraph" w:customStyle="1" w:styleId="afff4">
    <w:name w:val="标准文件_一级条标题"/>
    <w:basedOn w:val="afff3"/>
    <w:next w:val="afffff3"/>
    <w:qFormat/>
    <w:rsid w:val="00FC1401"/>
    <w:pPr>
      <w:numPr>
        <w:ilvl w:val="2"/>
      </w:numPr>
      <w:spacing w:beforeLines="50" w:before="50" w:afterLines="50" w:after="50"/>
      <w:outlineLvl w:val="1"/>
    </w:pPr>
  </w:style>
  <w:style w:type="paragraph" w:customStyle="1" w:styleId="aff4">
    <w:name w:val="标准文件_正文图标题"/>
    <w:next w:val="afffff3"/>
    <w:qFormat/>
    <w:rsid w:val="00FC1401"/>
    <w:pPr>
      <w:numPr>
        <w:numId w:val="3"/>
      </w:numPr>
      <w:spacing w:beforeLines="50" w:before="50" w:afterLines="50" w:after="50"/>
      <w:jc w:val="center"/>
    </w:pPr>
    <w:rPr>
      <w:rFonts w:ascii="黑体" w:eastAsia="黑体" w:hAnsi="Times New Roman" w:cs="Times New Roman"/>
      <w:sz w:val="21"/>
    </w:rPr>
  </w:style>
  <w:style w:type="paragraph" w:customStyle="1" w:styleId="afff2">
    <w:name w:val="前言标题"/>
    <w:next w:val="afffc"/>
    <w:qFormat/>
    <w:rsid w:val="00FC1401"/>
    <w:pPr>
      <w:numPr>
        <w:numId w:val="2"/>
      </w:numPr>
      <w:shd w:val="clear" w:color="FFFFFF" w:fill="FFFFFF"/>
      <w:spacing w:before="540" w:after="600"/>
      <w:jc w:val="center"/>
      <w:outlineLvl w:val="0"/>
    </w:pPr>
    <w:rPr>
      <w:rFonts w:ascii="黑体" w:eastAsia="黑体" w:hAnsi="Times New Roman" w:cs="Times New Roman"/>
      <w:sz w:val="32"/>
    </w:rPr>
  </w:style>
  <w:style w:type="paragraph" w:customStyle="1" w:styleId="afffff6">
    <w:name w:val="标准文件_正文标准名称"/>
    <w:qFormat/>
    <w:rsid w:val="00FC1401"/>
    <w:pPr>
      <w:spacing w:before="560" w:after="640" w:line="400" w:lineRule="exact"/>
      <w:jc w:val="center"/>
    </w:pPr>
    <w:rPr>
      <w:rFonts w:ascii="黑体" w:eastAsia="黑体" w:hAnsi="黑体" w:cs="Times New Roman"/>
      <w:kern w:val="2"/>
      <w:sz w:val="32"/>
      <w:szCs w:val="32"/>
    </w:rPr>
  </w:style>
  <w:style w:type="paragraph" w:customStyle="1" w:styleId="afffff7">
    <w:name w:val="一级条标题"/>
    <w:next w:val="afffc"/>
    <w:qFormat/>
    <w:rsid w:val="00FC1401"/>
    <w:pPr>
      <w:spacing w:beforeLines="50" w:afterLines="50"/>
      <w:ind w:left="284"/>
      <w:outlineLvl w:val="2"/>
    </w:pPr>
    <w:rPr>
      <w:rFonts w:ascii="黑体" w:eastAsia="黑体" w:hAnsi="Times New Roman" w:cs="Times New Roman"/>
      <w:sz w:val="21"/>
      <w:szCs w:val="21"/>
    </w:rPr>
  </w:style>
  <w:style w:type="table" w:styleId="afffff8">
    <w:name w:val="Table Grid"/>
    <w:basedOn w:val="afffe"/>
    <w:uiPriority w:val="39"/>
    <w:qFormat/>
    <w:rsid w:val="00FC1401"/>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标准文件_数字编号列项（二级）"/>
    <w:qFormat/>
    <w:rsid w:val="00FC1401"/>
    <w:pPr>
      <w:numPr>
        <w:ilvl w:val="1"/>
        <w:numId w:val="4"/>
      </w:numPr>
      <w:jc w:val="both"/>
    </w:pPr>
    <w:rPr>
      <w:rFonts w:ascii="宋体" w:eastAsia="宋体" w:hAnsi="Times New Roman" w:cs="Times New Roman"/>
      <w:sz w:val="21"/>
    </w:rPr>
  </w:style>
  <w:style w:type="paragraph" w:customStyle="1" w:styleId="aff9">
    <w:name w:val="标准文件_正文表标题"/>
    <w:next w:val="afffff3"/>
    <w:qFormat/>
    <w:rsid w:val="00FC1401"/>
    <w:pPr>
      <w:numPr>
        <w:numId w:val="5"/>
      </w:numPr>
      <w:tabs>
        <w:tab w:val="left" w:pos="0"/>
      </w:tabs>
      <w:spacing w:beforeLines="50" w:before="50" w:afterLines="50" w:after="50"/>
      <w:jc w:val="center"/>
    </w:pPr>
    <w:rPr>
      <w:rFonts w:ascii="黑体" w:eastAsia="黑体" w:hAnsi="Times New Roman" w:cs="Times New Roman"/>
      <w:sz w:val="21"/>
    </w:rPr>
  </w:style>
  <w:style w:type="paragraph" w:customStyle="1" w:styleId="afb">
    <w:name w:val="标准文件_编号列项（三级）"/>
    <w:qFormat/>
    <w:rsid w:val="00FC1401"/>
    <w:pPr>
      <w:numPr>
        <w:ilvl w:val="2"/>
        <w:numId w:val="4"/>
      </w:numPr>
    </w:pPr>
    <w:rPr>
      <w:rFonts w:ascii="宋体" w:eastAsia="宋体" w:hAnsi="Times New Roman" w:cs="Times New Roman"/>
      <w:sz w:val="21"/>
    </w:rPr>
  </w:style>
  <w:style w:type="paragraph" w:customStyle="1" w:styleId="af6">
    <w:name w:val="标准文件_一级项"/>
    <w:qFormat/>
    <w:rsid w:val="00FC1401"/>
    <w:pPr>
      <w:numPr>
        <w:numId w:val="6"/>
      </w:numPr>
    </w:pPr>
    <w:rPr>
      <w:rFonts w:ascii="宋体" w:eastAsia="宋体" w:hAnsi="Times New Roman" w:cs="Times New Roman"/>
      <w:sz w:val="21"/>
    </w:rPr>
  </w:style>
  <w:style w:type="paragraph" w:customStyle="1" w:styleId="afffff9">
    <w:name w:val="标准文件_三级无标题"/>
    <w:basedOn w:val="afff6"/>
    <w:qFormat/>
    <w:rsid w:val="00FC1401"/>
    <w:pPr>
      <w:spacing w:beforeLines="0" w:before="0" w:afterLines="0" w:after="0"/>
      <w:outlineLvl w:val="9"/>
    </w:pPr>
    <w:rPr>
      <w:rFonts w:ascii="宋体" w:eastAsia="宋体"/>
    </w:rPr>
  </w:style>
  <w:style w:type="paragraph" w:customStyle="1" w:styleId="afffffa">
    <w:name w:val="标准文件_二级无标题"/>
    <w:basedOn w:val="afff5"/>
    <w:qFormat/>
    <w:rsid w:val="00FC1401"/>
    <w:pPr>
      <w:spacing w:beforeLines="0" w:before="0" w:afterLines="0" w:after="0"/>
      <w:outlineLvl w:val="9"/>
    </w:pPr>
    <w:rPr>
      <w:rFonts w:ascii="宋体" w:eastAsia="宋体"/>
    </w:rPr>
  </w:style>
  <w:style w:type="paragraph" w:customStyle="1" w:styleId="af7">
    <w:name w:val="标准文件_三级项"/>
    <w:basedOn w:val="afffc"/>
    <w:qFormat/>
    <w:rsid w:val="00FC1401"/>
    <w:pPr>
      <w:numPr>
        <w:ilvl w:val="2"/>
        <w:numId w:val="6"/>
      </w:numPr>
      <w:adjustRightInd w:val="0"/>
      <w:spacing w:line="-300" w:lineRule="auto"/>
    </w:pPr>
    <w:rPr>
      <w:rFonts w:ascii="Times New Roman" w:eastAsia="宋体" w:hAnsi="Times New Roman" w:cs="Times New Roman"/>
      <w:szCs w:val="21"/>
    </w:rPr>
  </w:style>
  <w:style w:type="paragraph" w:customStyle="1" w:styleId="af9">
    <w:name w:val="标准文件_字母编号列项（一级）"/>
    <w:qFormat/>
    <w:rsid w:val="00FC1401"/>
    <w:pPr>
      <w:numPr>
        <w:numId w:val="4"/>
      </w:numPr>
      <w:jc w:val="both"/>
    </w:pPr>
    <w:rPr>
      <w:rFonts w:ascii="宋体" w:eastAsia="宋体" w:hAnsi="Times New Roman" w:cs="Times New Roman"/>
      <w:sz w:val="21"/>
    </w:rPr>
  </w:style>
  <w:style w:type="paragraph" w:customStyle="1" w:styleId="afffffb">
    <w:name w:val="标准文件_表格"/>
    <w:basedOn w:val="afffff3"/>
    <w:qFormat/>
    <w:rsid w:val="00FC1401"/>
    <w:pPr>
      <w:ind w:firstLineChars="0" w:firstLine="0"/>
      <w:jc w:val="center"/>
    </w:pPr>
    <w:rPr>
      <w:sz w:val="18"/>
    </w:rPr>
  </w:style>
  <w:style w:type="paragraph" w:customStyle="1" w:styleId="2">
    <w:name w:val="标准文件_二级项2"/>
    <w:basedOn w:val="afffff3"/>
    <w:qFormat/>
    <w:rsid w:val="00FC1401"/>
    <w:pPr>
      <w:numPr>
        <w:ilvl w:val="1"/>
        <w:numId w:val="6"/>
      </w:numPr>
      <w:ind w:firstLineChars="0" w:firstLine="0"/>
    </w:pPr>
  </w:style>
  <w:style w:type="paragraph" w:customStyle="1" w:styleId="affa">
    <w:name w:val="标准文件_附录标识"/>
    <w:next w:val="afffff3"/>
    <w:qFormat/>
    <w:rsid w:val="006336E3"/>
    <w:pPr>
      <w:numPr>
        <w:numId w:val="7"/>
      </w:numPr>
      <w:shd w:val="clear" w:color="FFFFFF" w:fill="FFFFFF"/>
      <w:tabs>
        <w:tab w:val="left" w:pos="6406"/>
      </w:tabs>
      <w:spacing w:before="560" w:afterLines="50" w:after="50"/>
      <w:jc w:val="center"/>
      <w:outlineLvl w:val="0"/>
    </w:pPr>
    <w:rPr>
      <w:rFonts w:ascii="黑体" w:eastAsia="黑体" w:hAnsi="Times New Roman" w:cs="Times New Roman"/>
      <w:sz w:val="21"/>
    </w:rPr>
  </w:style>
  <w:style w:type="paragraph" w:customStyle="1" w:styleId="affb">
    <w:name w:val="标准文件_附录一级条标题"/>
    <w:next w:val="afffff3"/>
    <w:qFormat/>
    <w:rsid w:val="006336E3"/>
    <w:pPr>
      <w:widowControl w:val="0"/>
      <w:numPr>
        <w:ilvl w:val="1"/>
        <w:numId w:val="7"/>
      </w:numPr>
      <w:spacing w:beforeLines="50" w:before="50" w:afterLines="50" w:after="50"/>
      <w:jc w:val="both"/>
      <w:outlineLvl w:val="2"/>
    </w:pPr>
    <w:rPr>
      <w:rFonts w:ascii="黑体" w:eastAsia="黑体" w:hAnsi="Times New Roman" w:cs="Times New Roman"/>
      <w:kern w:val="21"/>
      <w:sz w:val="21"/>
    </w:rPr>
  </w:style>
  <w:style w:type="paragraph" w:customStyle="1" w:styleId="affc">
    <w:name w:val="标准文件_附录二级条标题"/>
    <w:basedOn w:val="affb"/>
    <w:next w:val="afffff3"/>
    <w:qFormat/>
    <w:rsid w:val="006336E3"/>
    <w:pPr>
      <w:widowControl/>
      <w:numPr>
        <w:ilvl w:val="2"/>
      </w:numPr>
      <w:wordWrap w:val="0"/>
      <w:overflowPunct w:val="0"/>
      <w:autoSpaceDE w:val="0"/>
      <w:autoSpaceDN w:val="0"/>
      <w:textAlignment w:val="baseline"/>
      <w:outlineLvl w:val="3"/>
    </w:pPr>
  </w:style>
  <w:style w:type="paragraph" w:customStyle="1" w:styleId="affd">
    <w:name w:val="标准文件_附录三级条标题"/>
    <w:next w:val="afffff3"/>
    <w:qFormat/>
    <w:rsid w:val="006336E3"/>
    <w:pPr>
      <w:widowControl w:val="0"/>
      <w:numPr>
        <w:ilvl w:val="3"/>
        <w:numId w:val="7"/>
      </w:numPr>
      <w:spacing w:beforeLines="50" w:before="50" w:afterLines="50" w:after="50"/>
      <w:jc w:val="both"/>
      <w:outlineLvl w:val="4"/>
    </w:pPr>
    <w:rPr>
      <w:rFonts w:ascii="黑体" w:eastAsia="黑体" w:hAnsi="Times New Roman" w:cs="Times New Roman"/>
      <w:kern w:val="21"/>
      <w:sz w:val="21"/>
    </w:rPr>
  </w:style>
  <w:style w:type="paragraph" w:customStyle="1" w:styleId="affe">
    <w:name w:val="标准文件_附录四级条标题"/>
    <w:next w:val="afffff3"/>
    <w:qFormat/>
    <w:rsid w:val="006336E3"/>
    <w:pPr>
      <w:widowControl w:val="0"/>
      <w:numPr>
        <w:ilvl w:val="4"/>
        <w:numId w:val="7"/>
      </w:numPr>
      <w:spacing w:beforeLines="50" w:before="50" w:afterLines="50" w:after="50"/>
      <w:jc w:val="both"/>
      <w:outlineLvl w:val="5"/>
    </w:pPr>
    <w:rPr>
      <w:rFonts w:ascii="黑体" w:eastAsia="黑体" w:hAnsi="Times New Roman" w:cs="Times New Roman"/>
      <w:kern w:val="21"/>
      <w:sz w:val="21"/>
    </w:rPr>
  </w:style>
  <w:style w:type="paragraph" w:customStyle="1" w:styleId="aff0">
    <w:name w:val="标准文件_附录图标题"/>
    <w:next w:val="afffff3"/>
    <w:qFormat/>
    <w:rsid w:val="006336E3"/>
    <w:pPr>
      <w:numPr>
        <w:ilvl w:val="1"/>
        <w:numId w:val="8"/>
      </w:numPr>
      <w:adjustRightInd w:val="0"/>
      <w:snapToGrid w:val="0"/>
      <w:spacing w:beforeLines="50" w:before="50" w:afterLines="50" w:after="50"/>
      <w:jc w:val="center"/>
    </w:pPr>
    <w:rPr>
      <w:rFonts w:ascii="黑体" w:eastAsia="黑体" w:hAnsi="Times New Roman" w:cs="Times New Roman"/>
      <w:sz w:val="21"/>
    </w:rPr>
  </w:style>
  <w:style w:type="paragraph" w:customStyle="1" w:styleId="afff">
    <w:name w:val="标准文件_附录五级条标题"/>
    <w:next w:val="afffff3"/>
    <w:qFormat/>
    <w:rsid w:val="006336E3"/>
    <w:pPr>
      <w:widowControl w:val="0"/>
      <w:numPr>
        <w:ilvl w:val="5"/>
        <w:numId w:val="7"/>
      </w:numPr>
      <w:spacing w:beforeLines="50" w:before="50" w:afterLines="50" w:after="50"/>
      <w:jc w:val="both"/>
      <w:outlineLvl w:val="6"/>
    </w:pPr>
    <w:rPr>
      <w:rFonts w:ascii="黑体" w:eastAsia="黑体" w:hAnsi="Times New Roman" w:cs="Times New Roman"/>
      <w:kern w:val="21"/>
      <w:sz w:val="21"/>
    </w:rPr>
  </w:style>
  <w:style w:type="paragraph" w:customStyle="1" w:styleId="aff">
    <w:name w:val="标准文件_附录图标号"/>
    <w:basedOn w:val="afffff3"/>
    <w:next w:val="afffff3"/>
    <w:qFormat/>
    <w:rsid w:val="006336E3"/>
    <w:pPr>
      <w:numPr>
        <w:numId w:val="8"/>
      </w:numPr>
      <w:spacing w:line="14" w:lineRule="exact"/>
      <w:ind w:firstLineChars="0" w:firstLine="0"/>
      <w:jc w:val="center"/>
    </w:pPr>
    <w:rPr>
      <w:rFonts w:ascii="黑体" w:eastAsia="黑体" w:hAnsi="黑体"/>
      <w:vanish/>
      <w:sz w:val="2"/>
      <w:szCs w:val="21"/>
    </w:rPr>
  </w:style>
  <w:style w:type="paragraph" w:customStyle="1" w:styleId="afffffc">
    <w:name w:val="标准文件_参考文献标题"/>
    <w:basedOn w:val="afffc"/>
    <w:next w:val="afffc"/>
    <w:qFormat/>
    <w:rsid w:val="00513D83"/>
    <w:pPr>
      <w:widowControl/>
      <w:shd w:val="clear" w:color="FFFFFF" w:fill="FFFFFF"/>
      <w:spacing w:before="560" w:afterLines="50" w:after="50"/>
      <w:jc w:val="center"/>
      <w:outlineLvl w:val="0"/>
    </w:pPr>
    <w:rPr>
      <w:rFonts w:ascii="黑体" w:eastAsia="黑体" w:hAnsi="Calibri" w:cs="Times New Roman"/>
      <w:kern w:val="0"/>
      <w:szCs w:val="21"/>
    </w:rPr>
  </w:style>
  <w:style w:type="paragraph" w:customStyle="1" w:styleId="aff6">
    <w:name w:val="标准文件_附录表标题"/>
    <w:next w:val="afffff3"/>
    <w:qFormat/>
    <w:rsid w:val="00513D83"/>
    <w:pPr>
      <w:numPr>
        <w:ilvl w:val="1"/>
        <w:numId w:val="9"/>
      </w:numPr>
      <w:adjustRightInd w:val="0"/>
      <w:snapToGrid w:val="0"/>
      <w:spacing w:beforeLines="50" w:before="50" w:afterLines="50" w:after="50"/>
      <w:jc w:val="center"/>
      <w:textAlignment w:val="baseline"/>
    </w:pPr>
    <w:rPr>
      <w:rFonts w:ascii="黑体" w:eastAsia="黑体" w:hAnsi="Times New Roman" w:cs="Times New Roman"/>
      <w:kern w:val="21"/>
      <w:sz w:val="21"/>
    </w:rPr>
  </w:style>
  <w:style w:type="paragraph" w:customStyle="1" w:styleId="af5">
    <w:name w:val="标准文件_破折号列项"/>
    <w:qFormat/>
    <w:rsid w:val="00513D83"/>
    <w:pPr>
      <w:numPr>
        <w:numId w:val="10"/>
      </w:numPr>
      <w:adjustRightInd w:val="0"/>
      <w:snapToGrid w:val="0"/>
      <w:ind w:firstLineChars="200" w:firstLine="200"/>
    </w:pPr>
    <w:rPr>
      <w:rFonts w:ascii="Times New Roman" w:eastAsia="宋体" w:hAnsi="Times New Roman" w:cs="Times New Roman"/>
      <w:sz w:val="21"/>
    </w:rPr>
  </w:style>
  <w:style w:type="paragraph" w:customStyle="1" w:styleId="aff5">
    <w:name w:val="标准文件_附录表标号"/>
    <w:basedOn w:val="afffff3"/>
    <w:next w:val="afffff3"/>
    <w:qFormat/>
    <w:rsid w:val="00513D83"/>
    <w:pPr>
      <w:numPr>
        <w:numId w:val="9"/>
      </w:numPr>
      <w:spacing w:line="14" w:lineRule="exact"/>
      <w:ind w:firstLineChars="0" w:firstLine="0"/>
      <w:jc w:val="center"/>
    </w:pPr>
    <w:rPr>
      <w:rFonts w:eastAsia="黑体"/>
      <w:vanish/>
      <w:sz w:val="2"/>
    </w:rPr>
  </w:style>
  <w:style w:type="paragraph" w:customStyle="1" w:styleId="afffffd">
    <w:name w:val="段"/>
    <w:link w:val="Char0"/>
    <w:uiPriority w:val="99"/>
    <w:qFormat/>
    <w:rsid w:val="00513D83"/>
    <w:pPr>
      <w:autoSpaceDE w:val="0"/>
      <w:autoSpaceDN w:val="0"/>
      <w:spacing w:beforeLines="50" w:before="50" w:afterLines="50" w:after="50"/>
      <w:ind w:firstLineChars="200" w:firstLine="200"/>
      <w:jc w:val="both"/>
    </w:pPr>
    <w:rPr>
      <w:rFonts w:ascii="宋体" w:eastAsia="宋体" w:hAnsi="Times New Roman" w:cs="Times New Roman"/>
      <w:sz w:val="21"/>
    </w:rPr>
  </w:style>
  <w:style w:type="character" w:customStyle="1" w:styleId="Char0">
    <w:name w:val="段 Char"/>
    <w:link w:val="afffffd"/>
    <w:uiPriority w:val="99"/>
    <w:qFormat/>
    <w:rsid w:val="00513D83"/>
    <w:rPr>
      <w:rFonts w:ascii="宋体" w:eastAsia="宋体" w:hAnsi="Times New Roman" w:cs="Times New Roman"/>
      <w:sz w:val="21"/>
    </w:rPr>
  </w:style>
  <w:style w:type="character" w:styleId="afffffe">
    <w:name w:val="Placeholder Text"/>
    <w:basedOn w:val="afffd"/>
    <w:uiPriority w:val="99"/>
    <w:semiHidden/>
    <w:qFormat/>
    <w:rsid w:val="00EE6F0E"/>
    <w:rPr>
      <w:color w:val="808080"/>
    </w:rPr>
  </w:style>
  <w:style w:type="paragraph" w:styleId="affffff">
    <w:name w:val="List Paragraph"/>
    <w:basedOn w:val="afffc"/>
    <w:uiPriority w:val="34"/>
    <w:qFormat/>
    <w:rsid w:val="00EE6F0E"/>
    <w:pPr>
      <w:ind w:firstLineChars="200" w:firstLine="420"/>
    </w:pPr>
  </w:style>
  <w:style w:type="character" w:customStyle="1" w:styleId="10">
    <w:name w:val="标题 1 字符"/>
    <w:basedOn w:val="afffd"/>
    <w:link w:val="1"/>
    <w:qFormat/>
    <w:rsid w:val="00EE6F0E"/>
    <w:rPr>
      <w:rFonts w:ascii="Calibri" w:eastAsia="宋体" w:hAnsi="Calibri" w:cs="Times New Roman"/>
      <w:b/>
      <w:bCs/>
      <w:kern w:val="44"/>
      <w:sz w:val="44"/>
      <w:szCs w:val="44"/>
    </w:rPr>
  </w:style>
  <w:style w:type="character" w:customStyle="1" w:styleId="23">
    <w:name w:val="标题 2 字符"/>
    <w:basedOn w:val="afffd"/>
    <w:link w:val="22"/>
    <w:qFormat/>
    <w:rsid w:val="00EE6F0E"/>
    <w:rPr>
      <w:rFonts w:ascii="Arial" w:eastAsia="黑体" w:hAnsi="Arial" w:cs="Times New Roman"/>
      <w:b/>
      <w:bCs/>
      <w:kern w:val="2"/>
      <w:sz w:val="32"/>
      <w:szCs w:val="32"/>
    </w:rPr>
  </w:style>
  <w:style w:type="character" w:customStyle="1" w:styleId="30">
    <w:name w:val="标题 3 字符"/>
    <w:basedOn w:val="afffd"/>
    <w:link w:val="3"/>
    <w:qFormat/>
    <w:rsid w:val="00EE6F0E"/>
    <w:rPr>
      <w:rFonts w:ascii="Calibri" w:eastAsia="宋体" w:hAnsi="Calibri" w:cs="Times New Roman"/>
      <w:b/>
      <w:bCs/>
      <w:kern w:val="2"/>
      <w:sz w:val="32"/>
      <w:szCs w:val="32"/>
    </w:rPr>
  </w:style>
  <w:style w:type="character" w:customStyle="1" w:styleId="40">
    <w:name w:val="标题 4 字符"/>
    <w:basedOn w:val="afffd"/>
    <w:link w:val="4"/>
    <w:qFormat/>
    <w:rsid w:val="00EE6F0E"/>
    <w:rPr>
      <w:rFonts w:ascii="Arial" w:eastAsia="黑体" w:hAnsi="Arial" w:cs="Times New Roman"/>
      <w:b/>
      <w:bCs/>
      <w:kern w:val="2"/>
      <w:sz w:val="28"/>
      <w:szCs w:val="28"/>
    </w:rPr>
  </w:style>
  <w:style w:type="character" w:customStyle="1" w:styleId="50">
    <w:name w:val="标题 5 字符"/>
    <w:basedOn w:val="afffd"/>
    <w:link w:val="5"/>
    <w:qFormat/>
    <w:rsid w:val="00EE6F0E"/>
    <w:rPr>
      <w:rFonts w:ascii="Calibri" w:eastAsia="宋体" w:hAnsi="Calibri" w:cs="Times New Roman"/>
      <w:b/>
      <w:bCs/>
      <w:kern w:val="2"/>
      <w:sz w:val="28"/>
      <w:szCs w:val="28"/>
    </w:rPr>
  </w:style>
  <w:style w:type="character" w:customStyle="1" w:styleId="60">
    <w:name w:val="标题 6 字符"/>
    <w:basedOn w:val="afffd"/>
    <w:link w:val="6"/>
    <w:qFormat/>
    <w:rsid w:val="00EE6F0E"/>
    <w:rPr>
      <w:rFonts w:ascii="Arial" w:eastAsia="黑体" w:hAnsi="Arial" w:cs="Times New Roman"/>
      <w:b/>
      <w:bCs/>
      <w:kern w:val="2"/>
      <w:sz w:val="24"/>
      <w:szCs w:val="24"/>
    </w:rPr>
  </w:style>
  <w:style w:type="character" w:customStyle="1" w:styleId="70">
    <w:name w:val="标题 7 字符"/>
    <w:basedOn w:val="afffd"/>
    <w:link w:val="7"/>
    <w:qFormat/>
    <w:rsid w:val="00EE6F0E"/>
    <w:rPr>
      <w:rFonts w:ascii="Calibri" w:eastAsia="宋体" w:hAnsi="Calibri" w:cs="Times New Roman"/>
      <w:b/>
      <w:bCs/>
      <w:kern w:val="2"/>
      <w:sz w:val="24"/>
      <w:szCs w:val="24"/>
    </w:rPr>
  </w:style>
  <w:style w:type="character" w:customStyle="1" w:styleId="80">
    <w:name w:val="标题 8 字符"/>
    <w:basedOn w:val="afffd"/>
    <w:link w:val="8"/>
    <w:qFormat/>
    <w:rsid w:val="00EE6F0E"/>
    <w:rPr>
      <w:rFonts w:ascii="Arial" w:eastAsia="黑体" w:hAnsi="Arial" w:cs="Times New Roman"/>
      <w:kern w:val="2"/>
      <w:sz w:val="24"/>
      <w:szCs w:val="24"/>
    </w:rPr>
  </w:style>
  <w:style w:type="character" w:customStyle="1" w:styleId="90">
    <w:name w:val="标题 9 字符"/>
    <w:basedOn w:val="afffd"/>
    <w:link w:val="9"/>
    <w:qFormat/>
    <w:rsid w:val="00EE6F0E"/>
    <w:rPr>
      <w:rFonts w:ascii="Arial" w:eastAsia="黑体" w:hAnsi="Arial" w:cs="Times New Roman"/>
      <w:kern w:val="2"/>
      <w:sz w:val="21"/>
      <w:szCs w:val="21"/>
    </w:rPr>
  </w:style>
  <w:style w:type="paragraph" w:styleId="TOC7">
    <w:name w:val="toc 7"/>
    <w:basedOn w:val="afffc"/>
    <w:next w:val="afffc"/>
    <w:uiPriority w:val="39"/>
    <w:unhideWhenUsed/>
    <w:qFormat/>
    <w:rsid w:val="00EE6F0E"/>
    <w:pPr>
      <w:tabs>
        <w:tab w:val="right" w:leader="dot" w:pos="9344"/>
      </w:tabs>
      <w:adjustRightInd w:val="0"/>
      <w:spacing w:line="300" w:lineRule="exact"/>
      <w:ind w:left="1259"/>
    </w:pPr>
    <w:rPr>
      <w:rFonts w:ascii="宋体" w:eastAsia="宋体" w:hAnsi="Calibri" w:cs="Times New Roman"/>
      <w:szCs w:val="21"/>
    </w:rPr>
  </w:style>
  <w:style w:type="paragraph" w:styleId="affffff0">
    <w:name w:val="Normal Indent"/>
    <w:basedOn w:val="afffc"/>
    <w:qFormat/>
    <w:rsid w:val="00EE6F0E"/>
    <w:pPr>
      <w:adjustRightInd w:val="0"/>
      <w:spacing w:line="400" w:lineRule="exact"/>
      <w:ind w:firstLine="420"/>
    </w:pPr>
    <w:rPr>
      <w:rFonts w:ascii="Calibri" w:eastAsia="宋体" w:hAnsi="Calibri" w:cs="Times New Roman"/>
      <w:szCs w:val="21"/>
    </w:rPr>
  </w:style>
  <w:style w:type="paragraph" w:styleId="TOC5">
    <w:name w:val="toc 5"/>
    <w:basedOn w:val="afffc"/>
    <w:next w:val="afffc"/>
    <w:uiPriority w:val="39"/>
    <w:unhideWhenUsed/>
    <w:qFormat/>
    <w:rsid w:val="00EE6F0E"/>
    <w:pPr>
      <w:adjustRightInd w:val="0"/>
      <w:spacing w:line="400" w:lineRule="exact"/>
      <w:ind w:left="839"/>
    </w:pPr>
    <w:rPr>
      <w:rFonts w:ascii="宋体" w:eastAsia="宋体" w:hAnsi="Calibri" w:cs="Times New Roman"/>
      <w:szCs w:val="21"/>
    </w:rPr>
  </w:style>
  <w:style w:type="paragraph" w:styleId="TOC3">
    <w:name w:val="toc 3"/>
    <w:basedOn w:val="afffc"/>
    <w:next w:val="afffc"/>
    <w:uiPriority w:val="39"/>
    <w:unhideWhenUsed/>
    <w:qFormat/>
    <w:rsid w:val="00EE6F0E"/>
    <w:pPr>
      <w:adjustRightInd w:val="0"/>
      <w:spacing w:line="300" w:lineRule="exact"/>
      <w:ind w:left="420"/>
    </w:pPr>
    <w:rPr>
      <w:rFonts w:ascii="宋体" w:eastAsia="宋体" w:hAnsi="Calibri" w:cs="Times New Roman"/>
      <w:szCs w:val="21"/>
    </w:rPr>
  </w:style>
  <w:style w:type="paragraph" w:styleId="TOC1">
    <w:name w:val="toc 1"/>
    <w:basedOn w:val="afffc"/>
    <w:next w:val="afffc"/>
    <w:uiPriority w:val="39"/>
    <w:unhideWhenUsed/>
    <w:qFormat/>
    <w:rsid w:val="00EE6F0E"/>
    <w:pPr>
      <w:adjustRightInd w:val="0"/>
      <w:spacing w:line="400" w:lineRule="exact"/>
    </w:pPr>
    <w:rPr>
      <w:rFonts w:ascii="宋体" w:eastAsia="宋体" w:hAnsi="Calibri" w:cs="Times New Roman"/>
      <w:szCs w:val="21"/>
    </w:rPr>
  </w:style>
  <w:style w:type="paragraph" w:styleId="TOC4">
    <w:name w:val="toc 4"/>
    <w:basedOn w:val="afffc"/>
    <w:next w:val="afffc"/>
    <w:uiPriority w:val="39"/>
    <w:unhideWhenUsed/>
    <w:qFormat/>
    <w:rsid w:val="00EE6F0E"/>
    <w:pPr>
      <w:tabs>
        <w:tab w:val="right" w:leader="dot" w:pos="9344"/>
      </w:tabs>
      <w:adjustRightInd w:val="0"/>
      <w:spacing w:line="300" w:lineRule="exact"/>
      <w:ind w:left="629"/>
    </w:pPr>
    <w:rPr>
      <w:rFonts w:ascii="宋体" w:eastAsia="宋体" w:hAnsi="Calibri" w:cs="Times New Roman"/>
      <w:szCs w:val="21"/>
    </w:rPr>
  </w:style>
  <w:style w:type="paragraph" w:styleId="affffff1">
    <w:name w:val="footnote text"/>
    <w:basedOn w:val="afffc"/>
    <w:next w:val="afffc"/>
    <w:link w:val="affffff2"/>
    <w:semiHidden/>
    <w:qFormat/>
    <w:rsid w:val="00EE6F0E"/>
    <w:pPr>
      <w:snapToGrid w:val="0"/>
      <w:spacing w:line="300" w:lineRule="exact"/>
      <w:ind w:leftChars="200" w:left="400" w:hangingChars="200" w:hanging="200"/>
      <w:jc w:val="left"/>
    </w:pPr>
    <w:rPr>
      <w:rFonts w:ascii="宋体" w:eastAsia="宋体" w:hAnsi="Calibri" w:cs="Times New Roman"/>
      <w:sz w:val="18"/>
      <w:szCs w:val="18"/>
    </w:rPr>
  </w:style>
  <w:style w:type="character" w:customStyle="1" w:styleId="affffff2">
    <w:name w:val="脚注文本 字符"/>
    <w:basedOn w:val="afffd"/>
    <w:link w:val="affffff1"/>
    <w:semiHidden/>
    <w:qFormat/>
    <w:rsid w:val="00EE6F0E"/>
    <w:rPr>
      <w:rFonts w:ascii="宋体" w:eastAsia="宋体" w:hAnsi="Calibri" w:cs="Times New Roman"/>
      <w:kern w:val="2"/>
      <w:sz w:val="18"/>
      <w:szCs w:val="18"/>
    </w:rPr>
  </w:style>
  <w:style w:type="paragraph" w:styleId="TOC6">
    <w:name w:val="toc 6"/>
    <w:basedOn w:val="afffc"/>
    <w:next w:val="afffc"/>
    <w:uiPriority w:val="39"/>
    <w:unhideWhenUsed/>
    <w:qFormat/>
    <w:rsid w:val="00EE6F0E"/>
    <w:pPr>
      <w:adjustRightInd w:val="0"/>
      <w:spacing w:line="300" w:lineRule="exact"/>
      <w:ind w:left="1049"/>
    </w:pPr>
    <w:rPr>
      <w:rFonts w:ascii="宋体" w:eastAsia="宋体" w:hAnsi="Calibri" w:cs="Times New Roman"/>
      <w:szCs w:val="21"/>
    </w:rPr>
  </w:style>
  <w:style w:type="paragraph" w:styleId="affffff3">
    <w:name w:val="table of figures"/>
    <w:basedOn w:val="afffc"/>
    <w:next w:val="afffc"/>
    <w:semiHidden/>
    <w:qFormat/>
    <w:rsid w:val="00EE6F0E"/>
    <w:pPr>
      <w:jc w:val="left"/>
    </w:pPr>
    <w:rPr>
      <w:rFonts w:ascii="Calibri" w:eastAsia="宋体" w:hAnsi="Calibri" w:cs="Times New Roman"/>
      <w:szCs w:val="24"/>
    </w:rPr>
  </w:style>
  <w:style w:type="paragraph" w:styleId="TOC2">
    <w:name w:val="toc 2"/>
    <w:basedOn w:val="afffc"/>
    <w:next w:val="afffc"/>
    <w:uiPriority w:val="39"/>
    <w:unhideWhenUsed/>
    <w:qFormat/>
    <w:rsid w:val="00EE6F0E"/>
    <w:pPr>
      <w:tabs>
        <w:tab w:val="right" w:leader="dot" w:pos="9344"/>
      </w:tabs>
      <w:adjustRightInd w:val="0"/>
      <w:spacing w:line="300" w:lineRule="exact"/>
      <w:ind w:left="210"/>
    </w:pPr>
    <w:rPr>
      <w:rFonts w:ascii="宋体" w:eastAsia="宋体" w:hAnsi="Calibri" w:cs="Times New Roman"/>
      <w:szCs w:val="21"/>
    </w:rPr>
  </w:style>
  <w:style w:type="paragraph" w:styleId="affffff4">
    <w:name w:val="Title"/>
    <w:basedOn w:val="afffc"/>
    <w:link w:val="affffff5"/>
    <w:qFormat/>
    <w:rsid w:val="00EE6F0E"/>
    <w:pPr>
      <w:adjustRightInd w:val="0"/>
      <w:spacing w:before="240" w:after="60" w:line="400" w:lineRule="exact"/>
      <w:jc w:val="center"/>
      <w:outlineLvl w:val="0"/>
    </w:pPr>
    <w:rPr>
      <w:rFonts w:ascii="Arial" w:eastAsia="宋体" w:hAnsi="Arial" w:cs="Arial"/>
      <w:b/>
      <w:bCs/>
      <w:sz w:val="32"/>
      <w:szCs w:val="32"/>
    </w:rPr>
  </w:style>
  <w:style w:type="character" w:customStyle="1" w:styleId="affffff5">
    <w:name w:val="标题 字符"/>
    <w:basedOn w:val="afffd"/>
    <w:link w:val="affffff4"/>
    <w:qFormat/>
    <w:rsid w:val="00EE6F0E"/>
    <w:rPr>
      <w:rFonts w:ascii="Arial" w:eastAsia="宋体" w:hAnsi="Arial" w:cs="Arial"/>
      <w:b/>
      <w:bCs/>
      <w:kern w:val="2"/>
      <w:sz w:val="32"/>
      <w:szCs w:val="32"/>
    </w:rPr>
  </w:style>
  <w:style w:type="character" w:styleId="affffff6">
    <w:name w:val="Strong"/>
    <w:uiPriority w:val="22"/>
    <w:qFormat/>
    <w:rsid w:val="00EE6F0E"/>
    <w:rPr>
      <w:b/>
      <w:bCs/>
    </w:rPr>
  </w:style>
  <w:style w:type="character" w:styleId="affffff7">
    <w:name w:val="Emphasis"/>
    <w:uiPriority w:val="20"/>
    <w:qFormat/>
    <w:rsid w:val="00EE6F0E"/>
    <w:rPr>
      <w:i/>
      <w:iCs/>
    </w:rPr>
  </w:style>
  <w:style w:type="character" w:styleId="affffff8">
    <w:name w:val="Hyperlink"/>
    <w:uiPriority w:val="99"/>
    <w:qFormat/>
    <w:rsid w:val="00EE6F0E"/>
    <w:rPr>
      <w:rFonts w:ascii="宋体" w:eastAsia="宋体" w:hAnsi="Times New Roman"/>
      <w:color w:val="auto"/>
      <w:spacing w:val="0"/>
      <w:w w:val="100"/>
      <w:position w:val="0"/>
      <w:sz w:val="21"/>
      <w:u w:val="none"/>
      <w:vertAlign w:val="baseline"/>
    </w:rPr>
  </w:style>
  <w:style w:type="character" w:styleId="affffff9">
    <w:name w:val="footnote reference"/>
    <w:semiHidden/>
    <w:qFormat/>
    <w:rsid w:val="00EE6F0E"/>
    <w:rPr>
      <w:rFonts w:ascii="宋体" w:eastAsia="宋体" w:hAnsi="宋体" w:cs="Times New Roman"/>
      <w:spacing w:val="0"/>
      <w:sz w:val="18"/>
      <w:vertAlign w:val="superscript"/>
    </w:rPr>
  </w:style>
  <w:style w:type="paragraph" w:styleId="affffffa">
    <w:name w:val="Quote"/>
    <w:basedOn w:val="afffc"/>
    <w:next w:val="afffc"/>
    <w:link w:val="affffffb"/>
    <w:uiPriority w:val="29"/>
    <w:qFormat/>
    <w:rsid w:val="00EE6F0E"/>
    <w:pPr>
      <w:adjustRightInd w:val="0"/>
      <w:spacing w:line="400" w:lineRule="exact"/>
    </w:pPr>
    <w:rPr>
      <w:rFonts w:ascii="Calibri" w:eastAsia="宋体" w:hAnsi="Calibri" w:cs="Times New Roman"/>
      <w:i/>
      <w:iCs/>
      <w:color w:val="000000"/>
      <w:szCs w:val="21"/>
    </w:rPr>
  </w:style>
  <w:style w:type="character" w:customStyle="1" w:styleId="affffffb">
    <w:name w:val="引用 字符"/>
    <w:basedOn w:val="afffd"/>
    <w:link w:val="affffffa"/>
    <w:uiPriority w:val="29"/>
    <w:qFormat/>
    <w:rsid w:val="00EE6F0E"/>
    <w:rPr>
      <w:rFonts w:ascii="Calibri" w:eastAsia="宋体" w:hAnsi="Calibri" w:cs="Times New Roman"/>
      <w:i/>
      <w:iCs/>
      <w:color w:val="000000"/>
      <w:kern w:val="2"/>
      <w:sz w:val="21"/>
      <w:szCs w:val="21"/>
    </w:rPr>
  </w:style>
  <w:style w:type="paragraph" w:customStyle="1" w:styleId="affffffc">
    <w:name w:val="标准标志"/>
    <w:next w:val="afffc"/>
    <w:qFormat/>
    <w:rsid w:val="00EE6F0E"/>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paragraph" w:customStyle="1" w:styleId="affffffd">
    <w:name w:val="标准称谓"/>
    <w:next w:val="afffc"/>
    <w:qFormat/>
    <w:rsid w:val="00EE6F0E"/>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w w:val="148"/>
      <w:sz w:val="52"/>
    </w:rPr>
  </w:style>
  <w:style w:type="paragraph" w:customStyle="1" w:styleId="affffffe">
    <w:name w:val="标准文件_页脚偶数页"/>
    <w:qFormat/>
    <w:rsid w:val="00EE6F0E"/>
    <w:pPr>
      <w:ind w:left="198"/>
    </w:pPr>
    <w:rPr>
      <w:rFonts w:ascii="宋体" w:eastAsia="宋体" w:hAnsi="Times New Roman" w:cs="Times New Roman"/>
      <w:sz w:val="18"/>
    </w:rPr>
  </w:style>
  <w:style w:type="paragraph" w:customStyle="1" w:styleId="afffffff">
    <w:name w:val="标准文件_页脚奇数页"/>
    <w:qFormat/>
    <w:rsid w:val="00EE6F0E"/>
    <w:pPr>
      <w:ind w:right="227"/>
      <w:jc w:val="right"/>
    </w:pPr>
    <w:rPr>
      <w:rFonts w:ascii="宋体" w:eastAsia="宋体" w:hAnsi="Times New Roman" w:cs="Times New Roman"/>
      <w:sz w:val="18"/>
    </w:rPr>
  </w:style>
  <w:style w:type="paragraph" w:customStyle="1" w:styleId="afffffff0">
    <w:name w:val="标准书眉一"/>
    <w:qFormat/>
    <w:rsid w:val="00EE6F0E"/>
    <w:pPr>
      <w:jc w:val="both"/>
    </w:pPr>
    <w:rPr>
      <w:rFonts w:ascii="Times New Roman" w:eastAsia="宋体" w:hAnsi="Times New Roman" w:cs="Times New Roman"/>
    </w:rPr>
  </w:style>
  <w:style w:type="paragraph" w:customStyle="1" w:styleId="ICS">
    <w:name w:val="标准文件_ICS"/>
    <w:basedOn w:val="afffc"/>
    <w:qFormat/>
    <w:rsid w:val="00EE6F0E"/>
    <w:pPr>
      <w:adjustRightInd w:val="0"/>
      <w:spacing w:line="0" w:lineRule="atLeast"/>
    </w:pPr>
    <w:rPr>
      <w:rFonts w:ascii="黑体" w:eastAsia="黑体" w:hAnsi="宋体" w:cs="Times New Roman"/>
      <w:szCs w:val="21"/>
    </w:rPr>
  </w:style>
  <w:style w:type="paragraph" w:customStyle="1" w:styleId="afffffff1">
    <w:name w:val="标准文件_标准正文"/>
    <w:basedOn w:val="afffc"/>
    <w:next w:val="afffff3"/>
    <w:qFormat/>
    <w:rsid w:val="00EE6F0E"/>
    <w:pPr>
      <w:adjustRightInd w:val="0"/>
      <w:snapToGrid w:val="0"/>
      <w:spacing w:line="400" w:lineRule="exact"/>
      <w:ind w:firstLineChars="200" w:firstLine="200"/>
    </w:pPr>
    <w:rPr>
      <w:rFonts w:ascii="Calibri" w:eastAsia="宋体" w:hAnsi="Calibri" w:cs="Times New Roman"/>
      <w:kern w:val="0"/>
      <w:szCs w:val="21"/>
    </w:rPr>
  </w:style>
  <w:style w:type="paragraph" w:customStyle="1" w:styleId="afffffff2">
    <w:name w:val="标准文件_版本"/>
    <w:basedOn w:val="afffffff1"/>
    <w:qFormat/>
    <w:rsid w:val="00EE6F0E"/>
    <w:pPr>
      <w:adjustRightInd/>
      <w:snapToGrid/>
      <w:ind w:firstLineChars="0" w:firstLine="0"/>
    </w:pPr>
    <w:rPr>
      <w:rFonts w:ascii="宋体" w:hAnsi="宋体"/>
      <w:kern w:val="2"/>
    </w:rPr>
  </w:style>
  <w:style w:type="paragraph" w:customStyle="1" w:styleId="afffffff3">
    <w:name w:val="标准文件_标准部门"/>
    <w:basedOn w:val="afffc"/>
    <w:qFormat/>
    <w:rsid w:val="00EE6F0E"/>
    <w:pPr>
      <w:adjustRightInd w:val="0"/>
      <w:spacing w:line="400" w:lineRule="exact"/>
      <w:jc w:val="center"/>
    </w:pPr>
    <w:rPr>
      <w:rFonts w:ascii="黑体" w:eastAsia="黑体" w:hAnsi="Calibri" w:cs="Times New Roman"/>
      <w:kern w:val="0"/>
      <w:sz w:val="44"/>
      <w:szCs w:val="21"/>
    </w:rPr>
  </w:style>
  <w:style w:type="paragraph" w:customStyle="1" w:styleId="afffffff4">
    <w:name w:val="标准文件_标准代替"/>
    <w:basedOn w:val="afffc"/>
    <w:next w:val="afffc"/>
    <w:qFormat/>
    <w:rsid w:val="00EE6F0E"/>
    <w:pPr>
      <w:adjustRightInd w:val="0"/>
      <w:spacing w:line="310" w:lineRule="exact"/>
      <w:jc w:val="right"/>
    </w:pPr>
    <w:rPr>
      <w:rFonts w:ascii="宋体" w:eastAsia="宋体" w:hAnsi="宋体" w:cs="Times New Roman"/>
      <w:kern w:val="0"/>
      <w:szCs w:val="21"/>
    </w:rPr>
  </w:style>
  <w:style w:type="paragraph" w:customStyle="1" w:styleId="afffffff5">
    <w:name w:val="标准文件_标准名称标题"/>
    <w:basedOn w:val="afffc"/>
    <w:next w:val="afffc"/>
    <w:qFormat/>
    <w:rsid w:val="00EE6F0E"/>
    <w:pPr>
      <w:widowControl/>
      <w:shd w:val="clear" w:color="FFFFFF" w:fill="FFFFFF"/>
      <w:spacing w:before="640" w:after="100" w:line="400" w:lineRule="exact"/>
      <w:jc w:val="center"/>
    </w:pPr>
    <w:rPr>
      <w:rFonts w:ascii="黑体" w:eastAsia="黑体" w:hAnsi="Calibri" w:cs="Times New Roman"/>
      <w:kern w:val="0"/>
      <w:sz w:val="32"/>
      <w:szCs w:val="21"/>
    </w:rPr>
  </w:style>
  <w:style w:type="paragraph" w:customStyle="1" w:styleId="afffffff6">
    <w:name w:val="标准文件_页眉奇数页"/>
    <w:next w:val="afffc"/>
    <w:qFormat/>
    <w:rsid w:val="00EE6F0E"/>
    <w:pPr>
      <w:tabs>
        <w:tab w:val="center" w:pos="4154"/>
        <w:tab w:val="right" w:pos="8306"/>
      </w:tabs>
      <w:spacing w:after="120"/>
      <w:jc w:val="right"/>
    </w:pPr>
    <w:rPr>
      <w:rFonts w:ascii="黑体" w:eastAsia="黑体" w:hAnsi="宋体" w:cs="Times New Roman"/>
      <w:sz w:val="21"/>
    </w:rPr>
  </w:style>
  <w:style w:type="paragraph" w:customStyle="1" w:styleId="afffffff7">
    <w:name w:val="标准文件_页眉偶数页"/>
    <w:basedOn w:val="afffffff6"/>
    <w:next w:val="afffc"/>
    <w:qFormat/>
    <w:rsid w:val="00EE6F0E"/>
    <w:pPr>
      <w:jc w:val="left"/>
    </w:pPr>
  </w:style>
  <w:style w:type="paragraph" w:customStyle="1" w:styleId="a2">
    <w:name w:val="标准文件_参考文献条目"/>
    <w:qFormat/>
    <w:rsid w:val="00EE6F0E"/>
    <w:pPr>
      <w:numPr>
        <w:numId w:val="11"/>
      </w:numPr>
    </w:pPr>
    <w:rPr>
      <w:rFonts w:ascii="宋体" w:eastAsia="宋体" w:hAnsi="Times New Roman" w:cs="Times New Roman"/>
    </w:rPr>
  </w:style>
  <w:style w:type="character" w:customStyle="1" w:styleId="afffffff8">
    <w:name w:val="标准文件_发布"/>
    <w:qFormat/>
    <w:rsid w:val="00EE6F0E"/>
    <w:rPr>
      <w:rFonts w:ascii="黑体" w:eastAsia="黑体"/>
      <w:spacing w:val="0"/>
      <w:w w:val="100"/>
      <w:position w:val="3"/>
      <w:sz w:val="28"/>
    </w:rPr>
  </w:style>
  <w:style w:type="paragraph" w:customStyle="1" w:styleId="af0">
    <w:name w:val="标准文件_方框数字列项"/>
    <w:basedOn w:val="afffff3"/>
    <w:qFormat/>
    <w:rsid w:val="00EE6F0E"/>
    <w:pPr>
      <w:numPr>
        <w:numId w:val="12"/>
      </w:numPr>
      <w:ind w:firstLineChars="0" w:firstLine="0"/>
    </w:pPr>
  </w:style>
  <w:style w:type="paragraph" w:customStyle="1" w:styleId="afffffff9">
    <w:name w:val="标准文件_封面标准编号"/>
    <w:basedOn w:val="afffc"/>
    <w:next w:val="afffffff4"/>
    <w:qFormat/>
    <w:rsid w:val="00EE6F0E"/>
    <w:pPr>
      <w:adjustRightInd w:val="0"/>
      <w:spacing w:line="310" w:lineRule="exact"/>
      <w:jc w:val="right"/>
    </w:pPr>
    <w:rPr>
      <w:rFonts w:ascii="黑体" w:eastAsia="黑体" w:hAnsi="Calibri" w:cs="Times New Roman"/>
      <w:kern w:val="0"/>
      <w:sz w:val="28"/>
      <w:szCs w:val="21"/>
    </w:rPr>
  </w:style>
  <w:style w:type="paragraph" w:customStyle="1" w:styleId="afffffffa">
    <w:name w:val="标准文件_封面标准分类号"/>
    <w:basedOn w:val="afffc"/>
    <w:qFormat/>
    <w:rsid w:val="00EE6F0E"/>
    <w:pPr>
      <w:adjustRightInd w:val="0"/>
      <w:spacing w:line="400" w:lineRule="exact"/>
    </w:pPr>
    <w:rPr>
      <w:rFonts w:ascii="黑体" w:eastAsia="黑体" w:hAnsi="Calibri" w:cs="Times New Roman"/>
      <w:b/>
      <w:kern w:val="0"/>
      <w:sz w:val="28"/>
      <w:szCs w:val="21"/>
    </w:rPr>
  </w:style>
  <w:style w:type="paragraph" w:customStyle="1" w:styleId="afffffffb">
    <w:name w:val="标准文件_封面标准名称"/>
    <w:basedOn w:val="afffc"/>
    <w:qFormat/>
    <w:rsid w:val="00EE6F0E"/>
    <w:pPr>
      <w:adjustRightInd w:val="0"/>
      <w:jc w:val="center"/>
    </w:pPr>
    <w:rPr>
      <w:rFonts w:ascii="黑体" w:eastAsia="黑体" w:hAnsi="Calibri" w:cs="Times New Roman"/>
      <w:kern w:val="0"/>
      <w:sz w:val="52"/>
      <w:szCs w:val="21"/>
    </w:rPr>
  </w:style>
  <w:style w:type="paragraph" w:customStyle="1" w:styleId="afffffffc">
    <w:name w:val="标准文件_封面标准英文名称"/>
    <w:basedOn w:val="afffc"/>
    <w:qFormat/>
    <w:rsid w:val="00EE6F0E"/>
    <w:pPr>
      <w:adjustRightInd w:val="0"/>
      <w:jc w:val="center"/>
    </w:pPr>
    <w:rPr>
      <w:rFonts w:ascii="黑体" w:eastAsia="黑体" w:hAnsi="Calibri" w:cs="Times New Roman"/>
      <w:b/>
      <w:sz w:val="28"/>
      <w:szCs w:val="21"/>
    </w:rPr>
  </w:style>
  <w:style w:type="paragraph" w:customStyle="1" w:styleId="afffffffd">
    <w:name w:val="标准文件_封面发布日期"/>
    <w:basedOn w:val="afffc"/>
    <w:qFormat/>
    <w:rsid w:val="00EE6F0E"/>
    <w:pPr>
      <w:adjustRightInd w:val="0"/>
      <w:spacing w:line="310" w:lineRule="exact"/>
    </w:pPr>
    <w:rPr>
      <w:rFonts w:ascii="黑体" w:eastAsia="黑体" w:hAnsi="Calibri" w:cs="Times New Roman"/>
      <w:kern w:val="0"/>
      <w:sz w:val="28"/>
      <w:szCs w:val="21"/>
    </w:rPr>
  </w:style>
  <w:style w:type="paragraph" w:customStyle="1" w:styleId="afffffffe">
    <w:name w:val="标准文件_封面密级"/>
    <w:basedOn w:val="afffc"/>
    <w:qFormat/>
    <w:rsid w:val="00EE6F0E"/>
    <w:pPr>
      <w:adjustRightInd w:val="0"/>
      <w:spacing w:line="400" w:lineRule="exact"/>
    </w:pPr>
    <w:rPr>
      <w:rFonts w:ascii="Calibri" w:eastAsia="黑体" w:hAnsi="Calibri" w:cs="Times New Roman"/>
      <w:sz w:val="32"/>
      <w:szCs w:val="21"/>
    </w:rPr>
  </w:style>
  <w:style w:type="paragraph" w:customStyle="1" w:styleId="affffffff">
    <w:name w:val="标准文件_封面实施日期"/>
    <w:basedOn w:val="afffc"/>
    <w:qFormat/>
    <w:rsid w:val="00EE6F0E"/>
    <w:pPr>
      <w:adjustRightInd w:val="0"/>
      <w:spacing w:line="310" w:lineRule="exact"/>
      <w:jc w:val="right"/>
    </w:pPr>
    <w:rPr>
      <w:rFonts w:ascii="黑体" w:eastAsia="黑体" w:hAnsi="Calibri" w:cs="Times New Roman"/>
      <w:sz w:val="28"/>
      <w:szCs w:val="21"/>
    </w:rPr>
  </w:style>
  <w:style w:type="paragraph" w:customStyle="1" w:styleId="affffffff0">
    <w:name w:val="标准文件_封面抬头"/>
    <w:basedOn w:val="afffff3"/>
    <w:qFormat/>
    <w:rsid w:val="00EE6F0E"/>
    <w:pPr>
      <w:adjustRightInd w:val="0"/>
      <w:spacing w:line="800" w:lineRule="exact"/>
      <w:ind w:firstLineChars="0" w:firstLine="0"/>
      <w:jc w:val="distribute"/>
    </w:pPr>
    <w:rPr>
      <w:rFonts w:ascii="黑体" w:eastAsia="黑体"/>
      <w:b/>
      <w:sz w:val="64"/>
    </w:rPr>
  </w:style>
  <w:style w:type="paragraph" w:customStyle="1" w:styleId="affffffff1">
    <w:name w:val="标准文件_附录公式"/>
    <w:basedOn w:val="afffffff1"/>
    <w:next w:val="afffffff1"/>
    <w:qFormat/>
    <w:rsid w:val="00EE6F0E"/>
    <w:pPr>
      <w:tabs>
        <w:tab w:val="center" w:pos="4678"/>
        <w:tab w:val="right" w:leader="middleDot" w:pos="9356"/>
      </w:tabs>
      <w:spacing w:line="240" w:lineRule="auto"/>
      <w:ind w:right="-51" w:firstLineChars="0" w:firstLine="0"/>
    </w:pPr>
    <w:rPr>
      <w:rFonts w:ascii="宋体" w:hAnsi="宋体"/>
    </w:rPr>
  </w:style>
  <w:style w:type="paragraph" w:customStyle="1" w:styleId="af3">
    <w:name w:val="标准文件_附录英文标识"/>
    <w:next w:val="afffff4"/>
    <w:qFormat/>
    <w:rsid w:val="00EE6F0E"/>
    <w:pPr>
      <w:numPr>
        <w:numId w:val="13"/>
      </w:numPr>
      <w:tabs>
        <w:tab w:val="left" w:pos="6406"/>
      </w:tabs>
      <w:spacing w:before="220" w:after="320"/>
      <w:jc w:val="center"/>
      <w:outlineLvl w:val="0"/>
    </w:pPr>
    <w:rPr>
      <w:rFonts w:ascii="黑体" w:eastAsia="黑体" w:hAnsi="Times New Roman" w:cs="Times New Roman"/>
      <w:sz w:val="21"/>
    </w:rPr>
  </w:style>
  <w:style w:type="paragraph" w:customStyle="1" w:styleId="affffffff2">
    <w:name w:val="标准文件_附录章标题"/>
    <w:next w:val="afffff3"/>
    <w:qFormat/>
    <w:rsid w:val="00EE6F0E"/>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ffffff3">
    <w:name w:val="标准文件_公式后的破折号"/>
    <w:basedOn w:val="afffff3"/>
    <w:next w:val="afffff3"/>
    <w:qFormat/>
    <w:rsid w:val="00EE6F0E"/>
    <w:pPr>
      <w:ind w:leftChars="200" w:left="488" w:hangingChars="290" w:hanging="289"/>
    </w:pPr>
  </w:style>
  <w:style w:type="paragraph" w:customStyle="1" w:styleId="affffffff4">
    <w:name w:val="标准文件_目次、标准名称标题"/>
    <w:basedOn w:val="a9"/>
    <w:next w:val="afffff3"/>
    <w:qFormat/>
    <w:rsid w:val="00EE6F0E"/>
    <w:pPr>
      <w:numPr>
        <w:numId w:val="0"/>
      </w:numPr>
      <w:tabs>
        <w:tab w:val="left" w:pos="851"/>
      </w:tabs>
      <w:spacing w:before="0" w:line="460" w:lineRule="exact"/>
    </w:pPr>
  </w:style>
  <w:style w:type="paragraph" w:customStyle="1" w:styleId="affffffff5">
    <w:name w:val="标准文件_目录标题"/>
    <w:basedOn w:val="afffc"/>
    <w:qFormat/>
    <w:rsid w:val="00EE6F0E"/>
    <w:pPr>
      <w:adjustRightInd w:val="0"/>
      <w:spacing w:afterLines="150" w:after="150"/>
      <w:jc w:val="center"/>
    </w:pPr>
    <w:rPr>
      <w:rFonts w:ascii="黑体" w:eastAsia="黑体" w:hAnsi="Calibri" w:cs="Times New Roman"/>
      <w:sz w:val="32"/>
      <w:szCs w:val="21"/>
    </w:rPr>
  </w:style>
  <w:style w:type="paragraph" w:customStyle="1" w:styleId="aff3">
    <w:name w:val="标准文件_破折号列项（二级）"/>
    <w:basedOn w:val="af5"/>
    <w:qFormat/>
    <w:rsid w:val="00EE6F0E"/>
    <w:pPr>
      <w:numPr>
        <w:numId w:val="14"/>
      </w:numPr>
      <w:ind w:left="0" w:firstLine="200"/>
    </w:pPr>
  </w:style>
  <w:style w:type="character" w:customStyle="1" w:styleId="11">
    <w:name w:val="不明显参考1"/>
    <w:uiPriority w:val="31"/>
    <w:qFormat/>
    <w:rsid w:val="00EE6F0E"/>
    <w:rPr>
      <w:smallCaps/>
      <w:color w:val="C0504D"/>
      <w:u w:val="single"/>
    </w:rPr>
  </w:style>
  <w:style w:type="paragraph" w:customStyle="1" w:styleId="affffffff6">
    <w:name w:val="标准文件_示例后续"/>
    <w:basedOn w:val="afffc"/>
    <w:qFormat/>
    <w:rsid w:val="00EE6F0E"/>
    <w:pPr>
      <w:ind w:firstLineChars="200" w:firstLine="200"/>
    </w:pPr>
    <w:rPr>
      <w:rFonts w:ascii="Calibri" w:eastAsia="宋体" w:hAnsi="Calibri" w:cs="Times New Roman"/>
      <w:sz w:val="18"/>
      <w:szCs w:val="24"/>
    </w:rPr>
  </w:style>
  <w:style w:type="paragraph" w:customStyle="1" w:styleId="afff0">
    <w:name w:val="标准文件_数字编号列项"/>
    <w:qFormat/>
    <w:rsid w:val="00EE6F0E"/>
    <w:pPr>
      <w:numPr>
        <w:numId w:val="15"/>
      </w:numPr>
      <w:jc w:val="both"/>
    </w:pPr>
    <w:rPr>
      <w:rFonts w:ascii="宋体" w:eastAsia="宋体" w:hAnsi="宋体" w:cs="Times New Roman"/>
      <w:sz w:val="21"/>
    </w:rPr>
  </w:style>
  <w:style w:type="paragraph" w:customStyle="1" w:styleId="affffffff7">
    <w:name w:val="标准文件_条文脚注"/>
    <w:basedOn w:val="affffff1"/>
    <w:qFormat/>
    <w:rsid w:val="00EE6F0E"/>
    <w:pPr>
      <w:adjustRightInd w:val="0"/>
      <w:spacing w:line="240" w:lineRule="auto"/>
      <w:ind w:leftChars="0" w:left="0" w:firstLineChars="200" w:firstLine="200"/>
      <w:jc w:val="both"/>
    </w:pPr>
    <w:rPr>
      <w:rFonts w:hAnsi="宋体"/>
    </w:rPr>
  </w:style>
  <w:style w:type="paragraph" w:customStyle="1" w:styleId="af8">
    <w:name w:val="标准文件_图表脚注"/>
    <w:basedOn w:val="afffc"/>
    <w:next w:val="afffff3"/>
    <w:qFormat/>
    <w:rsid w:val="00EE6F0E"/>
    <w:pPr>
      <w:numPr>
        <w:numId w:val="16"/>
      </w:numPr>
      <w:adjustRightInd w:val="0"/>
      <w:jc w:val="left"/>
    </w:pPr>
    <w:rPr>
      <w:rFonts w:ascii="宋体" w:eastAsia="宋体" w:hAnsi="宋体" w:cs="Times New Roman"/>
      <w:sz w:val="18"/>
      <w:szCs w:val="21"/>
    </w:rPr>
  </w:style>
  <w:style w:type="character" w:customStyle="1" w:styleId="affffffff8">
    <w:name w:val="标准文件_图表脚注内容"/>
    <w:qFormat/>
    <w:rsid w:val="00EE6F0E"/>
    <w:rPr>
      <w:rFonts w:ascii="宋体" w:eastAsia="宋体" w:hAnsi="宋体" w:cs="Times New Roman"/>
      <w:spacing w:val="0"/>
      <w:sz w:val="18"/>
      <w:vertAlign w:val="superscript"/>
    </w:rPr>
  </w:style>
  <w:style w:type="paragraph" w:customStyle="1" w:styleId="affffffff9">
    <w:name w:val="标准文件_一致程度"/>
    <w:basedOn w:val="afffc"/>
    <w:qFormat/>
    <w:rsid w:val="00EE6F0E"/>
    <w:pPr>
      <w:adjustRightInd w:val="0"/>
      <w:spacing w:line="440" w:lineRule="exact"/>
      <w:jc w:val="center"/>
    </w:pPr>
    <w:rPr>
      <w:rFonts w:ascii="Calibri" w:eastAsia="宋体" w:hAnsi="Calibri" w:cs="Times New Roman"/>
      <w:sz w:val="28"/>
      <w:szCs w:val="21"/>
    </w:rPr>
  </w:style>
  <w:style w:type="paragraph" w:customStyle="1" w:styleId="affffffffa">
    <w:name w:val="标准文件_引言标题"/>
    <w:next w:val="afffc"/>
    <w:qFormat/>
    <w:rsid w:val="00EE6F0E"/>
    <w:pPr>
      <w:shd w:val="clear" w:color="FFFFFF" w:fill="FFFFFF"/>
      <w:spacing w:before="540" w:after="600"/>
      <w:jc w:val="center"/>
      <w:outlineLvl w:val="0"/>
    </w:pPr>
    <w:rPr>
      <w:rFonts w:ascii="黑体" w:eastAsia="黑体" w:hAnsi="Times New Roman" w:cs="Times New Roman"/>
      <w:sz w:val="32"/>
    </w:rPr>
  </w:style>
  <w:style w:type="paragraph" w:customStyle="1" w:styleId="affffffffb">
    <w:name w:val="标准文件_英文图表脚注"/>
    <w:basedOn w:val="afffffff1"/>
    <w:qFormat/>
    <w:rsid w:val="00EE6F0E"/>
    <w:pPr>
      <w:widowControl/>
      <w:adjustRightInd/>
      <w:snapToGrid/>
      <w:spacing w:line="240" w:lineRule="auto"/>
      <w:ind w:left="79" w:hangingChars="80" w:hanging="79"/>
    </w:pPr>
    <w:rPr>
      <w:rFonts w:ascii="宋体" w:hAnsi="宋体"/>
    </w:rPr>
  </w:style>
  <w:style w:type="paragraph" w:customStyle="1" w:styleId="af2">
    <w:name w:val="标准文件_英文注："/>
    <w:basedOn w:val="afffc"/>
    <w:next w:val="afffff3"/>
    <w:qFormat/>
    <w:rsid w:val="00EE6F0E"/>
    <w:pPr>
      <w:numPr>
        <w:numId w:val="17"/>
      </w:numPr>
      <w:tabs>
        <w:tab w:val="left" w:pos="420"/>
      </w:tabs>
      <w:autoSpaceDE w:val="0"/>
      <w:autoSpaceDN w:val="0"/>
      <w:adjustRightInd w:val="0"/>
    </w:pPr>
    <w:rPr>
      <w:rFonts w:ascii="宋体" w:eastAsia="宋体" w:hAnsi="宋体" w:cs="Times New Roman"/>
      <w:kern w:val="0"/>
      <w:sz w:val="18"/>
      <w:szCs w:val="20"/>
    </w:rPr>
  </w:style>
  <w:style w:type="paragraph" w:customStyle="1" w:styleId="aff7">
    <w:name w:val="标准文件_英文注×："/>
    <w:basedOn w:val="afffc"/>
    <w:qFormat/>
    <w:rsid w:val="00EE6F0E"/>
    <w:pPr>
      <w:numPr>
        <w:numId w:val="18"/>
      </w:numPr>
      <w:tabs>
        <w:tab w:val="left" w:pos="210"/>
      </w:tabs>
      <w:autoSpaceDE w:val="0"/>
      <w:autoSpaceDN w:val="0"/>
      <w:adjustRightInd w:val="0"/>
    </w:pPr>
    <w:rPr>
      <w:rFonts w:ascii="宋体" w:eastAsia="宋体" w:hAnsi="宋体" w:cs="Times New Roman"/>
      <w:kern w:val="0"/>
      <w:szCs w:val="20"/>
    </w:rPr>
  </w:style>
  <w:style w:type="paragraph" w:customStyle="1" w:styleId="affffffffc">
    <w:name w:val="标准文件_正文公式"/>
    <w:basedOn w:val="afffc"/>
    <w:next w:val="afffffff1"/>
    <w:qFormat/>
    <w:rsid w:val="00EE6F0E"/>
    <w:pPr>
      <w:tabs>
        <w:tab w:val="center" w:pos="4678"/>
        <w:tab w:val="right" w:leader="middleDot" w:pos="9356"/>
      </w:tabs>
      <w:adjustRightInd w:val="0"/>
    </w:pPr>
    <w:rPr>
      <w:rFonts w:ascii="宋体" w:eastAsia="宋体" w:hAnsi="宋体" w:cs="Times New Roman"/>
      <w:szCs w:val="21"/>
    </w:rPr>
  </w:style>
  <w:style w:type="paragraph" w:customStyle="1" w:styleId="afffa">
    <w:name w:val="标准文件_正文英文表标题"/>
    <w:next w:val="afffff3"/>
    <w:qFormat/>
    <w:rsid w:val="00EE6F0E"/>
    <w:pPr>
      <w:numPr>
        <w:numId w:val="19"/>
      </w:numPr>
      <w:jc w:val="center"/>
    </w:pPr>
    <w:rPr>
      <w:rFonts w:ascii="黑体" w:eastAsia="黑体" w:hAnsi="Times New Roman" w:cs="Times New Roman"/>
      <w:sz w:val="21"/>
    </w:rPr>
  </w:style>
  <w:style w:type="paragraph" w:customStyle="1" w:styleId="aff2">
    <w:name w:val="标准文件_正文英文图标题"/>
    <w:next w:val="afffff3"/>
    <w:qFormat/>
    <w:rsid w:val="00EE6F0E"/>
    <w:pPr>
      <w:numPr>
        <w:numId w:val="20"/>
      </w:numPr>
      <w:jc w:val="center"/>
    </w:pPr>
    <w:rPr>
      <w:rFonts w:ascii="黑体" w:eastAsia="黑体" w:hAnsi="Times New Roman" w:cs="Times New Roman"/>
      <w:sz w:val="21"/>
    </w:rPr>
  </w:style>
  <w:style w:type="paragraph" w:customStyle="1" w:styleId="a4">
    <w:name w:val="二级无标题条"/>
    <w:basedOn w:val="afffc"/>
    <w:qFormat/>
    <w:rsid w:val="00EE6F0E"/>
    <w:pPr>
      <w:numPr>
        <w:ilvl w:val="3"/>
        <w:numId w:val="21"/>
      </w:numPr>
    </w:pPr>
    <w:rPr>
      <w:rFonts w:ascii="宋体" w:eastAsia="宋体" w:hAnsi="宋体" w:cs="Times New Roman"/>
      <w:szCs w:val="24"/>
    </w:rPr>
  </w:style>
  <w:style w:type="paragraph" w:customStyle="1" w:styleId="affffffffd">
    <w:name w:val="发布部门"/>
    <w:next w:val="afffff3"/>
    <w:qFormat/>
    <w:rsid w:val="00EE6F0E"/>
    <w:pPr>
      <w:framePr w:w="7433" w:h="585" w:hRule="exact" w:hSpace="180" w:vSpace="180" w:wrap="around" w:hAnchor="margin" w:xAlign="center" w:y="14401" w:anchorLock="1"/>
      <w:jc w:val="center"/>
    </w:pPr>
    <w:rPr>
      <w:rFonts w:ascii="宋体" w:eastAsia="宋体" w:hAnsi="Times New Roman" w:cs="Times New Roman"/>
      <w:b/>
      <w:w w:val="135"/>
      <w:sz w:val="36"/>
    </w:rPr>
  </w:style>
  <w:style w:type="paragraph" w:customStyle="1" w:styleId="affffffffe">
    <w:name w:val="发布日期"/>
    <w:qFormat/>
    <w:rsid w:val="00EE6F0E"/>
    <w:pPr>
      <w:framePr w:w="4000" w:h="473" w:hRule="exact" w:hSpace="180" w:vSpace="180" w:wrap="around" w:hAnchor="margin" w:y="13511" w:anchorLock="1"/>
    </w:pPr>
    <w:rPr>
      <w:rFonts w:ascii="Times New Roman" w:eastAsia="黑体" w:hAnsi="Times New Roman" w:cs="Times New Roman"/>
      <w:sz w:val="28"/>
    </w:rPr>
  </w:style>
  <w:style w:type="paragraph" w:customStyle="1" w:styleId="afffffffff">
    <w:name w:val="封面正文"/>
    <w:qFormat/>
    <w:rsid w:val="00EE6F0E"/>
    <w:pPr>
      <w:jc w:val="both"/>
    </w:pPr>
    <w:rPr>
      <w:rFonts w:ascii="Times New Roman" w:eastAsia="宋体" w:hAnsi="Times New Roman" w:cs="Times New Roman"/>
    </w:rPr>
  </w:style>
  <w:style w:type="paragraph" w:customStyle="1" w:styleId="afffffffff0">
    <w:name w:val="附录二级无标题条"/>
    <w:basedOn w:val="afffc"/>
    <w:next w:val="afffff3"/>
    <w:qFormat/>
    <w:rsid w:val="00EE6F0E"/>
    <w:pPr>
      <w:widowControl/>
      <w:wordWrap w:val="0"/>
      <w:overflowPunct w:val="0"/>
      <w:autoSpaceDE w:val="0"/>
      <w:autoSpaceDN w:val="0"/>
      <w:textAlignment w:val="baseline"/>
      <w:outlineLvl w:val="3"/>
    </w:pPr>
    <w:rPr>
      <w:rFonts w:ascii="宋体" w:eastAsia="宋体" w:hAnsi="宋体" w:cs="Times New Roman"/>
      <w:kern w:val="21"/>
      <w:szCs w:val="21"/>
    </w:rPr>
  </w:style>
  <w:style w:type="paragraph" w:customStyle="1" w:styleId="afffffffff1">
    <w:name w:val="附录三级无标题条"/>
    <w:basedOn w:val="afffffffff0"/>
    <w:next w:val="afffff3"/>
    <w:qFormat/>
    <w:rsid w:val="00EE6F0E"/>
    <w:pPr>
      <w:outlineLvl w:val="4"/>
    </w:pPr>
  </w:style>
  <w:style w:type="paragraph" w:customStyle="1" w:styleId="afffffffff2">
    <w:name w:val="附录四级无标题条"/>
    <w:basedOn w:val="afffffffff1"/>
    <w:next w:val="afffff3"/>
    <w:qFormat/>
    <w:rsid w:val="00EE6F0E"/>
    <w:pPr>
      <w:outlineLvl w:val="5"/>
    </w:pPr>
  </w:style>
  <w:style w:type="paragraph" w:customStyle="1" w:styleId="afffffffff3">
    <w:name w:val="附录图"/>
    <w:next w:val="afffff3"/>
    <w:qFormat/>
    <w:rsid w:val="00EE6F0E"/>
    <w:pPr>
      <w:wordWrap w:val="0"/>
      <w:overflowPunct w:val="0"/>
      <w:autoSpaceDE w:val="0"/>
      <w:spacing w:beforeLines="50" w:before="50" w:afterLines="50" w:after="50"/>
      <w:jc w:val="center"/>
      <w:textAlignment w:val="baseline"/>
      <w:outlineLvl w:val="1"/>
    </w:pPr>
    <w:rPr>
      <w:rFonts w:ascii="黑体" w:eastAsia="黑体" w:hAnsi="Times New Roman" w:cs="Times New Roman"/>
      <w:kern w:val="21"/>
      <w:sz w:val="21"/>
    </w:rPr>
  </w:style>
  <w:style w:type="paragraph" w:customStyle="1" w:styleId="afffffffff4">
    <w:name w:val="附录五级无标题条"/>
    <w:basedOn w:val="afffffffff2"/>
    <w:next w:val="afffff3"/>
    <w:qFormat/>
    <w:rsid w:val="00EE6F0E"/>
    <w:pPr>
      <w:outlineLvl w:val="6"/>
    </w:pPr>
  </w:style>
  <w:style w:type="paragraph" w:customStyle="1" w:styleId="afffffffff5">
    <w:name w:val="附录性质"/>
    <w:basedOn w:val="afffc"/>
    <w:qFormat/>
    <w:rsid w:val="00EE6F0E"/>
    <w:pPr>
      <w:widowControl/>
      <w:spacing w:line="400" w:lineRule="exact"/>
      <w:jc w:val="center"/>
    </w:pPr>
    <w:rPr>
      <w:rFonts w:ascii="黑体" w:eastAsia="黑体" w:hAnsi="Calibri" w:cs="Times New Roman"/>
      <w:szCs w:val="21"/>
    </w:rPr>
  </w:style>
  <w:style w:type="paragraph" w:customStyle="1" w:styleId="afffffffff6">
    <w:name w:val="附录一级无标题条"/>
    <w:basedOn w:val="affffffff2"/>
    <w:next w:val="afffff3"/>
    <w:qFormat/>
    <w:rsid w:val="00EE6F0E"/>
    <w:pPr>
      <w:autoSpaceDN w:val="0"/>
      <w:outlineLvl w:val="2"/>
    </w:pPr>
    <w:rPr>
      <w:rFonts w:ascii="宋体" w:eastAsia="宋体" w:hAnsi="宋体"/>
    </w:rPr>
  </w:style>
  <w:style w:type="character" w:customStyle="1" w:styleId="afffffffff7">
    <w:name w:val="个人答复风格"/>
    <w:qFormat/>
    <w:rsid w:val="00EE6F0E"/>
    <w:rPr>
      <w:rFonts w:ascii="Arial" w:eastAsia="宋体" w:hAnsi="Arial" w:cs="Arial"/>
      <w:color w:val="auto"/>
      <w:spacing w:val="0"/>
      <w:sz w:val="20"/>
    </w:rPr>
  </w:style>
  <w:style w:type="character" w:customStyle="1" w:styleId="afffffffff8">
    <w:name w:val="个人撰写风格"/>
    <w:qFormat/>
    <w:rsid w:val="00EE6F0E"/>
    <w:rPr>
      <w:rFonts w:ascii="Arial" w:eastAsia="宋体" w:hAnsi="Arial" w:cs="Arial"/>
      <w:color w:val="auto"/>
      <w:spacing w:val="0"/>
      <w:sz w:val="20"/>
    </w:rPr>
  </w:style>
  <w:style w:type="paragraph" w:customStyle="1" w:styleId="afffffffff9">
    <w:name w:val="脚注后续"/>
    <w:qFormat/>
    <w:rsid w:val="00EE6F0E"/>
    <w:pPr>
      <w:ind w:leftChars="350" w:left="350"/>
      <w:jc w:val="both"/>
    </w:pPr>
    <w:rPr>
      <w:rFonts w:ascii="宋体" w:eastAsia="宋体" w:hAnsi="Times New Roman" w:cs="Times New Roman"/>
      <w:sz w:val="18"/>
    </w:rPr>
  </w:style>
  <w:style w:type="paragraph" w:customStyle="1" w:styleId="afffb">
    <w:name w:val="列项——"/>
    <w:qFormat/>
    <w:rsid w:val="00EE6F0E"/>
    <w:pPr>
      <w:widowControl w:val="0"/>
      <w:numPr>
        <w:numId w:val="22"/>
      </w:numPr>
      <w:jc w:val="both"/>
    </w:pPr>
    <w:rPr>
      <w:rFonts w:ascii="宋体" w:eastAsia="宋体" w:hAnsi="宋体" w:cs="Times New Roman"/>
      <w:sz w:val="21"/>
    </w:rPr>
  </w:style>
  <w:style w:type="paragraph" w:customStyle="1" w:styleId="afffffffffa">
    <w:name w:val="列项·"/>
    <w:basedOn w:val="afffff3"/>
    <w:qFormat/>
    <w:rsid w:val="00EE6F0E"/>
    <w:pPr>
      <w:tabs>
        <w:tab w:val="left" w:pos="840"/>
      </w:tabs>
    </w:pPr>
  </w:style>
  <w:style w:type="paragraph" w:customStyle="1" w:styleId="afffffffffb">
    <w:name w:val="目次、索引正文"/>
    <w:qFormat/>
    <w:rsid w:val="00EE6F0E"/>
    <w:pPr>
      <w:spacing w:line="320" w:lineRule="exact"/>
      <w:jc w:val="both"/>
    </w:pPr>
    <w:rPr>
      <w:rFonts w:ascii="宋体" w:eastAsia="宋体" w:hAnsi="Times New Roman" w:cs="Times New Roman"/>
      <w:sz w:val="21"/>
    </w:rPr>
  </w:style>
  <w:style w:type="paragraph" w:customStyle="1" w:styleId="210">
    <w:name w:val="目录 21"/>
    <w:basedOn w:val="afffc"/>
    <w:next w:val="afffc"/>
    <w:semiHidden/>
    <w:qFormat/>
    <w:rsid w:val="00EE6F0E"/>
    <w:pPr>
      <w:jc w:val="left"/>
    </w:pPr>
    <w:rPr>
      <w:rFonts w:ascii="Calibri" w:eastAsia="宋体" w:hAnsi="Calibri" w:cs="Times New Roman"/>
      <w:bCs/>
      <w:iCs/>
      <w:szCs w:val="21"/>
    </w:rPr>
  </w:style>
  <w:style w:type="paragraph" w:customStyle="1" w:styleId="31">
    <w:name w:val="目录 31"/>
    <w:basedOn w:val="afffc"/>
    <w:next w:val="afffc"/>
    <w:semiHidden/>
    <w:qFormat/>
    <w:rsid w:val="00EE6F0E"/>
    <w:pPr>
      <w:adjustRightInd w:val="0"/>
    </w:pPr>
    <w:rPr>
      <w:rFonts w:ascii="宋体" w:eastAsia="宋体" w:hAnsi="宋体" w:cs="Times New Roman"/>
      <w:iCs/>
      <w:szCs w:val="21"/>
    </w:rPr>
  </w:style>
  <w:style w:type="paragraph" w:customStyle="1" w:styleId="41">
    <w:name w:val="目录 41"/>
    <w:basedOn w:val="afffc"/>
    <w:next w:val="afffc"/>
    <w:semiHidden/>
    <w:qFormat/>
    <w:rsid w:val="00EE6F0E"/>
    <w:pPr>
      <w:jc w:val="left"/>
    </w:pPr>
    <w:rPr>
      <w:rFonts w:ascii="Calibri" w:eastAsia="宋体" w:hAnsi="Calibri" w:cs="Times New Roman"/>
      <w:szCs w:val="21"/>
    </w:rPr>
  </w:style>
  <w:style w:type="paragraph" w:customStyle="1" w:styleId="51">
    <w:name w:val="目录 51"/>
    <w:basedOn w:val="afffc"/>
    <w:next w:val="afffc"/>
    <w:semiHidden/>
    <w:qFormat/>
    <w:rsid w:val="00EE6F0E"/>
    <w:pPr>
      <w:adjustRightInd w:val="0"/>
    </w:pPr>
    <w:rPr>
      <w:rFonts w:ascii="宋体" w:eastAsia="宋体" w:hAnsi="宋体" w:cs="Times New Roman"/>
      <w:szCs w:val="21"/>
    </w:rPr>
  </w:style>
  <w:style w:type="paragraph" w:customStyle="1" w:styleId="61">
    <w:name w:val="目录 61"/>
    <w:basedOn w:val="afffc"/>
    <w:next w:val="afffc"/>
    <w:semiHidden/>
    <w:qFormat/>
    <w:rsid w:val="00EE6F0E"/>
    <w:pPr>
      <w:jc w:val="left"/>
    </w:pPr>
    <w:rPr>
      <w:rFonts w:ascii="Calibri" w:eastAsia="宋体" w:hAnsi="Calibri" w:cs="Times New Roman"/>
      <w:szCs w:val="21"/>
    </w:rPr>
  </w:style>
  <w:style w:type="paragraph" w:customStyle="1" w:styleId="71">
    <w:name w:val="目录 71"/>
    <w:basedOn w:val="61"/>
    <w:semiHidden/>
    <w:qFormat/>
    <w:rsid w:val="00EE6F0E"/>
    <w:pPr>
      <w:ind w:left="1260"/>
    </w:pPr>
  </w:style>
  <w:style w:type="paragraph" w:customStyle="1" w:styleId="81">
    <w:name w:val="目录 81"/>
    <w:basedOn w:val="71"/>
    <w:semiHidden/>
    <w:qFormat/>
    <w:rsid w:val="00EE6F0E"/>
    <w:pPr>
      <w:ind w:left="1470"/>
    </w:pPr>
  </w:style>
  <w:style w:type="paragraph" w:customStyle="1" w:styleId="91">
    <w:name w:val="目录 91"/>
    <w:basedOn w:val="81"/>
    <w:semiHidden/>
    <w:qFormat/>
    <w:rsid w:val="00EE6F0E"/>
    <w:pPr>
      <w:ind w:left="1680"/>
    </w:pPr>
  </w:style>
  <w:style w:type="paragraph" w:customStyle="1" w:styleId="a5">
    <w:name w:val="三级无标题条"/>
    <w:basedOn w:val="afffc"/>
    <w:qFormat/>
    <w:rsid w:val="00EE6F0E"/>
    <w:pPr>
      <w:numPr>
        <w:ilvl w:val="4"/>
        <w:numId w:val="21"/>
      </w:numPr>
    </w:pPr>
    <w:rPr>
      <w:rFonts w:ascii="宋体" w:eastAsia="宋体" w:hAnsi="宋体" w:cs="Times New Roman"/>
      <w:szCs w:val="24"/>
    </w:rPr>
  </w:style>
  <w:style w:type="paragraph" w:customStyle="1" w:styleId="afffffffffc">
    <w:name w:val="实施日期"/>
    <w:basedOn w:val="affffffffe"/>
    <w:qFormat/>
    <w:rsid w:val="00EE6F0E"/>
    <w:pPr>
      <w:framePr w:hSpace="0" w:wrap="around" w:xAlign="right"/>
      <w:jc w:val="right"/>
    </w:pPr>
  </w:style>
  <w:style w:type="paragraph" w:customStyle="1" w:styleId="a6">
    <w:name w:val="四级无标题条"/>
    <w:basedOn w:val="afffc"/>
    <w:qFormat/>
    <w:rsid w:val="00EE6F0E"/>
    <w:pPr>
      <w:numPr>
        <w:ilvl w:val="5"/>
        <w:numId w:val="21"/>
      </w:numPr>
    </w:pPr>
    <w:rPr>
      <w:rFonts w:ascii="宋体" w:eastAsia="宋体" w:hAnsi="宋体" w:cs="Times New Roman"/>
      <w:szCs w:val="24"/>
    </w:rPr>
  </w:style>
  <w:style w:type="paragraph" w:customStyle="1" w:styleId="afffffffffd">
    <w:name w:val="无标题条"/>
    <w:next w:val="afffff3"/>
    <w:qFormat/>
    <w:rsid w:val="00EE6F0E"/>
    <w:pPr>
      <w:jc w:val="both"/>
    </w:pPr>
    <w:rPr>
      <w:rFonts w:ascii="宋体" w:eastAsia="宋体" w:hAnsi="宋体" w:cs="Times New Roman"/>
      <w:sz w:val="21"/>
    </w:rPr>
  </w:style>
  <w:style w:type="paragraph" w:customStyle="1" w:styleId="a7">
    <w:name w:val="五级无标题条"/>
    <w:basedOn w:val="afffc"/>
    <w:qFormat/>
    <w:rsid w:val="00EE6F0E"/>
    <w:pPr>
      <w:numPr>
        <w:ilvl w:val="6"/>
        <w:numId w:val="21"/>
      </w:numPr>
      <w:spacing w:line="400" w:lineRule="exact"/>
    </w:pPr>
    <w:rPr>
      <w:rFonts w:ascii="Calibri" w:eastAsia="宋体" w:hAnsi="Calibri" w:cs="Times New Roman"/>
      <w:szCs w:val="24"/>
    </w:rPr>
  </w:style>
  <w:style w:type="paragraph" w:customStyle="1" w:styleId="a3">
    <w:name w:val="一级无标题条"/>
    <w:basedOn w:val="afffc"/>
    <w:qFormat/>
    <w:rsid w:val="00EE6F0E"/>
    <w:pPr>
      <w:numPr>
        <w:ilvl w:val="2"/>
        <w:numId w:val="21"/>
      </w:numPr>
      <w:spacing w:before="10" w:after="10"/>
    </w:pPr>
    <w:rPr>
      <w:rFonts w:ascii="宋体" w:eastAsia="宋体" w:hAnsi="宋体" w:cs="Times New Roman"/>
      <w:szCs w:val="24"/>
    </w:rPr>
  </w:style>
  <w:style w:type="paragraph" w:customStyle="1" w:styleId="afffffffffe">
    <w:name w:val="注:后续"/>
    <w:qFormat/>
    <w:rsid w:val="00EE6F0E"/>
    <w:pPr>
      <w:spacing w:line="300" w:lineRule="exact"/>
      <w:ind w:leftChars="400" w:left="600" w:hangingChars="200" w:hanging="200"/>
      <w:jc w:val="both"/>
    </w:pPr>
    <w:rPr>
      <w:rFonts w:ascii="宋体" w:eastAsia="宋体" w:hAnsi="Times New Roman" w:cs="Times New Roman"/>
      <w:sz w:val="18"/>
    </w:rPr>
  </w:style>
  <w:style w:type="paragraph" w:customStyle="1" w:styleId="affffffffff">
    <w:name w:val="注×:后续"/>
    <w:basedOn w:val="afffffffffe"/>
    <w:qFormat/>
    <w:rsid w:val="00EE6F0E"/>
    <w:pPr>
      <w:ind w:leftChars="0" w:left="1406" w:firstLineChars="0" w:hanging="499"/>
    </w:pPr>
  </w:style>
  <w:style w:type="paragraph" w:customStyle="1" w:styleId="affffffffff0">
    <w:name w:val="标准文件_一级无标题"/>
    <w:basedOn w:val="afff4"/>
    <w:qFormat/>
    <w:rsid w:val="00EE6F0E"/>
    <w:pPr>
      <w:spacing w:beforeLines="0" w:before="0" w:afterLines="0" w:after="0"/>
      <w:outlineLvl w:val="9"/>
    </w:pPr>
    <w:rPr>
      <w:rFonts w:ascii="宋体" w:eastAsia="宋体"/>
    </w:rPr>
  </w:style>
  <w:style w:type="paragraph" w:customStyle="1" w:styleId="affffffffff1">
    <w:name w:val="标准文件_五级无标题"/>
    <w:basedOn w:val="afff8"/>
    <w:qFormat/>
    <w:rsid w:val="00EE6F0E"/>
    <w:pPr>
      <w:spacing w:beforeLines="0" w:before="0" w:afterLines="0" w:after="0"/>
      <w:outlineLvl w:val="9"/>
    </w:pPr>
    <w:rPr>
      <w:rFonts w:ascii="宋体" w:eastAsia="宋体"/>
    </w:rPr>
  </w:style>
  <w:style w:type="paragraph" w:customStyle="1" w:styleId="affffffffff2">
    <w:name w:val="标准_四级无标题"/>
    <w:basedOn w:val="afff7"/>
    <w:next w:val="afffff3"/>
    <w:qFormat/>
    <w:rsid w:val="00EE6F0E"/>
    <w:rPr>
      <w:rFonts w:eastAsia="宋体"/>
    </w:rPr>
  </w:style>
  <w:style w:type="paragraph" w:customStyle="1" w:styleId="affffffffff3">
    <w:name w:val="标准文件_四级无标题"/>
    <w:basedOn w:val="afff7"/>
    <w:qFormat/>
    <w:rsid w:val="00EE6F0E"/>
    <w:pPr>
      <w:spacing w:beforeLines="0" w:before="0" w:afterLines="0" w:after="0"/>
      <w:outlineLvl w:val="9"/>
    </w:pPr>
    <w:rPr>
      <w:rFonts w:ascii="宋体" w:eastAsia="宋体" w:hAnsi="黑体"/>
      <w:szCs w:val="52"/>
    </w:rPr>
  </w:style>
  <w:style w:type="paragraph" w:customStyle="1" w:styleId="aff8">
    <w:name w:val="标准文件_大写罗马数字编号列项"/>
    <w:basedOn w:val="afffff3"/>
    <w:qFormat/>
    <w:rsid w:val="00EE6F0E"/>
    <w:pPr>
      <w:numPr>
        <w:numId w:val="23"/>
      </w:numPr>
      <w:ind w:firstLineChars="0" w:firstLine="0"/>
    </w:pPr>
    <w:rPr>
      <w:rFonts w:ascii="Times New Roman" w:cs="Arial"/>
      <w:szCs w:val="28"/>
    </w:rPr>
  </w:style>
  <w:style w:type="paragraph" w:customStyle="1" w:styleId="af1">
    <w:name w:val="标准文件_小写罗马数字编号列项"/>
    <w:basedOn w:val="afffff3"/>
    <w:qFormat/>
    <w:rsid w:val="00EE6F0E"/>
    <w:pPr>
      <w:numPr>
        <w:numId w:val="24"/>
      </w:numPr>
      <w:ind w:firstLineChars="0" w:firstLine="0"/>
    </w:pPr>
    <w:rPr>
      <w:rFonts w:cs="Arial"/>
      <w:szCs w:val="28"/>
    </w:rPr>
  </w:style>
  <w:style w:type="paragraph" w:customStyle="1" w:styleId="affffffffff4">
    <w:name w:val="标准文件_附录标题"/>
    <w:basedOn w:val="affa"/>
    <w:qFormat/>
    <w:rsid w:val="00EE6F0E"/>
    <w:pPr>
      <w:numPr>
        <w:numId w:val="0"/>
      </w:numPr>
      <w:spacing w:beforeLines="25" w:before="25" w:after="280"/>
      <w:outlineLvl w:val="9"/>
    </w:pPr>
  </w:style>
  <w:style w:type="paragraph" w:customStyle="1" w:styleId="affffffffff5">
    <w:name w:val="标准文件_二级项"/>
    <w:qFormat/>
    <w:rsid w:val="00EE6F0E"/>
    <w:rPr>
      <w:rFonts w:ascii="宋体" w:eastAsia="宋体" w:hAnsi="Times New Roman" w:cs="Times New Roman"/>
      <w:sz w:val="21"/>
    </w:rPr>
  </w:style>
  <w:style w:type="paragraph" w:customStyle="1" w:styleId="afff1">
    <w:name w:val="图表脚注说明"/>
    <w:basedOn w:val="afffc"/>
    <w:next w:val="afffff3"/>
    <w:qFormat/>
    <w:rsid w:val="00EE6F0E"/>
    <w:pPr>
      <w:numPr>
        <w:numId w:val="25"/>
      </w:numPr>
      <w:ind w:left="783"/>
    </w:pPr>
    <w:rPr>
      <w:rFonts w:ascii="宋体" w:eastAsia="宋体" w:hAnsi="Times New Roman" w:cs="Times New Roman"/>
      <w:sz w:val="18"/>
      <w:szCs w:val="18"/>
    </w:rPr>
  </w:style>
  <w:style w:type="paragraph" w:customStyle="1" w:styleId="affffffffff6">
    <w:name w:val="标准文件_索引字母"/>
    <w:next w:val="afffff3"/>
    <w:qFormat/>
    <w:rsid w:val="00EE6F0E"/>
    <w:pPr>
      <w:jc w:val="center"/>
    </w:pPr>
    <w:rPr>
      <w:rFonts w:ascii="宋体" w:eastAsia="Times New Roman" w:hAnsi="宋体" w:cs="Times New Roman"/>
      <w:b/>
      <w:kern w:val="2"/>
      <w:sz w:val="21"/>
    </w:rPr>
  </w:style>
  <w:style w:type="paragraph" w:customStyle="1" w:styleId="affffffffff7">
    <w:name w:val="标准文件_附录前"/>
    <w:next w:val="afffff3"/>
    <w:qFormat/>
    <w:rsid w:val="00EE6F0E"/>
    <w:pPr>
      <w:spacing w:line="20" w:lineRule="atLeast"/>
      <w:ind w:firstLine="200"/>
    </w:pPr>
    <w:rPr>
      <w:rFonts w:ascii="宋体" w:eastAsia="宋体" w:hAnsi="宋体" w:cs="Times New Roman"/>
      <w:kern w:val="2"/>
      <w:sz w:val="10"/>
    </w:rPr>
  </w:style>
  <w:style w:type="paragraph" w:customStyle="1" w:styleId="afff9">
    <w:name w:val="标准文件_注："/>
    <w:next w:val="afffff3"/>
    <w:qFormat/>
    <w:rsid w:val="00EE6F0E"/>
    <w:pPr>
      <w:widowControl w:val="0"/>
      <w:numPr>
        <w:numId w:val="26"/>
      </w:numPr>
      <w:autoSpaceDE w:val="0"/>
      <w:autoSpaceDN w:val="0"/>
      <w:jc w:val="both"/>
    </w:pPr>
    <w:rPr>
      <w:rFonts w:ascii="宋体" w:eastAsia="宋体" w:hAnsi="Times New Roman" w:cs="Times New Roman"/>
      <w:sz w:val="18"/>
      <w:szCs w:val="18"/>
    </w:rPr>
  </w:style>
  <w:style w:type="paragraph" w:customStyle="1" w:styleId="a8">
    <w:name w:val="标准文件_注×："/>
    <w:qFormat/>
    <w:rsid w:val="00EE6F0E"/>
    <w:pPr>
      <w:widowControl w:val="0"/>
      <w:numPr>
        <w:numId w:val="27"/>
      </w:numPr>
      <w:autoSpaceDE w:val="0"/>
      <w:autoSpaceDN w:val="0"/>
      <w:jc w:val="both"/>
    </w:pPr>
    <w:rPr>
      <w:rFonts w:ascii="宋体" w:eastAsia="宋体" w:hAnsi="Times New Roman" w:cs="Times New Roman"/>
      <w:sz w:val="18"/>
      <w:szCs w:val="18"/>
    </w:rPr>
  </w:style>
  <w:style w:type="paragraph" w:customStyle="1" w:styleId="af">
    <w:name w:val="标准文件_示例："/>
    <w:next w:val="affffffffff8"/>
    <w:qFormat/>
    <w:rsid w:val="00EE6F0E"/>
    <w:pPr>
      <w:widowControl w:val="0"/>
      <w:numPr>
        <w:numId w:val="28"/>
      </w:numPr>
      <w:jc w:val="both"/>
    </w:pPr>
    <w:rPr>
      <w:rFonts w:ascii="宋体" w:eastAsia="宋体" w:hAnsi="Times New Roman" w:cs="Times New Roman"/>
      <w:sz w:val="18"/>
      <w:szCs w:val="18"/>
    </w:rPr>
  </w:style>
  <w:style w:type="paragraph" w:customStyle="1" w:styleId="affffffffff8">
    <w:name w:val="标准文件_示例内容"/>
    <w:basedOn w:val="afffff3"/>
    <w:qFormat/>
    <w:rsid w:val="00EE6F0E"/>
    <w:pPr>
      <w:ind w:firstLine="420"/>
    </w:pPr>
    <w:rPr>
      <w:sz w:val="18"/>
    </w:rPr>
  </w:style>
  <w:style w:type="paragraph" w:customStyle="1" w:styleId="aff1">
    <w:name w:val="标准文件_示例×："/>
    <w:basedOn w:val="afffc"/>
    <w:next w:val="affffffffff8"/>
    <w:qFormat/>
    <w:rsid w:val="00EE6F0E"/>
    <w:pPr>
      <w:widowControl/>
      <w:numPr>
        <w:numId w:val="29"/>
      </w:numPr>
    </w:pPr>
    <w:rPr>
      <w:rFonts w:ascii="宋体" w:eastAsia="宋体" w:hAnsi="Times New Roman" w:cs="Times New Roman"/>
      <w:kern w:val="0"/>
      <w:sz w:val="18"/>
      <w:szCs w:val="18"/>
    </w:rPr>
  </w:style>
  <w:style w:type="paragraph" w:customStyle="1" w:styleId="affffffffff9">
    <w:name w:val="标准文件_表格续"/>
    <w:basedOn w:val="afffff3"/>
    <w:next w:val="afffff3"/>
    <w:qFormat/>
    <w:rsid w:val="00EE6F0E"/>
    <w:pPr>
      <w:jc w:val="center"/>
    </w:pPr>
    <w:rPr>
      <w:rFonts w:ascii="黑体" w:eastAsia="黑体" w:hAnsi="黑体"/>
    </w:rPr>
  </w:style>
  <w:style w:type="paragraph" w:customStyle="1" w:styleId="21">
    <w:name w:val="标准文件_三级项2"/>
    <w:basedOn w:val="afffff3"/>
    <w:qFormat/>
    <w:rsid w:val="00EE6F0E"/>
    <w:pPr>
      <w:numPr>
        <w:numId w:val="30"/>
      </w:numPr>
      <w:spacing w:line="300" w:lineRule="exact"/>
      <w:ind w:left="1276" w:firstLineChars="0" w:hanging="425"/>
    </w:pPr>
    <w:rPr>
      <w:rFonts w:ascii="Times New Roman"/>
    </w:rPr>
  </w:style>
  <w:style w:type="paragraph" w:customStyle="1" w:styleId="20">
    <w:name w:val="标准文件_一级项2"/>
    <w:basedOn w:val="afffff3"/>
    <w:qFormat/>
    <w:rsid w:val="00EE6F0E"/>
    <w:pPr>
      <w:numPr>
        <w:numId w:val="31"/>
      </w:numPr>
      <w:spacing w:line="300" w:lineRule="exact"/>
      <w:ind w:left="1271" w:firstLineChars="0" w:hanging="420"/>
    </w:pPr>
    <w:rPr>
      <w:rFonts w:ascii="Times New Roman"/>
    </w:rPr>
  </w:style>
  <w:style w:type="paragraph" w:customStyle="1" w:styleId="affffffffffa">
    <w:name w:val="标准文件_提示"/>
    <w:basedOn w:val="afffff3"/>
    <w:next w:val="afffff3"/>
    <w:qFormat/>
    <w:rsid w:val="00EE6F0E"/>
    <w:pPr>
      <w:ind w:firstLine="420"/>
    </w:pPr>
    <w:rPr>
      <w:rFonts w:ascii="黑体" w:eastAsia="黑体"/>
    </w:rPr>
  </w:style>
  <w:style w:type="character" w:customStyle="1" w:styleId="affffffffffb">
    <w:name w:val="标准文件_来源"/>
    <w:basedOn w:val="afffd"/>
    <w:uiPriority w:val="1"/>
    <w:qFormat/>
    <w:rsid w:val="00EE6F0E"/>
    <w:rPr>
      <w:rFonts w:eastAsia="宋体"/>
      <w:sz w:val="21"/>
    </w:rPr>
  </w:style>
  <w:style w:type="paragraph" w:customStyle="1" w:styleId="affffffffffc">
    <w:name w:val="标准文件_图表说明"/>
    <w:qFormat/>
    <w:rsid w:val="00EE6F0E"/>
    <w:pPr>
      <w:spacing w:line="276" w:lineRule="auto"/>
      <w:ind w:firstLine="420"/>
    </w:pPr>
    <w:rPr>
      <w:rFonts w:ascii="宋体" w:eastAsia="宋体" w:hAnsi="宋体" w:cs="Times New Roman"/>
      <w:kern w:val="2"/>
      <w:sz w:val="18"/>
    </w:rPr>
  </w:style>
  <w:style w:type="paragraph" w:customStyle="1" w:styleId="affffffffffd">
    <w:name w:val="标准文件_文件编号"/>
    <w:basedOn w:val="afffff3"/>
    <w:qFormat/>
    <w:rsid w:val="00EE6F0E"/>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e">
    <w:name w:val="标准文件_替换文件编号"/>
    <w:basedOn w:val="affffffffffd"/>
    <w:qFormat/>
    <w:rsid w:val="00EE6F0E"/>
    <w:pPr>
      <w:framePr w:wrap="auto"/>
      <w:spacing w:before="57"/>
    </w:pPr>
    <w:rPr>
      <w:sz w:val="21"/>
    </w:rPr>
  </w:style>
  <w:style w:type="paragraph" w:customStyle="1" w:styleId="afffffffffff">
    <w:name w:val="标准文件_文件名称"/>
    <w:basedOn w:val="afffff3"/>
    <w:next w:val="afffff3"/>
    <w:qFormat/>
    <w:rsid w:val="00EE6F0E"/>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ffffffffff0">
    <w:name w:val="标准文件_注后"/>
    <w:basedOn w:val="afffff3"/>
    <w:qFormat/>
    <w:rsid w:val="00EE6F0E"/>
    <w:pPr>
      <w:ind w:left="811" w:firstLineChars="0" w:firstLine="0"/>
    </w:pPr>
    <w:rPr>
      <w:sz w:val="18"/>
    </w:rPr>
  </w:style>
  <w:style w:type="paragraph" w:customStyle="1" w:styleId="X">
    <w:name w:val="标准文件_注X后"/>
    <w:basedOn w:val="afffff3"/>
    <w:qFormat/>
    <w:rsid w:val="00EE6F0E"/>
    <w:pPr>
      <w:ind w:left="811" w:firstLineChars="0" w:firstLine="0"/>
    </w:pPr>
    <w:rPr>
      <w:sz w:val="18"/>
    </w:rPr>
  </w:style>
  <w:style w:type="paragraph" w:customStyle="1" w:styleId="afffffffffff1">
    <w:name w:val="标准文件_示例后"/>
    <w:basedOn w:val="afffff3"/>
    <w:qFormat/>
    <w:rsid w:val="00EE6F0E"/>
    <w:pPr>
      <w:ind w:left="964" w:firstLineChars="0" w:firstLine="0"/>
    </w:pPr>
    <w:rPr>
      <w:sz w:val="18"/>
    </w:rPr>
  </w:style>
  <w:style w:type="paragraph" w:customStyle="1" w:styleId="X0">
    <w:name w:val="标准文件_示例X后"/>
    <w:basedOn w:val="afffff3"/>
    <w:link w:val="X1"/>
    <w:qFormat/>
    <w:rsid w:val="00EE6F0E"/>
    <w:pPr>
      <w:ind w:left="1049" w:firstLineChars="0" w:firstLine="0"/>
    </w:pPr>
    <w:rPr>
      <w:sz w:val="18"/>
    </w:rPr>
  </w:style>
  <w:style w:type="character" w:customStyle="1" w:styleId="X1">
    <w:name w:val="标准文件_示例X后 字符"/>
    <w:basedOn w:val="Char"/>
    <w:link w:val="X0"/>
    <w:qFormat/>
    <w:rsid w:val="00EE6F0E"/>
    <w:rPr>
      <w:rFonts w:ascii="宋体" w:eastAsia="宋体" w:hAnsi="Times New Roman" w:cs="Times New Roman"/>
      <w:sz w:val="18"/>
    </w:rPr>
  </w:style>
  <w:style w:type="paragraph" w:customStyle="1" w:styleId="afffffffffff2">
    <w:name w:val="标准文件_索引项"/>
    <w:basedOn w:val="afffff3"/>
    <w:next w:val="afffff3"/>
    <w:qFormat/>
    <w:rsid w:val="00EE6F0E"/>
    <w:pPr>
      <w:tabs>
        <w:tab w:val="right" w:leader="dot" w:pos="9356"/>
      </w:tabs>
      <w:ind w:left="210" w:firstLineChars="0" w:hanging="210"/>
      <w:jc w:val="left"/>
    </w:pPr>
  </w:style>
  <w:style w:type="paragraph" w:customStyle="1" w:styleId="afffffffffff3">
    <w:name w:val="标准文件_附录一级无标题"/>
    <w:basedOn w:val="affb"/>
    <w:qFormat/>
    <w:rsid w:val="00EE6F0E"/>
    <w:pPr>
      <w:numPr>
        <w:ilvl w:val="0"/>
        <w:numId w:val="0"/>
      </w:numPr>
      <w:tabs>
        <w:tab w:val="left" w:pos="1276"/>
      </w:tabs>
      <w:spacing w:beforeLines="0" w:before="0" w:afterLines="0" w:after="0" w:line="276" w:lineRule="auto"/>
      <w:ind w:left="1276" w:hanging="425"/>
      <w:outlineLvl w:val="9"/>
    </w:pPr>
    <w:rPr>
      <w:rFonts w:ascii="宋体" w:eastAsia="宋体"/>
    </w:rPr>
  </w:style>
  <w:style w:type="paragraph" w:customStyle="1" w:styleId="afffffffffff4">
    <w:name w:val="标准文件_附录二级无标题"/>
    <w:basedOn w:val="affc"/>
    <w:qFormat/>
    <w:rsid w:val="00EE6F0E"/>
    <w:pPr>
      <w:numPr>
        <w:ilvl w:val="0"/>
        <w:numId w:val="0"/>
      </w:numPr>
      <w:spacing w:beforeLines="0" w:before="0" w:afterLines="0" w:after="0" w:line="276" w:lineRule="auto"/>
      <w:ind w:left="1701" w:hanging="425"/>
      <w:outlineLvl w:val="9"/>
    </w:pPr>
    <w:rPr>
      <w:rFonts w:ascii="宋体" w:eastAsia="宋体"/>
    </w:rPr>
  </w:style>
  <w:style w:type="paragraph" w:customStyle="1" w:styleId="afc">
    <w:name w:val="标准文件_附录三级无标题"/>
    <w:basedOn w:val="affd"/>
    <w:qFormat/>
    <w:rsid w:val="00EE6F0E"/>
    <w:pPr>
      <w:numPr>
        <w:numId w:val="4"/>
      </w:numPr>
      <w:spacing w:beforeLines="0" w:before="0" w:afterLines="0" w:after="0" w:line="276" w:lineRule="auto"/>
      <w:outlineLvl w:val="9"/>
    </w:pPr>
    <w:rPr>
      <w:rFonts w:ascii="宋体" w:eastAsia="宋体"/>
    </w:rPr>
  </w:style>
  <w:style w:type="paragraph" w:customStyle="1" w:styleId="afd">
    <w:name w:val="标准文件_附录四级无标题"/>
    <w:basedOn w:val="affe"/>
    <w:qFormat/>
    <w:rsid w:val="00EE6F0E"/>
    <w:pPr>
      <w:numPr>
        <w:numId w:val="4"/>
      </w:numPr>
      <w:spacing w:beforeLines="0" w:before="0" w:afterLines="0" w:after="0" w:line="276" w:lineRule="auto"/>
      <w:outlineLvl w:val="9"/>
    </w:pPr>
    <w:rPr>
      <w:rFonts w:ascii="宋体" w:eastAsia="宋体"/>
    </w:rPr>
  </w:style>
  <w:style w:type="paragraph" w:customStyle="1" w:styleId="afe">
    <w:name w:val="标准文件_附录五级无标题"/>
    <w:basedOn w:val="afff"/>
    <w:qFormat/>
    <w:rsid w:val="00EE6F0E"/>
    <w:pPr>
      <w:numPr>
        <w:numId w:val="4"/>
      </w:numPr>
      <w:spacing w:beforeLines="0" w:before="0" w:afterLines="0" w:after="0" w:line="276" w:lineRule="auto"/>
      <w:outlineLvl w:val="9"/>
    </w:pPr>
    <w:rPr>
      <w:rFonts w:ascii="宋体" w:eastAsia="宋体"/>
    </w:rPr>
  </w:style>
  <w:style w:type="paragraph" w:customStyle="1" w:styleId="afffffffffff5">
    <w:name w:val="标准文件_引言一级无标题"/>
    <w:basedOn w:val="aa"/>
    <w:next w:val="afffff3"/>
    <w:qFormat/>
    <w:rsid w:val="00EE6F0E"/>
    <w:pPr>
      <w:numPr>
        <w:ilvl w:val="0"/>
        <w:numId w:val="0"/>
      </w:numPr>
      <w:tabs>
        <w:tab w:val="left" w:pos="1276"/>
      </w:tabs>
      <w:spacing w:beforeLines="0" w:before="0" w:afterLines="0" w:after="0" w:line="276" w:lineRule="auto"/>
      <w:ind w:left="1276" w:hanging="425"/>
    </w:pPr>
    <w:rPr>
      <w:rFonts w:ascii="宋体" w:eastAsia="宋体"/>
    </w:rPr>
  </w:style>
  <w:style w:type="paragraph" w:customStyle="1" w:styleId="afffffffffff6">
    <w:name w:val="标准文件_引言二级无标题"/>
    <w:basedOn w:val="ab"/>
    <w:next w:val="afffff3"/>
    <w:qFormat/>
    <w:rsid w:val="00EE6F0E"/>
    <w:pPr>
      <w:numPr>
        <w:ilvl w:val="0"/>
        <w:numId w:val="0"/>
      </w:numPr>
      <w:spacing w:beforeLines="0" w:before="0" w:afterLines="0" w:after="0" w:line="276" w:lineRule="auto"/>
      <w:ind w:left="1701" w:hanging="425"/>
    </w:pPr>
    <w:rPr>
      <w:rFonts w:ascii="宋体" w:eastAsia="宋体"/>
    </w:rPr>
  </w:style>
  <w:style w:type="paragraph" w:customStyle="1" w:styleId="afffffffffff7">
    <w:name w:val="标准文件_引言三级无标题"/>
    <w:basedOn w:val="ac"/>
    <w:next w:val="afffff3"/>
    <w:qFormat/>
    <w:rsid w:val="00EE6F0E"/>
    <w:pPr>
      <w:numPr>
        <w:ilvl w:val="0"/>
        <w:numId w:val="0"/>
      </w:numPr>
      <w:tabs>
        <w:tab w:val="left" w:pos="2100"/>
      </w:tabs>
      <w:spacing w:beforeLines="0" w:before="0" w:afterLines="0" w:after="0" w:line="276" w:lineRule="auto"/>
      <w:ind w:left="2099" w:hanging="419"/>
    </w:pPr>
    <w:rPr>
      <w:rFonts w:ascii="宋体" w:eastAsia="宋体"/>
    </w:rPr>
  </w:style>
  <w:style w:type="paragraph" w:customStyle="1" w:styleId="afffffffffff8">
    <w:name w:val="标准文件_引言四级无标题"/>
    <w:basedOn w:val="ad"/>
    <w:next w:val="afffff3"/>
    <w:qFormat/>
    <w:rsid w:val="00EE6F0E"/>
    <w:pPr>
      <w:numPr>
        <w:ilvl w:val="0"/>
        <w:numId w:val="0"/>
      </w:numPr>
      <w:tabs>
        <w:tab w:val="left" w:pos="2520"/>
      </w:tabs>
      <w:spacing w:beforeLines="0" w:before="0" w:afterLines="0" w:after="0" w:line="276" w:lineRule="auto"/>
      <w:ind w:left="2519" w:hanging="419"/>
    </w:pPr>
    <w:rPr>
      <w:rFonts w:ascii="宋体" w:eastAsia="宋体"/>
    </w:rPr>
  </w:style>
  <w:style w:type="paragraph" w:customStyle="1" w:styleId="afffffffffff9">
    <w:name w:val="标准文件_引言五级无标题"/>
    <w:basedOn w:val="ae"/>
    <w:next w:val="afffff3"/>
    <w:qFormat/>
    <w:rsid w:val="00EE6F0E"/>
    <w:pPr>
      <w:numPr>
        <w:ilvl w:val="0"/>
        <w:numId w:val="0"/>
      </w:numPr>
      <w:tabs>
        <w:tab w:val="left" w:pos="2940"/>
      </w:tabs>
      <w:spacing w:beforeLines="0" w:before="0" w:afterLines="0" w:after="0" w:line="276" w:lineRule="auto"/>
      <w:ind w:left="2939" w:hanging="419"/>
    </w:pPr>
    <w:rPr>
      <w:rFonts w:ascii="宋体" w:eastAsia="宋体"/>
    </w:rPr>
  </w:style>
  <w:style w:type="paragraph" w:customStyle="1" w:styleId="afffffffffffa">
    <w:name w:val="标准文件_索引标题"/>
    <w:basedOn w:val="afffffc"/>
    <w:next w:val="afffff3"/>
    <w:qFormat/>
    <w:rsid w:val="00EE6F0E"/>
    <w:pPr>
      <w:spacing w:beforeLines="40" w:before="40"/>
    </w:pPr>
    <w:rPr>
      <w:rFonts w:hAnsi="黑体"/>
    </w:rPr>
  </w:style>
  <w:style w:type="paragraph" w:customStyle="1" w:styleId="afffffffffffb">
    <w:name w:val="标准文件_脚注内容"/>
    <w:basedOn w:val="afffff3"/>
    <w:qFormat/>
    <w:rsid w:val="00EE6F0E"/>
    <w:pPr>
      <w:ind w:leftChars="200" w:left="400" w:hangingChars="200" w:hanging="200"/>
    </w:pPr>
    <w:rPr>
      <w:sz w:val="15"/>
    </w:rPr>
  </w:style>
  <w:style w:type="paragraph" w:customStyle="1" w:styleId="afffffffffffc">
    <w:name w:val="标准文件_术语条一"/>
    <w:basedOn w:val="affffffffff0"/>
    <w:next w:val="afffff3"/>
    <w:qFormat/>
    <w:rsid w:val="00EE6F0E"/>
  </w:style>
  <w:style w:type="paragraph" w:customStyle="1" w:styleId="afffffffffffd">
    <w:name w:val="标准文件_术语条二"/>
    <w:basedOn w:val="afffffa"/>
    <w:next w:val="afffff3"/>
    <w:qFormat/>
    <w:rsid w:val="00EE6F0E"/>
  </w:style>
  <w:style w:type="paragraph" w:customStyle="1" w:styleId="afffffffffffe">
    <w:name w:val="标准文件_术语条三"/>
    <w:basedOn w:val="afffff9"/>
    <w:next w:val="afffff3"/>
    <w:qFormat/>
    <w:rsid w:val="00EE6F0E"/>
  </w:style>
  <w:style w:type="paragraph" w:customStyle="1" w:styleId="affffffffffff">
    <w:name w:val="标准文件_术语条四"/>
    <w:basedOn w:val="affffffffff3"/>
    <w:next w:val="afffff3"/>
    <w:qFormat/>
    <w:rsid w:val="00EE6F0E"/>
  </w:style>
  <w:style w:type="paragraph" w:customStyle="1" w:styleId="affffffffffff0">
    <w:name w:val="标准文件_术语条五"/>
    <w:basedOn w:val="affffffffff1"/>
    <w:next w:val="afffff3"/>
    <w:qFormat/>
    <w:rsid w:val="00EE6F0E"/>
  </w:style>
  <w:style w:type="paragraph" w:customStyle="1" w:styleId="Default">
    <w:name w:val="Default"/>
    <w:qFormat/>
    <w:rsid w:val="00EE6F0E"/>
    <w:pPr>
      <w:widowControl w:val="0"/>
      <w:autoSpaceDE w:val="0"/>
      <w:autoSpaceDN w:val="0"/>
      <w:adjustRightInd w:val="0"/>
    </w:pPr>
    <w:rPr>
      <w:rFonts w:ascii="宋体" w:eastAsia="宋体" w:hAnsi="Calibri" w:cs="宋体"/>
      <w:color w:val="000000"/>
      <w:sz w:val="24"/>
      <w:szCs w:val="24"/>
    </w:rPr>
  </w:style>
  <w:style w:type="paragraph" w:customStyle="1" w:styleId="af4">
    <w:name w:val="列项●（二级）"/>
    <w:qFormat/>
    <w:rsid w:val="00EE6F0E"/>
    <w:pPr>
      <w:numPr>
        <w:ilvl w:val="1"/>
        <w:numId w:val="32"/>
      </w:numPr>
      <w:tabs>
        <w:tab w:val="left" w:pos="840"/>
      </w:tabs>
      <w:jc w:val="both"/>
    </w:pPr>
    <w:rPr>
      <w:rFonts w:ascii="宋体" w:eastAsia="宋体" w:hAnsi="Times New Roman" w:cs="Times New Roman"/>
      <w:sz w:val="21"/>
    </w:rPr>
  </w:style>
  <w:style w:type="paragraph" w:customStyle="1" w:styleId="affffffffffff1">
    <w:name w:val="章标题"/>
    <w:next w:val="afffffd"/>
    <w:qFormat/>
    <w:rsid w:val="00EE6F0E"/>
    <w:pPr>
      <w:spacing w:beforeLines="50" w:afterLines="50"/>
      <w:jc w:val="both"/>
      <w:outlineLvl w:val="1"/>
    </w:pPr>
    <w:rPr>
      <w:rFonts w:ascii="黑体" w:eastAsia="黑体" w:hAnsi="Times New Roman" w:cs="Times New Roman"/>
      <w:sz w:val="21"/>
    </w:rPr>
  </w:style>
  <w:style w:type="paragraph" w:customStyle="1" w:styleId="affffffffffff2">
    <w:name w:val="正文表标题"/>
    <w:next w:val="afffffd"/>
    <w:qFormat/>
    <w:rsid w:val="00EE6F0E"/>
    <w:pPr>
      <w:jc w:val="center"/>
    </w:pPr>
    <w:rPr>
      <w:rFonts w:ascii="黑体" w:eastAsia="黑体" w:hAnsi="Times New Roman" w:cs="Times New Roman"/>
      <w:sz w:val="21"/>
    </w:rPr>
  </w:style>
  <w:style w:type="paragraph" w:customStyle="1" w:styleId="affffffffffff3">
    <w:name w:val="三级条标题"/>
    <w:basedOn w:val="affffffffffff4"/>
    <w:next w:val="afffffd"/>
    <w:qFormat/>
    <w:rsid w:val="00EE6F0E"/>
    <w:pPr>
      <w:spacing w:beforeLines="50" w:afterLines="50"/>
      <w:ind w:left="4620"/>
      <w:outlineLvl w:val="4"/>
    </w:pPr>
    <w:rPr>
      <w:rFonts w:ascii="黑体"/>
      <w:szCs w:val="21"/>
    </w:rPr>
  </w:style>
  <w:style w:type="paragraph" w:customStyle="1" w:styleId="affffffffffff4">
    <w:name w:val="二级条标题"/>
    <w:basedOn w:val="afffc"/>
    <w:next w:val="afffffd"/>
    <w:qFormat/>
    <w:rsid w:val="00EE6F0E"/>
    <w:pPr>
      <w:widowControl/>
      <w:adjustRightInd w:val="0"/>
      <w:spacing w:line="400" w:lineRule="exact"/>
      <w:outlineLvl w:val="3"/>
    </w:pPr>
    <w:rPr>
      <w:rFonts w:ascii="Times New Roman" w:eastAsia="黑体" w:hAnsi="Times New Roman" w:cs="Times New Roman"/>
      <w:szCs w:val="20"/>
    </w:rPr>
  </w:style>
  <w:style w:type="paragraph" w:customStyle="1" w:styleId="a">
    <w:name w:val="附录标识"/>
    <w:basedOn w:val="afffc"/>
    <w:qFormat/>
    <w:rsid w:val="00EE6F0E"/>
    <w:pPr>
      <w:widowControl/>
      <w:numPr>
        <w:numId w:val="33"/>
      </w:numPr>
      <w:shd w:val="clear" w:color="FFFFFF" w:fill="FFFFFF"/>
      <w:tabs>
        <w:tab w:val="left" w:pos="6405"/>
      </w:tabs>
      <w:adjustRightInd w:val="0"/>
      <w:spacing w:before="640" w:after="200" w:line="400" w:lineRule="exact"/>
      <w:jc w:val="center"/>
      <w:outlineLvl w:val="0"/>
    </w:pPr>
    <w:rPr>
      <w:rFonts w:ascii="黑体" w:eastAsia="黑体" w:hAnsi="Times New Roman" w:cs="Times New Roman"/>
      <w:szCs w:val="20"/>
    </w:rPr>
  </w:style>
  <w:style w:type="paragraph" w:customStyle="1" w:styleId="a0">
    <w:name w:val="附录章标题"/>
    <w:next w:val="afffffd"/>
    <w:qFormat/>
    <w:rsid w:val="00EE6F0E"/>
    <w:pPr>
      <w:numPr>
        <w:ilvl w:val="1"/>
        <w:numId w:val="33"/>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1">
    <w:name w:val="附录一级条标题"/>
    <w:basedOn w:val="a0"/>
    <w:next w:val="afffffd"/>
    <w:qFormat/>
    <w:rsid w:val="00EE6F0E"/>
    <w:pPr>
      <w:numPr>
        <w:ilvl w:val="2"/>
      </w:numPr>
      <w:autoSpaceDN w:val="0"/>
      <w:spacing w:beforeLines="0" w:afterLines="0"/>
      <w:outlineLvl w:val="2"/>
    </w:pPr>
  </w:style>
  <w:style w:type="paragraph" w:customStyle="1" w:styleId="affffffffffff5">
    <w:name w:val="附录二级无"/>
    <w:basedOn w:val="afffc"/>
    <w:rsid w:val="00EE6F0E"/>
    <w:pPr>
      <w:widowControl/>
      <w:wordWrap w:val="0"/>
      <w:overflowPunct w:val="0"/>
      <w:autoSpaceDE w:val="0"/>
      <w:autoSpaceDN w:val="0"/>
      <w:textAlignment w:val="baseline"/>
      <w:outlineLvl w:val="3"/>
    </w:pPr>
    <w:rPr>
      <w:rFonts w:ascii="宋体" w:eastAsia="宋体" w:hAnsi="Times New Roman" w:cs="Times New Roman"/>
      <w:kern w:val="21"/>
      <w:szCs w:val="21"/>
    </w:rPr>
  </w:style>
  <w:style w:type="paragraph" w:customStyle="1" w:styleId="affffffffffff6">
    <w:name w:val="附录公式编号制表符"/>
    <w:basedOn w:val="afffc"/>
    <w:next w:val="afffffd"/>
    <w:qFormat/>
    <w:rsid w:val="00EE6F0E"/>
    <w:pPr>
      <w:widowControl/>
      <w:tabs>
        <w:tab w:val="center" w:pos="4201"/>
        <w:tab w:val="right" w:leader="dot" w:pos="9298"/>
      </w:tabs>
      <w:autoSpaceDE w:val="0"/>
      <w:autoSpaceDN w:val="0"/>
    </w:pPr>
    <w:rPr>
      <w:rFonts w:ascii="宋体" w:eastAsia="宋体" w:hAnsi="Times New Roman" w:cs="Times New Roman"/>
      <w:noProof/>
      <w:kern w:val="0"/>
      <w:szCs w:val="20"/>
    </w:rPr>
  </w:style>
  <w:style w:type="paragraph" w:customStyle="1" w:styleId="affffffffffff7">
    <w:name w:val="附录四级条标题"/>
    <w:basedOn w:val="afffc"/>
    <w:next w:val="afffffd"/>
    <w:rsid w:val="00EE6F0E"/>
    <w:pPr>
      <w:widowControl/>
      <w:tabs>
        <w:tab w:val="num" w:pos="360"/>
      </w:tabs>
      <w:wordWrap w:val="0"/>
      <w:overflowPunct w:val="0"/>
      <w:autoSpaceDE w:val="0"/>
      <w:autoSpaceDN w:val="0"/>
      <w:spacing w:beforeLines="50" w:before="50" w:afterLines="50" w:after="50"/>
      <w:textAlignment w:val="baseline"/>
      <w:outlineLvl w:val="5"/>
    </w:pPr>
    <w:rPr>
      <w:rFonts w:ascii="黑体" w:eastAsia="黑体" w:hAnsi="Times New Roman" w:cs="Times New Roman"/>
      <w:kern w:val="21"/>
      <w:szCs w:val="20"/>
    </w:rPr>
  </w:style>
  <w:style w:type="paragraph" w:customStyle="1" w:styleId="affffffffffff8">
    <w:name w:val="附录图标题"/>
    <w:basedOn w:val="afffc"/>
    <w:next w:val="afffffd"/>
    <w:rsid w:val="00EE6F0E"/>
    <w:pPr>
      <w:tabs>
        <w:tab w:val="num" w:pos="363"/>
      </w:tabs>
      <w:spacing w:beforeLines="50" w:before="50" w:afterLines="50" w:after="50"/>
      <w:jc w:val="center"/>
    </w:pPr>
    <w:rPr>
      <w:rFonts w:ascii="黑体" w:eastAsia="黑体" w:hAnsi="Times New Roman" w:cs="Times New Roman"/>
      <w:szCs w:val="21"/>
    </w:rPr>
  </w:style>
  <w:style w:type="paragraph" w:styleId="affffffffffff9">
    <w:name w:val="Normal (Web)"/>
    <w:basedOn w:val="afffc"/>
    <w:unhideWhenUsed/>
    <w:qFormat/>
    <w:rsid w:val="00010D57"/>
    <w:pPr>
      <w:adjustRightInd w:val="0"/>
      <w:spacing w:line="400" w:lineRule="exact"/>
    </w:pPr>
    <w:rPr>
      <w:rFonts w:ascii="Calibri" w:eastAsia="宋体" w:hAnsi="Calibri"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0794">
      <w:bodyDiv w:val="1"/>
      <w:marLeft w:val="0"/>
      <w:marRight w:val="0"/>
      <w:marTop w:val="0"/>
      <w:marBottom w:val="0"/>
      <w:divBdr>
        <w:top w:val="none" w:sz="0" w:space="0" w:color="auto"/>
        <w:left w:val="none" w:sz="0" w:space="0" w:color="auto"/>
        <w:bottom w:val="none" w:sz="0" w:space="0" w:color="auto"/>
        <w:right w:val="none" w:sz="0" w:space="0" w:color="auto"/>
      </w:divBdr>
    </w:div>
    <w:div w:id="122499656">
      <w:bodyDiv w:val="1"/>
      <w:marLeft w:val="0"/>
      <w:marRight w:val="0"/>
      <w:marTop w:val="0"/>
      <w:marBottom w:val="0"/>
      <w:divBdr>
        <w:top w:val="none" w:sz="0" w:space="0" w:color="auto"/>
        <w:left w:val="none" w:sz="0" w:space="0" w:color="auto"/>
        <w:bottom w:val="none" w:sz="0" w:space="0" w:color="auto"/>
        <w:right w:val="none" w:sz="0" w:space="0" w:color="auto"/>
      </w:divBdr>
      <w:divsChild>
        <w:div w:id="1334996229">
          <w:marLeft w:val="720"/>
          <w:marRight w:val="0"/>
          <w:marTop w:val="0"/>
          <w:marBottom w:val="0"/>
          <w:divBdr>
            <w:top w:val="none" w:sz="0" w:space="0" w:color="auto"/>
            <w:left w:val="none" w:sz="0" w:space="0" w:color="auto"/>
            <w:bottom w:val="none" w:sz="0" w:space="0" w:color="auto"/>
            <w:right w:val="none" w:sz="0" w:space="0" w:color="auto"/>
          </w:divBdr>
        </w:div>
      </w:divsChild>
    </w:div>
    <w:div w:id="458299308">
      <w:bodyDiv w:val="1"/>
      <w:marLeft w:val="0"/>
      <w:marRight w:val="0"/>
      <w:marTop w:val="0"/>
      <w:marBottom w:val="0"/>
      <w:divBdr>
        <w:top w:val="none" w:sz="0" w:space="0" w:color="auto"/>
        <w:left w:val="none" w:sz="0" w:space="0" w:color="auto"/>
        <w:bottom w:val="none" w:sz="0" w:space="0" w:color="auto"/>
        <w:right w:val="none" w:sz="0" w:space="0" w:color="auto"/>
      </w:divBdr>
      <w:divsChild>
        <w:div w:id="1498182301">
          <w:marLeft w:val="547"/>
          <w:marRight w:val="0"/>
          <w:marTop w:val="0"/>
          <w:marBottom w:val="0"/>
          <w:divBdr>
            <w:top w:val="none" w:sz="0" w:space="0" w:color="auto"/>
            <w:left w:val="none" w:sz="0" w:space="0" w:color="auto"/>
            <w:bottom w:val="none" w:sz="0" w:space="0" w:color="auto"/>
            <w:right w:val="none" w:sz="0" w:space="0" w:color="auto"/>
          </w:divBdr>
        </w:div>
      </w:divsChild>
    </w:div>
    <w:div w:id="1280842158">
      <w:bodyDiv w:val="1"/>
      <w:marLeft w:val="0"/>
      <w:marRight w:val="0"/>
      <w:marTop w:val="0"/>
      <w:marBottom w:val="0"/>
      <w:divBdr>
        <w:top w:val="none" w:sz="0" w:space="0" w:color="auto"/>
        <w:left w:val="none" w:sz="0" w:space="0" w:color="auto"/>
        <w:bottom w:val="none" w:sz="0" w:space="0" w:color="auto"/>
        <w:right w:val="none" w:sz="0" w:space="0" w:color="auto"/>
      </w:divBdr>
    </w:div>
    <w:div w:id="1311211211">
      <w:bodyDiv w:val="1"/>
      <w:marLeft w:val="0"/>
      <w:marRight w:val="0"/>
      <w:marTop w:val="0"/>
      <w:marBottom w:val="0"/>
      <w:divBdr>
        <w:top w:val="none" w:sz="0" w:space="0" w:color="auto"/>
        <w:left w:val="none" w:sz="0" w:space="0" w:color="auto"/>
        <w:bottom w:val="none" w:sz="0" w:space="0" w:color="auto"/>
        <w:right w:val="none" w:sz="0" w:space="0" w:color="auto"/>
      </w:divBdr>
    </w:div>
    <w:div w:id="1360354495">
      <w:bodyDiv w:val="1"/>
      <w:marLeft w:val="0"/>
      <w:marRight w:val="0"/>
      <w:marTop w:val="0"/>
      <w:marBottom w:val="0"/>
      <w:divBdr>
        <w:top w:val="none" w:sz="0" w:space="0" w:color="auto"/>
        <w:left w:val="none" w:sz="0" w:space="0" w:color="auto"/>
        <w:bottom w:val="none" w:sz="0" w:space="0" w:color="auto"/>
        <w:right w:val="none" w:sz="0" w:space="0" w:color="auto"/>
      </w:divBdr>
      <w:divsChild>
        <w:div w:id="1141656977">
          <w:marLeft w:val="720"/>
          <w:marRight w:val="0"/>
          <w:marTop w:val="0"/>
          <w:marBottom w:val="0"/>
          <w:divBdr>
            <w:top w:val="none" w:sz="0" w:space="0" w:color="auto"/>
            <w:left w:val="none" w:sz="0" w:space="0" w:color="auto"/>
            <w:bottom w:val="none" w:sz="0" w:space="0" w:color="auto"/>
            <w:right w:val="none" w:sz="0" w:space="0" w:color="auto"/>
          </w:divBdr>
        </w:div>
      </w:divsChild>
    </w:div>
    <w:div w:id="1460222647">
      <w:bodyDiv w:val="1"/>
      <w:marLeft w:val="0"/>
      <w:marRight w:val="0"/>
      <w:marTop w:val="0"/>
      <w:marBottom w:val="0"/>
      <w:divBdr>
        <w:top w:val="none" w:sz="0" w:space="0" w:color="auto"/>
        <w:left w:val="none" w:sz="0" w:space="0" w:color="auto"/>
        <w:bottom w:val="none" w:sz="0" w:space="0" w:color="auto"/>
        <w:right w:val="none" w:sz="0" w:space="0" w:color="auto"/>
      </w:divBdr>
      <w:divsChild>
        <w:div w:id="849223392">
          <w:marLeft w:val="274"/>
          <w:marRight w:val="0"/>
          <w:marTop w:val="86"/>
          <w:marBottom w:val="0"/>
          <w:divBdr>
            <w:top w:val="none" w:sz="0" w:space="0" w:color="auto"/>
            <w:left w:val="none" w:sz="0" w:space="0" w:color="auto"/>
            <w:bottom w:val="none" w:sz="0" w:space="0" w:color="auto"/>
            <w:right w:val="none" w:sz="0" w:space="0" w:color="auto"/>
          </w:divBdr>
        </w:div>
        <w:div w:id="1544294982">
          <w:marLeft w:val="274"/>
          <w:marRight w:val="0"/>
          <w:marTop w:val="86"/>
          <w:marBottom w:val="0"/>
          <w:divBdr>
            <w:top w:val="none" w:sz="0" w:space="0" w:color="auto"/>
            <w:left w:val="none" w:sz="0" w:space="0" w:color="auto"/>
            <w:bottom w:val="none" w:sz="0" w:space="0" w:color="auto"/>
            <w:right w:val="none" w:sz="0" w:space="0" w:color="auto"/>
          </w:divBdr>
        </w:div>
        <w:div w:id="141772560">
          <w:marLeft w:val="274"/>
          <w:marRight w:val="0"/>
          <w:marTop w:val="86"/>
          <w:marBottom w:val="0"/>
          <w:divBdr>
            <w:top w:val="none" w:sz="0" w:space="0" w:color="auto"/>
            <w:left w:val="none" w:sz="0" w:space="0" w:color="auto"/>
            <w:bottom w:val="none" w:sz="0" w:space="0" w:color="auto"/>
            <w:right w:val="none" w:sz="0" w:space="0" w:color="auto"/>
          </w:divBdr>
        </w:div>
        <w:div w:id="140926900">
          <w:marLeft w:val="274"/>
          <w:marRight w:val="0"/>
          <w:marTop w:val="86"/>
          <w:marBottom w:val="0"/>
          <w:divBdr>
            <w:top w:val="none" w:sz="0" w:space="0" w:color="auto"/>
            <w:left w:val="none" w:sz="0" w:space="0" w:color="auto"/>
            <w:bottom w:val="none" w:sz="0" w:space="0" w:color="auto"/>
            <w:right w:val="none" w:sz="0" w:space="0" w:color="auto"/>
          </w:divBdr>
        </w:div>
        <w:div w:id="688529669">
          <w:marLeft w:val="274"/>
          <w:marRight w:val="0"/>
          <w:marTop w:val="86"/>
          <w:marBottom w:val="0"/>
          <w:divBdr>
            <w:top w:val="none" w:sz="0" w:space="0" w:color="auto"/>
            <w:left w:val="none" w:sz="0" w:space="0" w:color="auto"/>
            <w:bottom w:val="none" w:sz="0" w:space="0" w:color="auto"/>
            <w:right w:val="none" w:sz="0" w:space="0" w:color="auto"/>
          </w:divBdr>
        </w:div>
      </w:divsChild>
    </w:div>
    <w:div w:id="1893033096">
      <w:bodyDiv w:val="1"/>
      <w:marLeft w:val="0"/>
      <w:marRight w:val="0"/>
      <w:marTop w:val="0"/>
      <w:marBottom w:val="0"/>
      <w:divBdr>
        <w:top w:val="none" w:sz="0" w:space="0" w:color="auto"/>
        <w:left w:val="none" w:sz="0" w:space="0" w:color="auto"/>
        <w:bottom w:val="none" w:sz="0" w:space="0" w:color="auto"/>
        <w:right w:val="none" w:sz="0" w:space="0" w:color="auto"/>
      </w:divBdr>
      <w:divsChild>
        <w:div w:id="1756588910">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9D0061C28FE64185B7F086DCC12302"/>
        <w:category>
          <w:name w:val="常规"/>
          <w:gallery w:val="placeholder"/>
        </w:category>
        <w:types>
          <w:type w:val="bbPlcHdr"/>
        </w:types>
        <w:behaviors>
          <w:behavior w:val="content"/>
        </w:behaviors>
        <w:guid w:val="{32DE909F-7EA7-F648-BB30-78CB427A9BB9}"/>
      </w:docPartPr>
      <w:docPartBody>
        <w:p w:rsidR="008C358C" w:rsidRDefault="0049215C" w:rsidP="0049215C">
          <w:pPr>
            <w:pStyle w:val="719D0061C28FE64185B7F086DCC12302"/>
          </w:pPr>
          <w:r>
            <w:rPr>
              <w:rStyle w:val="a3"/>
              <w:rFonts w:hint="eastAsia"/>
            </w:rPr>
            <w:t>单击或点击此处输入文字。</w:t>
          </w:r>
        </w:p>
      </w:docPartBody>
    </w:docPart>
    <w:docPart>
      <w:docPartPr>
        <w:name w:val="D5A858DFECD348489E67D24255FD51C6"/>
        <w:category>
          <w:name w:val="常规"/>
          <w:gallery w:val="placeholder"/>
        </w:category>
        <w:types>
          <w:type w:val="bbPlcHdr"/>
        </w:types>
        <w:behaviors>
          <w:behavior w:val="content"/>
        </w:behaviors>
        <w:guid w:val="{CBD15753-20A1-CE49-8763-B3148D475B01}"/>
      </w:docPartPr>
      <w:docPartBody>
        <w:p w:rsidR="008C358C" w:rsidRDefault="0049215C" w:rsidP="0049215C">
          <w:pPr>
            <w:pStyle w:val="D5A858DFECD348489E67D24255FD51C6"/>
          </w:pPr>
          <w:r>
            <w:rPr>
              <w:rStyle w:val="a3"/>
              <w:rFonts w:hint="eastAsia"/>
            </w:rPr>
            <w:t>选择一项。</w:t>
          </w:r>
        </w:p>
      </w:docPartBody>
    </w:docPart>
    <w:docPart>
      <w:docPartPr>
        <w:name w:val="0227654DFAACE2428E07732B73540E42"/>
        <w:category>
          <w:name w:val="常规"/>
          <w:gallery w:val="placeholder"/>
        </w:category>
        <w:types>
          <w:type w:val="bbPlcHdr"/>
        </w:types>
        <w:behaviors>
          <w:behavior w:val="content"/>
        </w:behaviors>
        <w:guid w:val="{A96F1A9C-3A3A-8245-8C6B-361027C78845}"/>
      </w:docPartPr>
      <w:docPartBody>
        <w:p w:rsidR="008C358C" w:rsidRDefault="0049215C" w:rsidP="0049215C">
          <w:pPr>
            <w:pStyle w:val="0227654DFAACE2428E07732B73540E42"/>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e眠副浡渀.">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15C"/>
    <w:rsid w:val="000330D8"/>
    <w:rsid w:val="001A247D"/>
    <w:rsid w:val="001C6AA5"/>
    <w:rsid w:val="002A2E66"/>
    <w:rsid w:val="002B1095"/>
    <w:rsid w:val="002B3BED"/>
    <w:rsid w:val="0049215C"/>
    <w:rsid w:val="00526B7F"/>
    <w:rsid w:val="00532139"/>
    <w:rsid w:val="005D0E5A"/>
    <w:rsid w:val="0081742E"/>
    <w:rsid w:val="00866281"/>
    <w:rsid w:val="008A2DA3"/>
    <w:rsid w:val="008A3237"/>
    <w:rsid w:val="008C2143"/>
    <w:rsid w:val="008C358C"/>
    <w:rsid w:val="008F1342"/>
    <w:rsid w:val="00917287"/>
    <w:rsid w:val="009372E8"/>
    <w:rsid w:val="009443C0"/>
    <w:rsid w:val="00961434"/>
    <w:rsid w:val="00A16BA6"/>
    <w:rsid w:val="00AA139B"/>
    <w:rsid w:val="00AC18E4"/>
    <w:rsid w:val="00B05FE9"/>
    <w:rsid w:val="00B21E4D"/>
    <w:rsid w:val="00B62C96"/>
    <w:rsid w:val="00B64D6D"/>
    <w:rsid w:val="00B6588D"/>
    <w:rsid w:val="00BD481A"/>
    <w:rsid w:val="00C36DCE"/>
    <w:rsid w:val="00CB33CA"/>
    <w:rsid w:val="00CF27C4"/>
    <w:rsid w:val="00D6622D"/>
    <w:rsid w:val="00DD0CC9"/>
    <w:rsid w:val="00E101B9"/>
    <w:rsid w:val="00F6333F"/>
    <w:rsid w:val="00FE1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1A247D"/>
    <w:rPr>
      <w:color w:val="808080"/>
    </w:rPr>
  </w:style>
  <w:style w:type="paragraph" w:customStyle="1" w:styleId="719D0061C28FE64185B7F086DCC12302">
    <w:name w:val="719D0061C28FE64185B7F086DCC12302"/>
    <w:rsid w:val="0049215C"/>
    <w:pPr>
      <w:widowControl w:val="0"/>
      <w:jc w:val="both"/>
    </w:pPr>
  </w:style>
  <w:style w:type="paragraph" w:customStyle="1" w:styleId="D5A858DFECD348489E67D24255FD51C6">
    <w:name w:val="D5A858DFECD348489E67D24255FD51C6"/>
    <w:rsid w:val="0049215C"/>
    <w:pPr>
      <w:widowControl w:val="0"/>
      <w:jc w:val="both"/>
    </w:pPr>
  </w:style>
  <w:style w:type="paragraph" w:customStyle="1" w:styleId="0227654DFAACE2428E07732B73540E42">
    <w:name w:val="0227654DFAACE2428E07732B73540E42"/>
    <w:rsid w:val="0049215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31"/>
    <customShpInfo spid="_x0000_s1030"/>
    <customShpInfo spid="_x0000_s1029"/>
    <customShpInfo spid="_x0000_s1028"/>
    <customShpInfo spid="_x0000_s1032"/>
    <customShpInfo spid="_x0000_s1035"/>
  </customShpExts>
</s:customData>
</file>

<file path=customXml/itemProps1.xml><?xml version="1.0" encoding="utf-8"?>
<ds:datastoreItem xmlns:ds="http://schemas.openxmlformats.org/officeDocument/2006/customXml" ds:itemID="{427E12F3-DDCD-495C-A6F4-9635702DEB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12359</TotalTime>
  <Pages>12</Pages>
  <Words>1162</Words>
  <Characters>6630</Characters>
  <Application>Microsoft Office Word</Application>
  <DocSecurity>0</DocSecurity>
  <Lines>55</Lines>
  <Paragraphs>15</Paragraphs>
  <ScaleCrop>false</ScaleCrop>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NIEBO</dc:creator>
  <cp:keywords/>
  <dc:description/>
  <cp:lastModifiedBy>明环 吕</cp:lastModifiedBy>
  <cp:revision>23</cp:revision>
  <cp:lastPrinted>2019-12-11T02:09:00Z</cp:lastPrinted>
  <dcterms:created xsi:type="dcterms:W3CDTF">2022-11-25T06:12:00Z</dcterms:created>
  <dcterms:modified xsi:type="dcterms:W3CDTF">2023-08-28T07:11:00Z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